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549A" w14:textId="3FF3ED09" w:rsidR="00CA61EC" w:rsidRPr="00175F25" w:rsidRDefault="00CA61EC" w:rsidP="00F30FCB">
      <w:pPr>
        <w:tabs>
          <w:tab w:val="left" w:pos="3615"/>
        </w:tabs>
        <w:spacing w:line="100" w:lineRule="atLeast"/>
        <w:rPr>
          <w:rFonts w:asciiTheme="minorHAnsi" w:hAnsiTheme="minorHAnsi" w:cstheme="minorHAnsi"/>
          <w:b/>
          <w:bCs/>
        </w:rPr>
      </w:pPr>
      <w:r w:rsidRPr="00175F25">
        <w:rPr>
          <w:rFonts w:asciiTheme="minorHAnsi" w:hAnsiTheme="minorHAnsi" w:cstheme="minorHAnsi"/>
          <w:noProof/>
          <w:lang w:eastAsia="en-US" w:bidi="ar-SA"/>
        </w:rPr>
        <w:drawing>
          <wp:anchor distT="0" distB="0" distL="114935" distR="114935" simplePos="0" relativeHeight="251659264" behindDoc="1" locked="0" layoutInCell="1" allowOverlap="1" wp14:anchorId="1EDFAFB1" wp14:editId="433DD5BE">
            <wp:simplePos x="0" y="0"/>
            <wp:positionH relativeFrom="margin">
              <wp:posOffset>0</wp:posOffset>
            </wp:positionH>
            <wp:positionV relativeFrom="paragraph">
              <wp:posOffset>-339725</wp:posOffset>
            </wp:positionV>
            <wp:extent cx="6421755" cy="1319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319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FCB">
        <w:rPr>
          <w:rFonts w:asciiTheme="minorHAnsi" w:hAnsiTheme="minorHAnsi" w:cstheme="minorHAnsi"/>
          <w:b/>
          <w:bCs/>
        </w:rPr>
        <w:tab/>
      </w:r>
    </w:p>
    <w:p w14:paraId="0AFE6D4B" w14:textId="160CFFB4" w:rsidR="00CA61EC" w:rsidRPr="00175F25" w:rsidRDefault="00A24F90" w:rsidP="00A24F90">
      <w:pPr>
        <w:tabs>
          <w:tab w:val="left" w:pos="5955"/>
        </w:tabs>
        <w:spacing w:line="1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5DB38573" w14:textId="77777777" w:rsidR="00CA61EC" w:rsidRPr="00175F25" w:rsidRDefault="00CA61EC" w:rsidP="00CA61EC">
      <w:pPr>
        <w:ind w:left="720" w:right="13" w:firstLine="713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137740" w14:textId="77777777" w:rsidR="00CA61EC" w:rsidRPr="00175F25" w:rsidRDefault="00CA61EC" w:rsidP="00CA61EC">
      <w:pPr>
        <w:ind w:left="720" w:right="13" w:firstLine="713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A657BE" w14:textId="77777777" w:rsidR="006B20ED" w:rsidRDefault="006B20ED" w:rsidP="00CA61EC">
      <w:pPr>
        <w:ind w:left="720" w:right="13" w:firstLine="713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A65041E" w14:textId="324329BC" w:rsidR="008F10AB" w:rsidRPr="00175F25" w:rsidRDefault="00CA61EC" w:rsidP="008F10AB">
      <w:pPr>
        <w:ind w:left="720" w:right="13" w:firstLine="713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75F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F10AB" w:rsidRPr="00175F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FOR </w:t>
      </w:r>
      <w:r w:rsidR="008F10AB" w:rsidRPr="00FE50C6">
        <w:rPr>
          <w:rFonts w:asciiTheme="minorHAnsi" w:hAnsiTheme="minorHAnsi" w:cstheme="minorHAnsi"/>
          <w:b/>
          <w:color w:val="000000"/>
          <w:sz w:val="22"/>
          <w:szCs w:val="22"/>
        </w:rPr>
        <w:t>RELEASE</w:t>
      </w:r>
      <w:r w:rsidR="005342A1" w:rsidRPr="00FE50C6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FE50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A2CBA">
        <w:rPr>
          <w:rFonts w:asciiTheme="minorHAnsi" w:hAnsiTheme="minorHAnsi" w:cstheme="minorHAnsi"/>
          <w:color w:val="000000"/>
          <w:sz w:val="22"/>
          <w:szCs w:val="22"/>
        </w:rPr>
        <w:t>Octobe</w:t>
      </w:r>
      <w:r w:rsidR="00675EEF">
        <w:rPr>
          <w:rFonts w:asciiTheme="minorHAnsi" w:hAnsiTheme="minorHAnsi" w:cstheme="minorHAnsi"/>
          <w:color w:val="000000"/>
          <w:sz w:val="22"/>
          <w:szCs w:val="22"/>
        </w:rPr>
        <w:t>r 26</w:t>
      </w:r>
      <w:r w:rsidR="008F10AB" w:rsidRPr="00FE50C6">
        <w:rPr>
          <w:rFonts w:asciiTheme="minorHAnsi" w:hAnsiTheme="minorHAnsi" w:cstheme="minorHAnsi"/>
          <w:color w:val="000000"/>
          <w:sz w:val="22"/>
          <w:szCs w:val="22"/>
        </w:rPr>
        <w:t>, 2021</w:t>
      </w:r>
    </w:p>
    <w:p w14:paraId="39C42459" w14:textId="12E08DF6" w:rsidR="00B8077C" w:rsidRDefault="008F10AB" w:rsidP="008F10AB">
      <w:pPr>
        <w:ind w:left="720" w:right="13" w:firstLine="713"/>
        <w:jc w:val="right"/>
        <w:rPr>
          <w:rStyle w:val="Hyperlink"/>
          <w:rFonts w:asciiTheme="minorHAnsi" w:hAnsiTheme="minorHAnsi" w:cstheme="minorHAnsi"/>
          <w:b/>
          <w:bCs/>
          <w:sz w:val="22"/>
          <w:szCs w:val="22"/>
        </w:rPr>
      </w:pPr>
      <w:r w:rsidRPr="00175F25">
        <w:rPr>
          <w:rFonts w:asciiTheme="minorHAnsi" w:hAnsiTheme="minorHAnsi" w:cstheme="minorHAnsi"/>
          <w:b/>
          <w:color w:val="000000"/>
          <w:sz w:val="22"/>
          <w:szCs w:val="22"/>
        </w:rPr>
        <w:t>MEDIA CONTACT</w:t>
      </w:r>
      <w:r w:rsidR="00B8077C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Pr="00175F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 </w:t>
      </w:r>
      <w:r>
        <w:rPr>
          <w:rFonts w:asciiTheme="minorHAnsi" w:hAnsiTheme="minorHAnsi" w:cstheme="minorHAnsi"/>
          <w:color w:val="000000"/>
          <w:sz w:val="22"/>
          <w:szCs w:val="22"/>
        </w:rPr>
        <w:t>Barb Roethler</w:t>
      </w:r>
      <w:r w:rsidRPr="00175F25">
        <w:rPr>
          <w:rFonts w:asciiTheme="minorHAnsi" w:hAnsiTheme="minorHAnsi" w:cstheme="minorHAnsi"/>
          <w:color w:val="000000"/>
          <w:sz w:val="22"/>
          <w:szCs w:val="22"/>
        </w:rPr>
        <w:t>, 313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400-7107</w:t>
      </w:r>
      <w:r w:rsidRPr="00175F25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8" w:history="1">
        <w:r w:rsidRPr="000A194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Barbara.Roethler@detroitmi.gov</w:t>
        </w:r>
      </w:hyperlink>
    </w:p>
    <w:p w14:paraId="6D8950FB" w14:textId="457FDF59" w:rsidR="00F1671E" w:rsidRPr="00805AFD" w:rsidRDefault="00B8077C" w:rsidP="00805AFD">
      <w:pPr>
        <w:ind w:left="720" w:right="13" w:firstLine="713"/>
        <w:jc w:val="right"/>
        <w:rPr>
          <w:rFonts w:asciiTheme="minorHAnsi" w:hAnsiTheme="minorHAnsi" w:cstheme="minorHAnsi"/>
          <w:b/>
          <w:bCs/>
          <w:color w:val="000080"/>
          <w:sz w:val="22"/>
          <w:szCs w:val="22"/>
          <w:u w:val="single"/>
        </w:rPr>
      </w:pPr>
      <w:r w:rsidRPr="00B807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Margaret Carroll, 313-300-3152</w:t>
      </w:r>
      <w:r w:rsidRPr="00175F25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9" w:history="1">
        <w:r w:rsidRPr="009B7B18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Margaret.Carroll@detroitmi.gov</w:t>
        </w:r>
      </w:hyperlink>
    </w:p>
    <w:p w14:paraId="2D1DC839" w14:textId="77777777" w:rsidR="002400DA" w:rsidRPr="0052715E" w:rsidRDefault="002400DA" w:rsidP="0052715E">
      <w:pPr>
        <w:pStyle w:val="Heading1"/>
        <w:spacing w:before="0"/>
        <w:jc w:val="center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14:paraId="0A9CE8B1" w14:textId="2FDCDDEC" w:rsidR="00A17D34" w:rsidRPr="0052715E" w:rsidRDefault="00E46026" w:rsidP="0052715E">
      <w:pPr>
        <w:pStyle w:val="Heading1"/>
        <w:spacing w:before="0" w:after="120"/>
        <w:rPr>
          <w:rFonts w:asciiTheme="minorHAnsi" w:hAnsiTheme="minorHAnsi" w:cstheme="minorHAnsi"/>
          <w:b w:val="0"/>
          <w:color w:val="000000"/>
          <w:sz w:val="48"/>
          <w:szCs w:val="48"/>
        </w:rPr>
      </w:pPr>
      <w:r w:rsidRPr="0052715E">
        <w:rPr>
          <w:rFonts w:asciiTheme="minorHAnsi" w:hAnsiTheme="minorHAnsi" w:cstheme="minorHAnsi"/>
          <w:sz w:val="48"/>
          <w:szCs w:val="48"/>
          <w:bdr w:val="none" w:sz="0" w:space="0" w:color="auto" w:frame="1"/>
        </w:rPr>
        <w:t>COVID-19 Booster Shots</w:t>
      </w:r>
      <w:r w:rsidR="009A2CBA">
        <w:rPr>
          <w:rFonts w:asciiTheme="minorHAnsi" w:hAnsiTheme="minorHAnsi" w:cstheme="minorHAnsi"/>
          <w:sz w:val="48"/>
          <w:szCs w:val="48"/>
          <w:bdr w:val="none" w:sz="0" w:space="0" w:color="auto" w:frame="1"/>
        </w:rPr>
        <w:t xml:space="preserve"> </w:t>
      </w:r>
      <w:r w:rsidR="0046067A">
        <w:rPr>
          <w:rFonts w:asciiTheme="minorHAnsi" w:hAnsiTheme="minorHAnsi" w:cstheme="minorHAnsi"/>
          <w:sz w:val="48"/>
          <w:szCs w:val="48"/>
          <w:bdr w:val="none" w:sz="0" w:space="0" w:color="auto" w:frame="1"/>
        </w:rPr>
        <w:t xml:space="preserve">for all Vaccines Now </w:t>
      </w:r>
      <w:r w:rsidR="009A2CBA">
        <w:rPr>
          <w:rFonts w:asciiTheme="minorHAnsi" w:hAnsiTheme="minorHAnsi" w:cstheme="minorHAnsi"/>
          <w:sz w:val="48"/>
          <w:szCs w:val="48"/>
          <w:bdr w:val="none" w:sz="0" w:space="0" w:color="auto" w:frame="1"/>
        </w:rPr>
        <w:t xml:space="preserve">Authorized and </w:t>
      </w:r>
      <w:r w:rsidR="00367FBA" w:rsidRPr="0052715E">
        <w:rPr>
          <w:rFonts w:asciiTheme="minorHAnsi" w:hAnsiTheme="minorHAnsi" w:cstheme="minorHAnsi"/>
          <w:sz w:val="48"/>
          <w:szCs w:val="48"/>
          <w:bdr w:val="none" w:sz="0" w:space="0" w:color="auto" w:frame="1"/>
        </w:rPr>
        <w:t xml:space="preserve">Available </w:t>
      </w:r>
      <w:r w:rsidR="009A2CBA">
        <w:rPr>
          <w:rFonts w:asciiTheme="minorHAnsi" w:hAnsiTheme="minorHAnsi" w:cstheme="minorHAnsi"/>
          <w:sz w:val="48"/>
          <w:szCs w:val="48"/>
          <w:bdr w:val="none" w:sz="0" w:space="0" w:color="auto" w:frame="1"/>
        </w:rPr>
        <w:t>a</w:t>
      </w:r>
      <w:r w:rsidR="003B2A77" w:rsidRPr="0052715E">
        <w:rPr>
          <w:rFonts w:asciiTheme="minorHAnsi" w:hAnsiTheme="minorHAnsi" w:cstheme="minorHAnsi"/>
          <w:sz w:val="48"/>
          <w:szCs w:val="48"/>
          <w:bdr w:val="none" w:sz="0" w:space="0" w:color="auto" w:frame="1"/>
        </w:rPr>
        <w:t>t Vaccination Sites across the City</w:t>
      </w:r>
    </w:p>
    <w:p w14:paraId="5208E7CD" w14:textId="20946931" w:rsidR="00FE50C6" w:rsidRDefault="00646543" w:rsidP="0052715E">
      <w:pPr>
        <w:widowControl/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Detroit residents </w:t>
      </w:r>
      <w:r w:rsidR="007F5A7A" w:rsidRPr="009E40AD">
        <w:rPr>
          <w:rFonts w:asciiTheme="minorHAnsi" w:eastAsia="Times New Roman" w:hAnsiTheme="minorHAnsi" w:cstheme="minorHAnsi"/>
          <w:b/>
          <w:color w:val="000000"/>
        </w:rPr>
        <w:t>ages 18+</w:t>
      </w:r>
      <w:r w:rsidR="007F5A7A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CF2B15">
        <w:rPr>
          <w:rFonts w:asciiTheme="minorHAnsi" w:eastAsia="Times New Roman" w:hAnsiTheme="minorHAnsi" w:cstheme="minorHAnsi"/>
          <w:b/>
          <w:color w:val="000000"/>
        </w:rPr>
        <w:t xml:space="preserve">who </w:t>
      </w:r>
      <w:r w:rsidR="00FE50C6">
        <w:rPr>
          <w:rFonts w:asciiTheme="minorHAnsi" w:eastAsia="Times New Roman" w:hAnsiTheme="minorHAnsi" w:cstheme="minorHAnsi"/>
          <w:b/>
          <w:color w:val="000000"/>
        </w:rPr>
        <w:t xml:space="preserve">are </w:t>
      </w:r>
      <w:r w:rsidR="0046067A">
        <w:rPr>
          <w:rFonts w:asciiTheme="minorHAnsi" w:eastAsia="Times New Roman" w:hAnsiTheme="minorHAnsi" w:cstheme="minorHAnsi"/>
          <w:b/>
          <w:color w:val="000000"/>
        </w:rPr>
        <w:t>eligible for a booster can receive Pfizer, Moderna or J &amp; J beginning October 26</w:t>
      </w:r>
      <w:r w:rsidR="0046067A" w:rsidRPr="0046067A">
        <w:rPr>
          <w:rFonts w:asciiTheme="minorHAnsi" w:eastAsia="Times New Roman" w:hAnsiTheme="minorHAnsi" w:cstheme="minorHAnsi"/>
          <w:b/>
          <w:color w:val="000000"/>
          <w:vertAlign w:val="superscript"/>
        </w:rPr>
        <w:t>th</w:t>
      </w:r>
    </w:p>
    <w:p w14:paraId="5114B917" w14:textId="5D2297AD" w:rsidR="00675EEF" w:rsidRDefault="0046067A" w:rsidP="007C6D92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Pfizer and Moderna vaccines to be given 6 months after initial series, J &amp; J 2 months following initial vaccination</w:t>
      </w:r>
    </w:p>
    <w:p w14:paraId="29E33B06" w14:textId="4E13A110" w:rsidR="00F676F4" w:rsidRDefault="00F676F4" w:rsidP="007C6D92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Mix ‘n match is approved</w:t>
      </w:r>
    </w:p>
    <w:p w14:paraId="6957DF08" w14:textId="53C9087D" w:rsidR="009A2CBA" w:rsidRDefault="00963B60" w:rsidP="008D4E5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City of Detroit </w:t>
      </w:r>
      <w:r w:rsidR="00CF2B15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is now providing</w:t>
      </w:r>
      <w:r w:rsidR="009A2CB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E46026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COVID-19 </w:t>
      </w:r>
      <w:r w:rsidR="0046067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Pfizer, </w:t>
      </w:r>
      <w:r w:rsidR="009A2CB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Moderna and J&amp;J </w:t>
      </w:r>
      <w:r w:rsidR="00E46026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booster shot</w:t>
      </w:r>
      <w:r w:rsidR="009A2CBA">
        <w:rPr>
          <w:rFonts w:asciiTheme="minorHAnsi" w:eastAsia="Times New Roman" w:hAnsiTheme="minorHAnsi" w:cstheme="minorHAnsi"/>
          <w:color w:val="000000"/>
          <w:sz w:val="22"/>
          <w:szCs w:val="22"/>
        </w:rPr>
        <w:t>s</w:t>
      </w:r>
      <w:r w:rsidR="00E46026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at all </w:t>
      </w:r>
      <w:r w:rsidR="008D4E5F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city-run </w:t>
      </w:r>
      <w:r w:rsidR="00E46026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vaccination sites</w:t>
      </w:r>
      <w:r w:rsidR="008D4E5F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, following FDA approval</w:t>
      </w:r>
      <w:r w:rsidR="003E0FA0">
        <w:rPr>
          <w:rFonts w:asciiTheme="minorHAnsi" w:eastAsia="Times New Roman" w:hAnsiTheme="minorHAnsi" w:cstheme="minorHAnsi"/>
          <w:color w:val="000000"/>
          <w:sz w:val="22"/>
          <w:szCs w:val="22"/>
        </w:rPr>
        <w:t>, Mayor Mike Duggan announced today</w:t>
      </w:r>
      <w:r w:rsidR="00E46026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  <w:r w:rsidR="008D4E5F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Fully vaccinated individuals </w:t>
      </w:r>
      <w:r w:rsidR="007F5A7A" w:rsidRPr="009E40AD">
        <w:rPr>
          <w:rFonts w:asciiTheme="minorHAnsi" w:eastAsia="Times New Roman" w:hAnsiTheme="minorHAnsi" w:cstheme="minorHAnsi"/>
          <w:color w:val="000000"/>
          <w:sz w:val="22"/>
          <w:szCs w:val="22"/>
        </w:rPr>
        <w:t>ages 18+</w:t>
      </w:r>
      <w:r w:rsid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8D4E5F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may receive the booster shot</w:t>
      </w:r>
      <w:r w:rsidR="009A2CB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8D4E5F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if they </w:t>
      </w:r>
      <w:r w:rsidR="00611D2F">
        <w:rPr>
          <w:rFonts w:asciiTheme="minorHAnsi" w:eastAsia="Times New Roman" w:hAnsiTheme="minorHAnsi" w:cstheme="minorHAnsi"/>
          <w:color w:val="000000"/>
          <w:sz w:val="22"/>
          <w:szCs w:val="22"/>
        </w:rPr>
        <w:t>completed</w:t>
      </w:r>
      <w:r w:rsidR="008D4E5F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their </w:t>
      </w:r>
      <w:r w:rsidR="0046067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Pfizer and Moderna </w:t>
      </w:r>
      <w:r w:rsidR="009A2CBA">
        <w:rPr>
          <w:rFonts w:asciiTheme="minorHAnsi" w:eastAsia="Times New Roman" w:hAnsiTheme="minorHAnsi" w:cstheme="minorHAnsi"/>
          <w:color w:val="000000"/>
          <w:sz w:val="22"/>
          <w:szCs w:val="22"/>
        </w:rPr>
        <w:t>two-shot</w:t>
      </w:r>
      <w:r w:rsidR="008D4E5F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vaccine series at least six months prior</w:t>
      </w:r>
      <w:r w:rsidR="009A2CBA">
        <w:rPr>
          <w:rFonts w:asciiTheme="minorHAnsi" w:eastAsia="Times New Roman" w:hAnsiTheme="minorHAnsi" w:cstheme="minorHAnsi"/>
          <w:color w:val="000000"/>
          <w:sz w:val="22"/>
          <w:szCs w:val="22"/>
        </w:rPr>
        <w:t>, or if they received their single dose of the Johnson &amp; Johnson vaccine at least two months prior.</w:t>
      </w:r>
    </w:p>
    <w:p w14:paraId="7CE635F5" w14:textId="77777777" w:rsidR="009A2CBA" w:rsidRDefault="009A2CBA" w:rsidP="008D4E5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F30695A" w14:textId="13FC680D" w:rsidR="00F676F4" w:rsidRDefault="00F676F4" w:rsidP="008D4E5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Eligible individuals may choose which vaccine they receive as a booster </w:t>
      </w:r>
      <w:r w:rsidR="0046067A">
        <w:rPr>
          <w:rFonts w:asciiTheme="minorHAnsi" w:eastAsia="Times New Roman" w:hAnsiTheme="minorHAnsi" w:cstheme="minorHAnsi"/>
          <w:color w:val="000000"/>
          <w:sz w:val="22"/>
          <w:szCs w:val="22"/>
        </w:rPr>
        <w:t>dose and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may choose for their third dose the same as they received, or a different one. Those who receive a Moderna booster will receive a dose half the amount they received during the primary series.</w:t>
      </w:r>
    </w:p>
    <w:p w14:paraId="58FA1924" w14:textId="0DA35053" w:rsidR="00F676F4" w:rsidRDefault="00F676F4" w:rsidP="008D4E5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D18BB08" w14:textId="0E9ADC5B" w:rsidR="00F676F4" w:rsidRPr="008D4E5F" w:rsidRDefault="00F676F4" w:rsidP="00F676F4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2715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Third shots are also available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at all sites for all immunocompromised residents 28 days following completion of their two-dose series of Pfizer and Moderna.  Anyone who is unsure should consult with their medical provider.</w:t>
      </w:r>
    </w:p>
    <w:p w14:paraId="48A363F8" w14:textId="77777777" w:rsidR="00611D2F" w:rsidRDefault="00611D2F" w:rsidP="008D4E5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A5CD400" w14:textId="2337BE9D" w:rsidR="008D4E5F" w:rsidRDefault="008F290C" w:rsidP="008D4E5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F29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"</w:t>
      </w:r>
      <w:r w:rsidR="00F676F4" w:rsidRPr="007F5A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 have ample supplies of vaccines, and that includes booster doses for everyone who is now eligible to receive them</w:t>
      </w:r>
      <w:r w:rsidRPr="007F5A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," said Mayor Duggan. "</w:t>
      </w:r>
      <w:r w:rsidR="00F676F4" w:rsidRPr="007F5A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Vaccines remain the best tool we have available for protection from COVID-19. I am encouraging all Detroiters to get their booster dose now, before the holidays. And, if you haven’t been vaccinated, please do so now</w:t>
      </w:r>
      <w:r w:rsidRPr="008F29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."</w:t>
      </w:r>
    </w:p>
    <w:p w14:paraId="1453DCEA" w14:textId="77777777" w:rsidR="008F290C" w:rsidRPr="008F290C" w:rsidRDefault="008F290C" w:rsidP="008D4E5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63BDBF3" w14:textId="20979EE7" w:rsidR="008D4E5F" w:rsidRPr="00A24F90" w:rsidRDefault="009E40AD" w:rsidP="00A209B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While anyone ages 18 and older is eligible for the booster shots, the CDC is highly recommending the following groups to receive them</w:t>
      </w:r>
      <w:r w:rsidR="008D4E5F" w:rsidRPr="00A24F9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: </w:t>
      </w:r>
    </w:p>
    <w:p w14:paraId="15D640D1" w14:textId="06B9D806" w:rsidR="008D4E5F" w:rsidRPr="008D4E5F" w:rsidRDefault="008D4E5F" w:rsidP="008D4E5F">
      <w:pPr>
        <w:pStyle w:val="ListParagraph"/>
        <w:numPr>
          <w:ilvl w:val="0"/>
          <w:numId w:val="38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Detroit r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esidents</w:t>
      </w:r>
      <w:r w:rsidR="00E46026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E50C6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65 </w:t>
      </w:r>
      <w:r w:rsidR="00F25919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years and </w:t>
      </w:r>
      <w:r w:rsidR="00936C4B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older</w:t>
      </w:r>
    </w:p>
    <w:p w14:paraId="334DD4DB" w14:textId="6C863C3F" w:rsidR="008D4E5F" w:rsidRPr="008D4E5F" w:rsidRDefault="008D4E5F" w:rsidP="008D4E5F">
      <w:pPr>
        <w:pStyle w:val="ListParagraph"/>
        <w:numPr>
          <w:ilvl w:val="0"/>
          <w:numId w:val="38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lastRenderedPageBreak/>
        <w:t>Detroit residents</w:t>
      </w:r>
      <w:r w:rsidRPr="008D4E5F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18 through 64 years of age at high risk of severe COVID-19 due to underlying health conditions</w:t>
      </w:r>
    </w:p>
    <w:p w14:paraId="6C524B88" w14:textId="7B461DF9" w:rsidR="008D4E5F" w:rsidRDefault="008D4E5F" w:rsidP="008D4E5F">
      <w:pPr>
        <w:pStyle w:val="ListParagraph"/>
        <w:numPr>
          <w:ilvl w:val="0"/>
          <w:numId w:val="38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Individuals </w:t>
      </w:r>
      <w:r w:rsidR="00A24F9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18 or older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living or working in Detroit</w:t>
      </w:r>
      <w:r w:rsidR="00936C4B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whose occupation puts them at increased risk for COVID-19 exposure. </w:t>
      </w:r>
    </w:p>
    <w:p w14:paraId="19A1FCA8" w14:textId="77777777" w:rsidR="008D4E5F" w:rsidRPr="0052715E" w:rsidRDefault="008D4E5F" w:rsidP="008D4E5F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  <w:sectPr w:rsidR="008D4E5F" w:rsidRPr="0052715E" w:rsidSect="00895C14">
          <w:type w:val="continuous"/>
          <w:pgSz w:w="12240" w:h="15840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52715E">
        <w:rPr>
          <w:rFonts w:asciiTheme="minorHAnsi" w:eastAsia="Times New Roman" w:hAnsiTheme="minorHAnsi" w:cstheme="minorHAnsi"/>
          <w:color w:val="000000"/>
          <w:sz w:val="22"/>
          <w:szCs w:val="22"/>
        </w:rPr>
        <w:t>According to the CDC, occupations at increased risk of COVID-19 exposure and transmission include frontline essential workers and health care workers including:</w:t>
      </w:r>
    </w:p>
    <w:p w14:paraId="766689F3" w14:textId="77777777" w:rsidR="008D4E5F" w:rsidRPr="008D4E5F" w:rsidRDefault="008D4E5F" w:rsidP="008D4E5F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First responders- fire, police, EMS</w:t>
      </w:r>
    </w:p>
    <w:p w14:paraId="56C73613" w14:textId="77777777" w:rsidR="008D4E5F" w:rsidRPr="008D4E5F" w:rsidRDefault="008D4E5F" w:rsidP="008D4E5F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Health care, long term care </w:t>
      </w:r>
    </w:p>
    <w:p w14:paraId="3372480D" w14:textId="77777777" w:rsidR="008D4E5F" w:rsidRPr="008D4E5F" w:rsidRDefault="008D4E5F" w:rsidP="008D4E5F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Education staff- teachers, support staff, daycare</w:t>
      </w:r>
    </w:p>
    <w:p w14:paraId="4242E9B2" w14:textId="77777777" w:rsidR="008D4E5F" w:rsidRPr="008D4E5F" w:rsidRDefault="008D4E5F" w:rsidP="008D4E5F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Food and agriculture</w:t>
      </w:r>
    </w:p>
    <w:p w14:paraId="1C0C3CBD" w14:textId="77777777" w:rsidR="008D4E5F" w:rsidRPr="008D4E5F" w:rsidRDefault="008D4E5F" w:rsidP="008D4E5F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Manufacturing</w:t>
      </w:r>
    </w:p>
    <w:p w14:paraId="1C82E7CB" w14:textId="77777777" w:rsidR="008D4E5F" w:rsidRPr="008D4E5F" w:rsidRDefault="008D4E5F" w:rsidP="008D4E5F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Corrections</w:t>
      </w:r>
    </w:p>
    <w:p w14:paraId="65031502" w14:textId="77777777" w:rsidR="008D4E5F" w:rsidRPr="008D4E5F" w:rsidRDefault="008D4E5F" w:rsidP="008D4E5F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Postal Service</w:t>
      </w:r>
    </w:p>
    <w:p w14:paraId="4249EBC2" w14:textId="77777777" w:rsidR="008D4E5F" w:rsidRPr="008D4E5F" w:rsidRDefault="008D4E5F" w:rsidP="008D4E5F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Public Transit </w:t>
      </w:r>
    </w:p>
    <w:p w14:paraId="28E638E3" w14:textId="77777777" w:rsidR="008D4E5F" w:rsidRPr="008D4E5F" w:rsidRDefault="008D4E5F" w:rsidP="008D4E5F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Grocery store </w:t>
      </w:r>
    </w:p>
    <w:p w14:paraId="232113EA" w14:textId="77777777" w:rsidR="008D4E5F" w:rsidRPr="008D4E5F" w:rsidRDefault="008D4E5F" w:rsidP="008D4E5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  <w:sectPr w:rsidR="008D4E5F" w:rsidRPr="008D4E5F" w:rsidSect="008D4E5F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600" w:charSpace="32768"/>
        </w:sectPr>
      </w:pPr>
    </w:p>
    <w:p w14:paraId="568230C2" w14:textId="144AB2ED" w:rsidR="008D4E5F" w:rsidRPr="007F5A7A" w:rsidRDefault="008D4E5F" w:rsidP="008D4E5F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>“</w:t>
      </w:r>
      <w:r w:rsidR="00675EEF" w:rsidRP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>We welcome this approval because we want everyone to stay safe and protected this holiday season. We know Detroiters are planning their celebrations</w:t>
      </w:r>
      <w:r w:rsidR="000D0E8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with family and friends</w:t>
      </w:r>
      <w:r w:rsidR="00675EEF" w:rsidRP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and that is why we encourage everyone who is eligible for a booster to plan now to receive their booster dose so that everyone will </w:t>
      </w:r>
      <w:r w:rsidR="00791292">
        <w:rPr>
          <w:rFonts w:asciiTheme="minorHAnsi" w:eastAsia="Times New Roman" w:hAnsiTheme="minorHAnsi" w:cstheme="minorHAnsi"/>
          <w:color w:val="000000"/>
          <w:sz w:val="22"/>
          <w:szCs w:val="22"/>
        </w:rPr>
        <w:t>stay</w:t>
      </w:r>
      <w:r w:rsidR="000D0E8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healthy and safe</w:t>
      </w:r>
      <w:r w:rsidR="008F290C" w:rsidRP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>. The time is now to get the shot,</w:t>
      </w:r>
      <w:r w:rsidR="003E0FA0" w:rsidRP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>” said Chief Public Health Officer Denise Fair</w:t>
      </w:r>
      <w:r w:rsidR="000D0E8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Razo</w:t>
      </w:r>
      <w:r w:rsidRP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  <w:r w:rsidR="003E0FA0" w:rsidRP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>“</w:t>
      </w:r>
      <w:r w:rsidR="00675EEF" w:rsidRP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>It is also flu season, so I am encouraging everyone to get their annual flu vaccine as well. This is important to keep everyone safe and protected through the coming months of cold weather.</w:t>
      </w:r>
      <w:r w:rsidR="003E0FA0" w:rsidRP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>”</w:t>
      </w:r>
      <w:r w:rsidRP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3E0FA0" w:rsidRP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2D923340" w14:textId="77777777" w:rsidR="008D4E5F" w:rsidRPr="007F5A7A" w:rsidRDefault="008D4E5F" w:rsidP="008D4E5F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34BDFC1" w14:textId="7E070E7B" w:rsidR="002400DA" w:rsidRPr="0052715E" w:rsidRDefault="00CF2B15" w:rsidP="00A209B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Booster shots will be available at all </w:t>
      </w:r>
      <w:r w:rsidR="002400DA" w:rsidRP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>City of Detroit vaccination sites including all ten walk</w:t>
      </w:r>
      <w:r w:rsidR="00675EEF" w:rsidRP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>-</w:t>
      </w:r>
      <w:r w:rsidR="002400DA" w:rsidRP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in centers, </w:t>
      </w:r>
      <w:r w:rsidR="00A24F90" w:rsidRP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>as well as home visits</w:t>
      </w:r>
      <w:r w:rsidR="002400DA" w:rsidRPr="007F5A7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2400DA" w:rsidRPr="0052715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52715E" w:rsidRPr="0052715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Below is a full list of locations:</w:t>
      </w:r>
    </w:p>
    <w:p w14:paraId="7149787B" w14:textId="77777777" w:rsidR="002400DA" w:rsidRPr="008D4E5F" w:rsidRDefault="002400DA" w:rsidP="00A209B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6E51B83" w14:textId="0A47DE14" w:rsidR="002400DA" w:rsidRPr="008D4E5F" w:rsidRDefault="002400DA" w:rsidP="002400DA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Weekday </w:t>
      </w:r>
      <w:r w:rsidR="00E15E5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Walk-in </w:t>
      </w:r>
      <w:r w:rsidRPr="008D4E5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Locations (M-F):</w:t>
      </w:r>
    </w:p>
    <w:p w14:paraId="1B1CF9B9" w14:textId="77777777" w:rsidR="002400DA" w:rsidRPr="008D4E5F" w:rsidRDefault="002400DA" w:rsidP="002400DA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Farwell Rec. Center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2711 E. Outer Drive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M-F 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9AM – 1PM</w:t>
      </w:r>
    </w:p>
    <w:p w14:paraId="41A4EFC5" w14:textId="6EEB96D8" w:rsidR="002400DA" w:rsidRPr="008D4E5F" w:rsidRDefault="002400DA" w:rsidP="002400DA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Samaritan Center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5555 Conner Ave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M-F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2PM – </w:t>
      </w:r>
      <w:r w:rsidR="009E40AD" w:rsidRPr="009E40AD">
        <w:rPr>
          <w:rFonts w:asciiTheme="minorHAnsi" w:eastAsia="Times New Roman" w:hAnsiTheme="minorHAnsi" w:cstheme="minorHAnsi"/>
          <w:color w:val="000000"/>
          <w:sz w:val="22"/>
          <w:szCs w:val="22"/>
        </w:rPr>
        <w:t>7</w:t>
      </w:r>
      <w:r w:rsidRPr="009E40AD">
        <w:rPr>
          <w:rFonts w:asciiTheme="minorHAnsi" w:eastAsia="Times New Roman" w:hAnsiTheme="minorHAnsi" w:cstheme="minorHAnsi"/>
          <w:color w:val="000000"/>
          <w:sz w:val="22"/>
          <w:szCs w:val="22"/>
        </w:rPr>
        <w:t>PM</w:t>
      </w:r>
    </w:p>
    <w:p w14:paraId="6F8F2FEE" w14:textId="77777777" w:rsidR="002400DA" w:rsidRPr="008D4E5F" w:rsidRDefault="002400DA" w:rsidP="002400DA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Clemente Rec Center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2631 Bagley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M-F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9AM – 1PM</w:t>
      </w:r>
    </w:p>
    <w:p w14:paraId="632EB5B8" w14:textId="25918121" w:rsidR="002400DA" w:rsidRPr="008D4E5F" w:rsidRDefault="002400DA" w:rsidP="002400DA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Clark Park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1130 Clark Ave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A24F9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M-F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2PM – </w:t>
      </w:r>
      <w:r w:rsidR="009E40AD" w:rsidRPr="009E40AD">
        <w:rPr>
          <w:rFonts w:asciiTheme="minorHAnsi" w:eastAsia="Times New Roman" w:hAnsiTheme="minorHAnsi" w:cstheme="minorHAnsi"/>
          <w:color w:val="000000"/>
          <w:sz w:val="22"/>
          <w:szCs w:val="22"/>
        </w:rPr>
        <w:t>7</w:t>
      </w:r>
      <w:r w:rsidRPr="009E40AD">
        <w:rPr>
          <w:rFonts w:asciiTheme="minorHAnsi" w:eastAsia="Times New Roman" w:hAnsiTheme="minorHAnsi" w:cstheme="minorHAnsi"/>
          <w:color w:val="000000"/>
          <w:sz w:val="22"/>
          <w:szCs w:val="22"/>
        </w:rPr>
        <w:t>PM</w:t>
      </w:r>
    </w:p>
    <w:p w14:paraId="11FE4237" w14:textId="3CE7D9B8" w:rsidR="002400DA" w:rsidRDefault="002400DA" w:rsidP="002400DA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NW Activities Center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18100 Meyers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M-F 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9AM – </w:t>
      </w:r>
      <w:r w:rsidR="009E40AD" w:rsidRPr="009E40AD">
        <w:rPr>
          <w:rFonts w:asciiTheme="minorHAnsi" w:eastAsia="Times New Roman" w:hAnsiTheme="minorHAnsi" w:cstheme="minorHAnsi"/>
          <w:color w:val="000000"/>
          <w:sz w:val="22"/>
          <w:szCs w:val="22"/>
        </w:rPr>
        <w:t>7</w:t>
      </w:r>
      <w:r w:rsidRPr="009E40AD">
        <w:rPr>
          <w:rFonts w:asciiTheme="minorHAnsi" w:eastAsia="Times New Roman" w:hAnsiTheme="minorHAnsi" w:cstheme="minorHAnsi"/>
          <w:color w:val="000000"/>
          <w:sz w:val="22"/>
          <w:szCs w:val="22"/>
        </w:rPr>
        <w:t>PM</w:t>
      </w:r>
    </w:p>
    <w:p w14:paraId="6A8D45A4" w14:textId="55289F80" w:rsidR="00E15E52" w:rsidRDefault="00E15E52" w:rsidP="002400DA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5C0F169" w14:textId="7B4623F6" w:rsidR="00E15E52" w:rsidRPr="008D4E5F" w:rsidRDefault="00E15E52" w:rsidP="00E15E52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Weekday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Appt Only </w:t>
      </w:r>
      <w:r w:rsidRPr="008D4E5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Location (M-F):</w:t>
      </w:r>
    </w:p>
    <w:p w14:paraId="53519229" w14:textId="77777777" w:rsidR="00E15E52" w:rsidRPr="008D4E5F" w:rsidRDefault="00E15E52" w:rsidP="00E15E52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TCF Center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89 Steve Yzerman Drive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        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M-F 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9AM – 5PM</w:t>
      </w:r>
    </w:p>
    <w:p w14:paraId="3E34F3FB" w14:textId="77777777" w:rsidR="002400DA" w:rsidRPr="008D4E5F" w:rsidRDefault="002400DA" w:rsidP="00A209B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72352BE" w14:textId="77777777" w:rsidR="002400DA" w:rsidRPr="008D4E5F" w:rsidRDefault="002400DA" w:rsidP="002400DA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Community Saturday Locations</w:t>
      </w:r>
    </w:p>
    <w:p w14:paraId="412A1405" w14:textId="3F8FFA39" w:rsidR="002400DA" w:rsidRPr="008D4E5F" w:rsidRDefault="002400DA" w:rsidP="002400DA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Greater Emmanuel Church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19190 Schaefer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A24F9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Sat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9AM – </w:t>
      </w:r>
      <w:r w:rsidR="0046067A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PM</w:t>
      </w:r>
    </w:p>
    <w:p w14:paraId="064EEB39" w14:textId="58AFC6C8" w:rsidR="002400DA" w:rsidRPr="008D4E5F" w:rsidRDefault="002400DA" w:rsidP="002400DA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New Providence Church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A24F9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18211 Plymouth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Sat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9AM – </w:t>
      </w:r>
      <w:r w:rsidR="0046067A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PM</w:t>
      </w:r>
    </w:p>
    <w:p w14:paraId="1CA2904C" w14:textId="754FC236" w:rsidR="002400DA" w:rsidRPr="008D4E5F" w:rsidRDefault="002400DA" w:rsidP="002400DA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Galilee Missionary Baptist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5251 E. Outer Drive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Sat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9AM – </w:t>
      </w:r>
      <w:r w:rsidR="0046067A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PM</w:t>
      </w:r>
    </w:p>
    <w:p w14:paraId="23867BFE" w14:textId="15A6E066" w:rsidR="002400DA" w:rsidRDefault="002400DA" w:rsidP="002400DA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Triumph Church East Campus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2760 E. Grand Blvd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Sun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9AM – </w:t>
      </w:r>
      <w:r w:rsidR="0046067A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PM</w:t>
      </w:r>
    </w:p>
    <w:p w14:paraId="3DFB71A9" w14:textId="2A2651D3" w:rsidR="0046067A" w:rsidRDefault="0046067A" w:rsidP="002400DA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Triumph Church Southfield Campus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15500 J L Hudson Dr.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Sun  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7:45AM- </w:t>
      </w:r>
      <w:r w:rsidR="009E40AD" w:rsidRPr="009E40AD">
        <w:rPr>
          <w:rFonts w:asciiTheme="minorHAnsi" w:eastAsia="Times New Roman" w:hAnsiTheme="minorHAnsi" w:cstheme="minorHAnsi"/>
          <w:color w:val="000000"/>
          <w:sz w:val="22"/>
          <w:szCs w:val="22"/>
        </w:rPr>
        <w:t>3</w:t>
      </w:r>
      <w:r w:rsidRPr="009E40AD">
        <w:rPr>
          <w:rFonts w:asciiTheme="minorHAnsi" w:eastAsia="Times New Roman" w:hAnsiTheme="minorHAnsi" w:cstheme="minorHAnsi"/>
          <w:color w:val="000000"/>
          <w:sz w:val="22"/>
          <w:szCs w:val="22"/>
        </w:rPr>
        <w:t>PM</w:t>
      </w:r>
    </w:p>
    <w:p w14:paraId="590A5C37" w14:textId="77777777" w:rsidR="002400DA" w:rsidRPr="008D4E5F" w:rsidRDefault="002400DA" w:rsidP="00A209B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6327CBB" w14:textId="6C80E92D" w:rsidR="00A24F90" w:rsidRDefault="00E46026" w:rsidP="00F25919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Appointments are encouraged for all vaccination sites, call 313-230-0505</w:t>
      </w:r>
      <w:r w:rsidR="003B2A77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2400DA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or 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schedule an appointment online </w:t>
      </w:r>
      <w:r w:rsidR="00B26340">
        <w:rPr>
          <w:rFonts w:asciiTheme="minorHAnsi" w:eastAsia="Times New Roman" w:hAnsiTheme="minorHAnsi" w:cstheme="minorHAnsi"/>
          <w:color w:val="000000"/>
          <w:sz w:val="22"/>
          <w:szCs w:val="22"/>
        </w:rPr>
        <w:t>at www.vaccinatedetroit.com</w:t>
      </w:r>
      <w:r w:rsidR="00003A13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A24F90">
        <w:rPr>
          <w:rFonts w:asciiTheme="minorHAnsi" w:eastAsia="Times New Roman" w:hAnsiTheme="minorHAnsi" w:cstheme="minorHAnsi"/>
          <w:color w:val="000000"/>
          <w:sz w:val="22"/>
          <w:szCs w:val="22"/>
        </w:rPr>
        <w:t>Walk-</w:t>
      </w:r>
      <w:r w:rsidR="00CF2B15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ins are welcome. Bring vaccination card to </w:t>
      </w:r>
      <w:r w:rsidR="00367FBA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appointment</w:t>
      </w:r>
      <w:r w:rsidR="00CF2B15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F25919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6F16E57F" w14:textId="77777777" w:rsidR="002400DA" w:rsidRPr="008D4E5F" w:rsidRDefault="002400DA" w:rsidP="00F25919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0F3107F" w14:textId="7A8616E4" w:rsidR="004B344A" w:rsidRPr="008D4E5F" w:rsidRDefault="00396766" w:rsidP="00071D48">
      <w:pPr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#  #</w:t>
      </w:r>
      <w:r w:rsidR="00F25919" w:rsidRPr="008D4E5F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#</w:t>
      </w:r>
    </w:p>
    <w:sectPr w:rsidR="004B344A" w:rsidRPr="008D4E5F" w:rsidSect="00895C14">
      <w:type w:val="continuous"/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7B0F" w14:textId="77777777" w:rsidR="00FC6372" w:rsidRDefault="00FC6372" w:rsidP="00473BEF">
      <w:r>
        <w:separator/>
      </w:r>
    </w:p>
  </w:endnote>
  <w:endnote w:type="continuationSeparator" w:id="0">
    <w:p w14:paraId="35A9D751" w14:textId="77777777" w:rsidR="00FC6372" w:rsidRDefault="00FC6372" w:rsidP="0047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C2E4" w14:textId="77777777" w:rsidR="00FC6372" w:rsidRDefault="00FC6372" w:rsidP="00473BEF">
      <w:r>
        <w:separator/>
      </w:r>
    </w:p>
  </w:footnote>
  <w:footnote w:type="continuationSeparator" w:id="0">
    <w:p w14:paraId="64F16C2B" w14:textId="77777777" w:rsidR="00FC6372" w:rsidRDefault="00FC6372" w:rsidP="0047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033CF"/>
    <w:multiLevelType w:val="multilevel"/>
    <w:tmpl w:val="6F86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E7BF2"/>
    <w:multiLevelType w:val="hybridMultilevel"/>
    <w:tmpl w:val="A082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2981"/>
    <w:multiLevelType w:val="hybridMultilevel"/>
    <w:tmpl w:val="894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1CB0"/>
    <w:multiLevelType w:val="hybridMultilevel"/>
    <w:tmpl w:val="5B16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C6491"/>
    <w:multiLevelType w:val="hybridMultilevel"/>
    <w:tmpl w:val="9BB05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96209"/>
    <w:multiLevelType w:val="hybridMultilevel"/>
    <w:tmpl w:val="16CA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B5B05"/>
    <w:multiLevelType w:val="hybridMultilevel"/>
    <w:tmpl w:val="CB5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1561D"/>
    <w:multiLevelType w:val="hybridMultilevel"/>
    <w:tmpl w:val="9998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D3C9A"/>
    <w:multiLevelType w:val="hybridMultilevel"/>
    <w:tmpl w:val="6B8E9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0895"/>
    <w:multiLevelType w:val="hybridMultilevel"/>
    <w:tmpl w:val="CFC8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3AAB"/>
    <w:multiLevelType w:val="hybridMultilevel"/>
    <w:tmpl w:val="D36E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D20D0"/>
    <w:multiLevelType w:val="hybridMultilevel"/>
    <w:tmpl w:val="1904FCFE"/>
    <w:lvl w:ilvl="0" w:tplc="4044F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E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CC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A6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65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4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6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C84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E7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7D7511"/>
    <w:multiLevelType w:val="hybridMultilevel"/>
    <w:tmpl w:val="B420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2310A"/>
    <w:multiLevelType w:val="hybridMultilevel"/>
    <w:tmpl w:val="200E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60D9E"/>
    <w:multiLevelType w:val="hybridMultilevel"/>
    <w:tmpl w:val="3D18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E4602"/>
    <w:multiLevelType w:val="hybridMultilevel"/>
    <w:tmpl w:val="0104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02BDC"/>
    <w:multiLevelType w:val="hybridMultilevel"/>
    <w:tmpl w:val="E4C604DC"/>
    <w:lvl w:ilvl="0" w:tplc="D9726706">
      <w:start w:val="107"/>
      <w:numFmt w:val="bullet"/>
      <w:lvlText w:val="-"/>
      <w:lvlJc w:val="left"/>
      <w:pPr>
        <w:ind w:left="11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1B63416"/>
    <w:multiLevelType w:val="hybridMultilevel"/>
    <w:tmpl w:val="F426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2196A"/>
    <w:multiLevelType w:val="hybridMultilevel"/>
    <w:tmpl w:val="77043E56"/>
    <w:lvl w:ilvl="0" w:tplc="FC7A6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7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4A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0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0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CC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6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8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E2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6B366A"/>
    <w:multiLevelType w:val="hybridMultilevel"/>
    <w:tmpl w:val="6E72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F3FD3"/>
    <w:multiLevelType w:val="hybridMultilevel"/>
    <w:tmpl w:val="622C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861B4"/>
    <w:multiLevelType w:val="hybridMultilevel"/>
    <w:tmpl w:val="64E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14F6E"/>
    <w:multiLevelType w:val="hybridMultilevel"/>
    <w:tmpl w:val="DE38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C0E64"/>
    <w:multiLevelType w:val="hybridMultilevel"/>
    <w:tmpl w:val="85B041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20A0BAF"/>
    <w:multiLevelType w:val="hybridMultilevel"/>
    <w:tmpl w:val="C2AE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16510"/>
    <w:multiLevelType w:val="hybridMultilevel"/>
    <w:tmpl w:val="ABC0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706E8"/>
    <w:multiLevelType w:val="hybridMultilevel"/>
    <w:tmpl w:val="301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922EF"/>
    <w:multiLevelType w:val="hybridMultilevel"/>
    <w:tmpl w:val="1284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B52AE"/>
    <w:multiLevelType w:val="hybridMultilevel"/>
    <w:tmpl w:val="B69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8776E"/>
    <w:multiLevelType w:val="hybridMultilevel"/>
    <w:tmpl w:val="FC18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C12D1"/>
    <w:multiLevelType w:val="hybridMultilevel"/>
    <w:tmpl w:val="086A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D0C8B"/>
    <w:multiLevelType w:val="hybridMultilevel"/>
    <w:tmpl w:val="CBF06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5E0EE6"/>
    <w:multiLevelType w:val="hybridMultilevel"/>
    <w:tmpl w:val="6AF4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D2BAE"/>
    <w:multiLevelType w:val="hybridMultilevel"/>
    <w:tmpl w:val="F9A4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C2065"/>
    <w:multiLevelType w:val="hybridMultilevel"/>
    <w:tmpl w:val="1B7489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57483A"/>
    <w:multiLevelType w:val="hybridMultilevel"/>
    <w:tmpl w:val="4A44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776B4"/>
    <w:multiLevelType w:val="hybridMultilevel"/>
    <w:tmpl w:val="6774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33"/>
  </w:num>
  <w:num w:numId="5">
    <w:abstractNumId w:val="19"/>
  </w:num>
  <w:num w:numId="6">
    <w:abstractNumId w:val="12"/>
  </w:num>
  <w:num w:numId="7">
    <w:abstractNumId w:val="25"/>
  </w:num>
  <w:num w:numId="8">
    <w:abstractNumId w:val="11"/>
  </w:num>
  <w:num w:numId="9">
    <w:abstractNumId w:val="2"/>
  </w:num>
  <w:num w:numId="10">
    <w:abstractNumId w:val="32"/>
  </w:num>
  <w:num w:numId="11">
    <w:abstractNumId w:val="35"/>
  </w:num>
  <w:num w:numId="12">
    <w:abstractNumId w:val="6"/>
  </w:num>
  <w:num w:numId="13">
    <w:abstractNumId w:val="9"/>
  </w:num>
  <w:num w:numId="14">
    <w:abstractNumId w:val="10"/>
  </w:num>
  <w:num w:numId="15">
    <w:abstractNumId w:val="17"/>
  </w:num>
  <w:num w:numId="16">
    <w:abstractNumId w:val="3"/>
  </w:num>
  <w:num w:numId="17">
    <w:abstractNumId w:val="13"/>
  </w:num>
  <w:num w:numId="18">
    <w:abstractNumId w:val="5"/>
  </w:num>
  <w:num w:numId="19">
    <w:abstractNumId w:val="20"/>
  </w:num>
  <w:num w:numId="20">
    <w:abstractNumId w:val="7"/>
  </w:num>
  <w:num w:numId="21">
    <w:abstractNumId w:val="22"/>
  </w:num>
  <w:num w:numId="22">
    <w:abstractNumId w:val="24"/>
  </w:num>
  <w:num w:numId="23">
    <w:abstractNumId w:val="4"/>
  </w:num>
  <w:num w:numId="24">
    <w:abstractNumId w:val="34"/>
  </w:num>
  <w:num w:numId="25">
    <w:abstractNumId w:val="29"/>
  </w:num>
  <w:num w:numId="26">
    <w:abstractNumId w:val="31"/>
  </w:num>
  <w:num w:numId="27">
    <w:abstractNumId w:val="8"/>
  </w:num>
  <w:num w:numId="28">
    <w:abstractNumId w:val="15"/>
  </w:num>
  <w:num w:numId="29">
    <w:abstractNumId w:val="28"/>
  </w:num>
  <w:num w:numId="30">
    <w:abstractNumId w:val="23"/>
  </w:num>
  <w:num w:numId="31">
    <w:abstractNumId w:val="26"/>
  </w:num>
  <w:num w:numId="32">
    <w:abstractNumId w:val="30"/>
  </w:num>
  <w:num w:numId="33">
    <w:abstractNumId w:val="37"/>
  </w:num>
  <w:num w:numId="34">
    <w:abstractNumId w:val="14"/>
  </w:num>
  <w:num w:numId="35">
    <w:abstractNumId w:val="21"/>
  </w:num>
  <w:num w:numId="36">
    <w:abstractNumId w:val="27"/>
  </w:num>
  <w:num w:numId="37">
    <w:abstractNumId w:val="3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EC"/>
    <w:rsid w:val="00003A13"/>
    <w:rsid w:val="000205BB"/>
    <w:rsid w:val="00024B83"/>
    <w:rsid w:val="00055BAA"/>
    <w:rsid w:val="000569EB"/>
    <w:rsid w:val="00057191"/>
    <w:rsid w:val="00071D48"/>
    <w:rsid w:val="00072A8B"/>
    <w:rsid w:val="000847D3"/>
    <w:rsid w:val="00091F20"/>
    <w:rsid w:val="000C2F40"/>
    <w:rsid w:val="000D0E8F"/>
    <w:rsid w:val="000E6109"/>
    <w:rsid w:val="001137C6"/>
    <w:rsid w:val="00122DEE"/>
    <w:rsid w:val="00160FEA"/>
    <w:rsid w:val="00165696"/>
    <w:rsid w:val="00166777"/>
    <w:rsid w:val="0017044E"/>
    <w:rsid w:val="00170F15"/>
    <w:rsid w:val="00175F25"/>
    <w:rsid w:val="001E630C"/>
    <w:rsid w:val="00202797"/>
    <w:rsid w:val="002057C6"/>
    <w:rsid w:val="00206D74"/>
    <w:rsid w:val="00233ACF"/>
    <w:rsid w:val="002400DA"/>
    <w:rsid w:val="002405AE"/>
    <w:rsid w:val="00253D33"/>
    <w:rsid w:val="00260FC9"/>
    <w:rsid w:val="0027492F"/>
    <w:rsid w:val="00280F81"/>
    <w:rsid w:val="00283251"/>
    <w:rsid w:val="00291DAB"/>
    <w:rsid w:val="00294907"/>
    <w:rsid w:val="0029573E"/>
    <w:rsid w:val="002A59C5"/>
    <w:rsid w:val="002B25C4"/>
    <w:rsid w:val="002C0921"/>
    <w:rsid w:val="002C34A8"/>
    <w:rsid w:val="002E32D9"/>
    <w:rsid w:val="002E3FC8"/>
    <w:rsid w:val="002F67E6"/>
    <w:rsid w:val="002F689E"/>
    <w:rsid w:val="003014B1"/>
    <w:rsid w:val="00310F11"/>
    <w:rsid w:val="003275BA"/>
    <w:rsid w:val="00333A31"/>
    <w:rsid w:val="00335172"/>
    <w:rsid w:val="00342A1A"/>
    <w:rsid w:val="0034497A"/>
    <w:rsid w:val="00352752"/>
    <w:rsid w:val="0035427A"/>
    <w:rsid w:val="003557B8"/>
    <w:rsid w:val="003600B8"/>
    <w:rsid w:val="00367FBA"/>
    <w:rsid w:val="00374CB3"/>
    <w:rsid w:val="00396766"/>
    <w:rsid w:val="003B2A77"/>
    <w:rsid w:val="003B5390"/>
    <w:rsid w:val="003B77F7"/>
    <w:rsid w:val="003C2412"/>
    <w:rsid w:val="003C3500"/>
    <w:rsid w:val="003D1415"/>
    <w:rsid w:val="003D6A4A"/>
    <w:rsid w:val="003E0FA0"/>
    <w:rsid w:val="003E12A3"/>
    <w:rsid w:val="003F4572"/>
    <w:rsid w:val="0042306A"/>
    <w:rsid w:val="0042770E"/>
    <w:rsid w:val="00440C4C"/>
    <w:rsid w:val="0046067A"/>
    <w:rsid w:val="00467627"/>
    <w:rsid w:val="004722EF"/>
    <w:rsid w:val="00472ACC"/>
    <w:rsid w:val="00473BEF"/>
    <w:rsid w:val="004823E9"/>
    <w:rsid w:val="004939E7"/>
    <w:rsid w:val="004A0C3E"/>
    <w:rsid w:val="004B32F1"/>
    <w:rsid w:val="004B344A"/>
    <w:rsid w:val="004C2984"/>
    <w:rsid w:val="004C3F01"/>
    <w:rsid w:val="004E075A"/>
    <w:rsid w:val="004E184A"/>
    <w:rsid w:val="0052715E"/>
    <w:rsid w:val="005342A1"/>
    <w:rsid w:val="00534449"/>
    <w:rsid w:val="0054514C"/>
    <w:rsid w:val="00545169"/>
    <w:rsid w:val="0054559B"/>
    <w:rsid w:val="0055447E"/>
    <w:rsid w:val="005653F3"/>
    <w:rsid w:val="005709CF"/>
    <w:rsid w:val="00571BAA"/>
    <w:rsid w:val="005774B3"/>
    <w:rsid w:val="00580204"/>
    <w:rsid w:val="00585032"/>
    <w:rsid w:val="0058607B"/>
    <w:rsid w:val="00593BC4"/>
    <w:rsid w:val="00595D03"/>
    <w:rsid w:val="0059759F"/>
    <w:rsid w:val="005A6CC8"/>
    <w:rsid w:val="005C015F"/>
    <w:rsid w:val="005C2FEF"/>
    <w:rsid w:val="005C7A1E"/>
    <w:rsid w:val="005D2743"/>
    <w:rsid w:val="005D2C2D"/>
    <w:rsid w:val="005D330F"/>
    <w:rsid w:val="005D77BC"/>
    <w:rsid w:val="005F3B26"/>
    <w:rsid w:val="005F6226"/>
    <w:rsid w:val="00605D89"/>
    <w:rsid w:val="00611D2F"/>
    <w:rsid w:val="006135AB"/>
    <w:rsid w:val="0062134A"/>
    <w:rsid w:val="00637034"/>
    <w:rsid w:val="0063714E"/>
    <w:rsid w:val="00646543"/>
    <w:rsid w:val="006508F7"/>
    <w:rsid w:val="00670B4E"/>
    <w:rsid w:val="00671B6E"/>
    <w:rsid w:val="00675EEF"/>
    <w:rsid w:val="00676DBD"/>
    <w:rsid w:val="00680250"/>
    <w:rsid w:val="0068173E"/>
    <w:rsid w:val="00683451"/>
    <w:rsid w:val="00684428"/>
    <w:rsid w:val="00690BCD"/>
    <w:rsid w:val="00695005"/>
    <w:rsid w:val="00697159"/>
    <w:rsid w:val="006A5F03"/>
    <w:rsid w:val="006B20ED"/>
    <w:rsid w:val="006B412F"/>
    <w:rsid w:val="006C57B3"/>
    <w:rsid w:val="00716F8C"/>
    <w:rsid w:val="00720E9B"/>
    <w:rsid w:val="00721E45"/>
    <w:rsid w:val="0073174D"/>
    <w:rsid w:val="00737B7B"/>
    <w:rsid w:val="00743DD6"/>
    <w:rsid w:val="00746DD3"/>
    <w:rsid w:val="00754BED"/>
    <w:rsid w:val="0075709B"/>
    <w:rsid w:val="00770F37"/>
    <w:rsid w:val="00771A82"/>
    <w:rsid w:val="00784C71"/>
    <w:rsid w:val="00787873"/>
    <w:rsid w:val="00791292"/>
    <w:rsid w:val="0079138A"/>
    <w:rsid w:val="007B1D01"/>
    <w:rsid w:val="007D488A"/>
    <w:rsid w:val="007E55B2"/>
    <w:rsid w:val="007F5A7A"/>
    <w:rsid w:val="00803AB5"/>
    <w:rsid w:val="008044D6"/>
    <w:rsid w:val="00805AFD"/>
    <w:rsid w:val="00824883"/>
    <w:rsid w:val="00844295"/>
    <w:rsid w:val="008456B1"/>
    <w:rsid w:val="00852AA1"/>
    <w:rsid w:val="0085654C"/>
    <w:rsid w:val="00871915"/>
    <w:rsid w:val="008839BF"/>
    <w:rsid w:val="00884090"/>
    <w:rsid w:val="008921EF"/>
    <w:rsid w:val="00895C14"/>
    <w:rsid w:val="008A1E9B"/>
    <w:rsid w:val="008C32B1"/>
    <w:rsid w:val="008C705A"/>
    <w:rsid w:val="008D4E5F"/>
    <w:rsid w:val="008D7C27"/>
    <w:rsid w:val="008E26A3"/>
    <w:rsid w:val="008F10AB"/>
    <w:rsid w:val="008F290C"/>
    <w:rsid w:val="00900E7C"/>
    <w:rsid w:val="009147C4"/>
    <w:rsid w:val="00930CE6"/>
    <w:rsid w:val="00934C16"/>
    <w:rsid w:val="0093513A"/>
    <w:rsid w:val="00936C4B"/>
    <w:rsid w:val="00942527"/>
    <w:rsid w:val="00950CD3"/>
    <w:rsid w:val="00952CAF"/>
    <w:rsid w:val="00963B60"/>
    <w:rsid w:val="00981C4A"/>
    <w:rsid w:val="009A2CBA"/>
    <w:rsid w:val="009A69DF"/>
    <w:rsid w:val="009D6AA9"/>
    <w:rsid w:val="009E40AD"/>
    <w:rsid w:val="00A1324E"/>
    <w:rsid w:val="00A178E7"/>
    <w:rsid w:val="00A17A96"/>
    <w:rsid w:val="00A17D34"/>
    <w:rsid w:val="00A209BF"/>
    <w:rsid w:val="00A2342B"/>
    <w:rsid w:val="00A24F90"/>
    <w:rsid w:val="00A46B8D"/>
    <w:rsid w:val="00A56BE4"/>
    <w:rsid w:val="00A639A0"/>
    <w:rsid w:val="00A73BE5"/>
    <w:rsid w:val="00A74BE7"/>
    <w:rsid w:val="00A75B8E"/>
    <w:rsid w:val="00A840EE"/>
    <w:rsid w:val="00AA7BF2"/>
    <w:rsid w:val="00AB1C02"/>
    <w:rsid w:val="00AD07C8"/>
    <w:rsid w:val="00AD36E8"/>
    <w:rsid w:val="00AE2634"/>
    <w:rsid w:val="00AE547A"/>
    <w:rsid w:val="00AF3823"/>
    <w:rsid w:val="00B03514"/>
    <w:rsid w:val="00B03C21"/>
    <w:rsid w:val="00B0442C"/>
    <w:rsid w:val="00B15122"/>
    <w:rsid w:val="00B21466"/>
    <w:rsid w:val="00B25080"/>
    <w:rsid w:val="00B26340"/>
    <w:rsid w:val="00B3411D"/>
    <w:rsid w:val="00B54D89"/>
    <w:rsid w:val="00B61F5C"/>
    <w:rsid w:val="00B6685F"/>
    <w:rsid w:val="00B8077C"/>
    <w:rsid w:val="00B8099C"/>
    <w:rsid w:val="00B80E37"/>
    <w:rsid w:val="00B97EF9"/>
    <w:rsid w:val="00B97FC9"/>
    <w:rsid w:val="00BB0E52"/>
    <w:rsid w:val="00BC123D"/>
    <w:rsid w:val="00BC2109"/>
    <w:rsid w:val="00BC6248"/>
    <w:rsid w:val="00BD41F3"/>
    <w:rsid w:val="00BF14A8"/>
    <w:rsid w:val="00BF7660"/>
    <w:rsid w:val="00BF7A80"/>
    <w:rsid w:val="00C11892"/>
    <w:rsid w:val="00C207B9"/>
    <w:rsid w:val="00C215DC"/>
    <w:rsid w:val="00C27389"/>
    <w:rsid w:val="00C32BEE"/>
    <w:rsid w:val="00C42EA1"/>
    <w:rsid w:val="00C45AD9"/>
    <w:rsid w:val="00C465C7"/>
    <w:rsid w:val="00C6156E"/>
    <w:rsid w:val="00C677EC"/>
    <w:rsid w:val="00C845A9"/>
    <w:rsid w:val="00C928F8"/>
    <w:rsid w:val="00CA61EC"/>
    <w:rsid w:val="00CA6A3E"/>
    <w:rsid w:val="00CD629D"/>
    <w:rsid w:val="00CE4D16"/>
    <w:rsid w:val="00CF29E0"/>
    <w:rsid w:val="00CF2B15"/>
    <w:rsid w:val="00CF4CE7"/>
    <w:rsid w:val="00D056AC"/>
    <w:rsid w:val="00D07E62"/>
    <w:rsid w:val="00D22B15"/>
    <w:rsid w:val="00D2452A"/>
    <w:rsid w:val="00D36617"/>
    <w:rsid w:val="00D37DB3"/>
    <w:rsid w:val="00D5097E"/>
    <w:rsid w:val="00D6458D"/>
    <w:rsid w:val="00D80E51"/>
    <w:rsid w:val="00D858BD"/>
    <w:rsid w:val="00DA7D45"/>
    <w:rsid w:val="00DB4167"/>
    <w:rsid w:val="00DB4795"/>
    <w:rsid w:val="00DC3D53"/>
    <w:rsid w:val="00DF42D1"/>
    <w:rsid w:val="00DF7470"/>
    <w:rsid w:val="00DF7AB0"/>
    <w:rsid w:val="00E05716"/>
    <w:rsid w:val="00E15E52"/>
    <w:rsid w:val="00E23662"/>
    <w:rsid w:val="00E26661"/>
    <w:rsid w:val="00E32EF2"/>
    <w:rsid w:val="00E33F80"/>
    <w:rsid w:val="00E42CCD"/>
    <w:rsid w:val="00E44F4C"/>
    <w:rsid w:val="00E46026"/>
    <w:rsid w:val="00E53B17"/>
    <w:rsid w:val="00E67DF9"/>
    <w:rsid w:val="00E724ED"/>
    <w:rsid w:val="00E7604C"/>
    <w:rsid w:val="00E82001"/>
    <w:rsid w:val="00E86517"/>
    <w:rsid w:val="00E8796C"/>
    <w:rsid w:val="00EB1598"/>
    <w:rsid w:val="00EB1F3A"/>
    <w:rsid w:val="00EB5274"/>
    <w:rsid w:val="00EB5CCA"/>
    <w:rsid w:val="00EB5FD0"/>
    <w:rsid w:val="00ED056E"/>
    <w:rsid w:val="00ED5683"/>
    <w:rsid w:val="00EF5B79"/>
    <w:rsid w:val="00EF5F31"/>
    <w:rsid w:val="00EF7FDA"/>
    <w:rsid w:val="00F06435"/>
    <w:rsid w:val="00F1671E"/>
    <w:rsid w:val="00F16CDF"/>
    <w:rsid w:val="00F25919"/>
    <w:rsid w:val="00F30FCB"/>
    <w:rsid w:val="00F44CD1"/>
    <w:rsid w:val="00F61D66"/>
    <w:rsid w:val="00F66A72"/>
    <w:rsid w:val="00F676F4"/>
    <w:rsid w:val="00F834F7"/>
    <w:rsid w:val="00F94D85"/>
    <w:rsid w:val="00F97B9F"/>
    <w:rsid w:val="00FB2817"/>
    <w:rsid w:val="00FC6372"/>
    <w:rsid w:val="00FE50C6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341A2"/>
  <w15:docId w15:val="{DD11C175-3D15-4731-BB6F-B46CECF5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1E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1EC"/>
    <w:pPr>
      <w:keepNext/>
      <w:widowControl/>
      <w:suppressAutoHyphens w:val="0"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61EC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CA61EC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CA61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A61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0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0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C29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B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73BE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73B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73BE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xmsonormal">
    <w:name w:val="x_msonormal"/>
    <w:basedOn w:val="Normal"/>
    <w:rsid w:val="00310F1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5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0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oethler@detroitm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garet.Carroll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Lynn Pearson</dc:creator>
  <cp:keywords/>
  <dc:description/>
  <cp:lastModifiedBy>Margaret Carroll</cp:lastModifiedBy>
  <cp:revision>8</cp:revision>
  <cp:lastPrinted>2021-10-25T19:07:00Z</cp:lastPrinted>
  <dcterms:created xsi:type="dcterms:W3CDTF">2021-10-25T15:31:00Z</dcterms:created>
  <dcterms:modified xsi:type="dcterms:W3CDTF">2021-10-26T13:57:00Z</dcterms:modified>
</cp:coreProperties>
</file>