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1299" w14:textId="7E7E64C4" w:rsidR="00C23BEB" w:rsidRPr="00C23BEB" w:rsidRDefault="00C23BEB" w:rsidP="00C23BEB">
      <w:pPr>
        <w:rPr>
          <w:b/>
          <w:bCs/>
          <w:sz w:val="36"/>
          <w:szCs w:val="36"/>
        </w:rPr>
      </w:pPr>
      <w:r w:rsidRPr="00C23BEB">
        <w:rPr>
          <w:b/>
          <w:bCs/>
          <w:sz w:val="36"/>
          <w:szCs w:val="36"/>
        </w:rPr>
        <w:t>Public Notice of Proposed Surveillance Technology Deployment</w:t>
      </w:r>
    </w:p>
    <w:p w14:paraId="006956B1" w14:textId="23F8BCDC" w:rsidR="00C23BEB" w:rsidRDefault="00C23BEB" w:rsidP="00C23BEB">
      <w:r>
        <w:t>The Detroit Department of Transportation (DDOT), in accordance with the Community Input Over Government Surveillance (CIOGS) Ordinance (Detroit Municipal Code §§ 17-5-451 to 17-5-459), hereby provides public notice of its intent to deploy a digital video surveillance system on its fixed-route bus fleet.</w:t>
      </w:r>
    </w:p>
    <w:p w14:paraId="5397C84F" w14:textId="77777777" w:rsidR="00C23BEB" w:rsidRDefault="00C23BEB" w:rsidP="00C23BEB">
      <w:r>
        <w:t>A formal Surveillance Technology Specification Report (STSR) has been submitted to the Detroit City Council and is now available for public review at the City’s transparency portal.</w:t>
      </w:r>
    </w:p>
    <w:p w14:paraId="434493C7" w14:textId="77777777" w:rsidR="00C23BEB" w:rsidRPr="00C23BEB" w:rsidRDefault="00C23BEB" w:rsidP="00C23BEB">
      <w:pPr>
        <w:rPr>
          <w:b/>
          <w:bCs/>
          <w:sz w:val="28"/>
          <w:szCs w:val="28"/>
        </w:rPr>
      </w:pPr>
      <w:r w:rsidRPr="00C23BEB">
        <w:rPr>
          <w:b/>
          <w:bCs/>
          <w:sz w:val="28"/>
          <w:szCs w:val="28"/>
        </w:rPr>
        <w:t>Technology Summary:</w:t>
      </w:r>
    </w:p>
    <w:p w14:paraId="44C2FE00" w14:textId="76CD8805" w:rsidR="00C23BEB" w:rsidRDefault="00E905AF" w:rsidP="00C23BEB">
      <w:pPr>
        <w:pStyle w:val="ListParagraph"/>
        <w:numPr>
          <w:ilvl w:val="0"/>
          <w:numId w:val="2"/>
        </w:numPr>
      </w:pPr>
      <w:r>
        <w:t>M</w:t>
      </w:r>
      <w:r w:rsidR="00C23BEB">
        <w:t>ulti-camera video systems with GPS, LTE, and Wi-Fi</w:t>
      </w:r>
    </w:p>
    <w:p w14:paraId="25863224" w14:textId="77777777" w:rsidR="00C23BEB" w:rsidRDefault="00C23BEB" w:rsidP="00C23BEB">
      <w:pPr>
        <w:pStyle w:val="ListParagraph"/>
        <w:numPr>
          <w:ilvl w:val="0"/>
          <w:numId w:val="2"/>
        </w:numPr>
      </w:pPr>
      <w:r>
        <w:t>Audio capture for incident verification</w:t>
      </w:r>
    </w:p>
    <w:p w14:paraId="1DBCC5BB" w14:textId="77777777" w:rsidR="00C23BEB" w:rsidRDefault="00C23BEB" w:rsidP="00C23BEB">
      <w:pPr>
        <w:pStyle w:val="ListParagraph"/>
        <w:numPr>
          <w:ilvl w:val="0"/>
          <w:numId w:val="2"/>
        </w:numPr>
      </w:pPr>
      <w:r>
        <w:t>Secure, encrypted storage with role-based access</w:t>
      </w:r>
    </w:p>
    <w:p w14:paraId="60131F91" w14:textId="46C42940" w:rsidR="00C23BEB" w:rsidRDefault="00C23BEB" w:rsidP="00C23BEB">
      <w:pPr>
        <w:pStyle w:val="ListParagraph"/>
        <w:numPr>
          <w:ilvl w:val="0"/>
          <w:numId w:val="2"/>
        </w:numPr>
      </w:pPr>
      <w:r>
        <w:t>Activatable event tagging for security/safety incidents</w:t>
      </w:r>
    </w:p>
    <w:p w14:paraId="32C4D1D5" w14:textId="6BE0AA36" w:rsidR="00A61F6C" w:rsidRDefault="00A61F6C" w:rsidP="00A61F6C">
      <w:pPr>
        <w:pStyle w:val="ListParagraph"/>
        <w:numPr>
          <w:ilvl w:val="0"/>
          <w:numId w:val="3"/>
        </w:numPr>
      </w:pPr>
      <w:r>
        <w:t>Does not u</w:t>
      </w:r>
      <w:r w:rsidRPr="00571E9B">
        <w:t>se facial recognition</w:t>
      </w:r>
    </w:p>
    <w:p w14:paraId="43B2B8BD" w14:textId="77777777" w:rsidR="00A61F6C" w:rsidRDefault="00A61F6C" w:rsidP="00A61F6C">
      <w:pPr>
        <w:pStyle w:val="ListParagraph"/>
        <w:numPr>
          <w:ilvl w:val="0"/>
          <w:numId w:val="3"/>
        </w:numPr>
      </w:pPr>
      <w:r>
        <w:t>D</w:t>
      </w:r>
      <w:r w:rsidRPr="00571E9B">
        <w:t>oes not target individuals or groups</w:t>
      </w:r>
    </w:p>
    <w:p w14:paraId="3A65F4C4" w14:textId="77777777" w:rsidR="00A61F6C" w:rsidRDefault="00A61F6C" w:rsidP="00A61F6C">
      <w:pPr>
        <w:pStyle w:val="ListParagraph"/>
        <w:numPr>
          <w:ilvl w:val="0"/>
          <w:numId w:val="3"/>
        </w:numPr>
      </w:pPr>
      <w:proofErr w:type="gramStart"/>
      <w:r>
        <w:t>I</w:t>
      </w:r>
      <w:r w:rsidRPr="00571E9B">
        <w:t>s</w:t>
      </w:r>
      <w:proofErr w:type="gramEnd"/>
      <w:r>
        <w:t xml:space="preserve"> used</w:t>
      </w:r>
      <w:r w:rsidRPr="00571E9B">
        <w:t xml:space="preserve"> only in support of public safety and incident investigation. </w:t>
      </w:r>
    </w:p>
    <w:p w14:paraId="746BCF54" w14:textId="77777777" w:rsidR="00A61F6C" w:rsidRDefault="00A61F6C" w:rsidP="00A61F6C">
      <w:pPr>
        <w:pStyle w:val="ListParagraph"/>
        <w:numPr>
          <w:ilvl w:val="0"/>
          <w:numId w:val="3"/>
        </w:numPr>
      </w:pPr>
      <w:r w:rsidRPr="00571E9B">
        <w:t xml:space="preserve">Access is strictly role-based and logged. </w:t>
      </w:r>
    </w:p>
    <w:p w14:paraId="2B8668B2" w14:textId="77777777" w:rsidR="00A61F6C" w:rsidRDefault="00A61F6C" w:rsidP="00A61F6C"/>
    <w:p w14:paraId="15A08B65" w14:textId="77777777" w:rsidR="00C23BEB" w:rsidRPr="00C23BEB" w:rsidRDefault="00C23BEB" w:rsidP="00C23BEB">
      <w:pPr>
        <w:rPr>
          <w:b/>
          <w:bCs/>
          <w:sz w:val="28"/>
          <w:szCs w:val="28"/>
        </w:rPr>
      </w:pPr>
      <w:r w:rsidRPr="00C23BEB">
        <w:rPr>
          <w:b/>
          <w:bCs/>
          <w:sz w:val="28"/>
          <w:szCs w:val="28"/>
        </w:rPr>
        <w:t>Public Comment Period</w:t>
      </w:r>
    </w:p>
    <w:p w14:paraId="4EC52B97" w14:textId="77777777" w:rsidR="00C23BEB" w:rsidRPr="00A91AE8" w:rsidRDefault="00C23BEB" w:rsidP="00C23BEB">
      <w:pPr>
        <w:rPr>
          <w:b/>
          <w:bCs/>
          <w:i/>
          <w:iCs/>
        </w:rPr>
      </w:pPr>
      <w:r w:rsidRPr="00A91AE8">
        <w:rPr>
          <w:b/>
          <w:bCs/>
          <w:i/>
          <w:iCs/>
        </w:rPr>
        <w:t xml:space="preserve">The report will be available for a minimum of 14 days prior to City Council deliberation. </w:t>
      </w:r>
    </w:p>
    <w:p w14:paraId="2C8F2CD1" w14:textId="77777777" w:rsidR="00C23BEB" w:rsidRDefault="00C23BEB" w:rsidP="00C23BEB">
      <w:r>
        <w:t>Community members are encouraged to review the STSR and submit comments, concerns, or questions by emailing ddot.civilrights@detroitmi.gov or attending the scheduled public meeting.</w:t>
      </w:r>
    </w:p>
    <w:p w14:paraId="2D264462" w14:textId="024C981C" w:rsidR="00C23BEB" w:rsidRDefault="00C23BEB" w:rsidP="00C23BEB">
      <w:r>
        <w:t xml:space="preserve">Public Hearing Date: </w:t>
      </w:r>
      <w:r w:rsidR="00151543">
        <w:t>7/17/2025</w:t>
      </w:r>
    </w:p>
    <w:p w14:paraId="10EF8556" w14:textId="11FF4F77" w:rsidR="00C23BEB" w:rsidRPr="003208A3" w:rsidRDefault="00C23BEB" w:rsidP="00C23BEB">
      <w:pPr>
        <w:rPr>
          <w:b/>
          <w:bCs/>
        </w:rPr>
      </w:pPr>
      <w:r w:rsidRPr="003208A3">
        <w:rPr>
          <w:b/>
          <w:bCs/>
        </w:rPr>
        <w:t xml:space="preserve">Access the Full Report: </w:t>
      </w:r>
      <w:hyperlink r:id="rId8" w:history="1">
        <w:r w:rsidR="002F56BF" w:rsidRPr="002F56BF">
          <w:rPr>
            <w:rStyle w:val="Hyperlink"/>
            <w:b/>
            <w:bCs/>
          </w:rPr>
          <w:t>City CIOGS Spec Reports and Documents | City of Detroit</w:t>
        </w:r>
      </w:hyperlink>
    </w:p>
    <w:p w14:paraId="5DACDFA6" w14:textId="77777777" w:rsidR="00C23BEB" w:rsidRPr="00C23BEB" w:rsidRDefault="00C23BEB" w:rsidP="00C23BEB">
      <w:pPr>
        <w:rPr>
          <w:b/>
          <w:bCs/>
          <w:sz w:val="28"/>
          <w:szCs w:val="28"/>
        </w:rPr>
      </w:pPr>
      <w:r w:rsidRPr="00C23BEB">
        <w:rPr>
          <w:b/>
          <w:bCs/>
          <w:sz w:val="28"/>
          <w:szCs w:val="28"/>
        </w:rPr>
        <w:t>Summary</w:t>
      </w:r>
    </w:p>
    <w:p w14:paraId="22984565" w14:textId="4A689106" w:rsidR="00C23BEB" w:rsidRDefault="00C23BEB" w:rsidP="00C23BEB">
      <w:r>
        <w:t>The system will enhance passenger safety, provide evidentiary support for incident review, and ensure compliance with civil rights obligations.</w:t>
      </w:r>
    </w:p>
    <w:p w14:paraId="2A1C18A0" w14:textId="77777777" w:rsidR="00C23BEB" w:rsidRPr="00C23BEB" w:rsidRDefault="00C23BEB" w:rsidP="00C23BEB">
      <w:pPr>
        <w:rPr>
          <w:b/>
          <w:bCs/>
          <w:sz w:val="28"/>
          <w:szCs w:val="28"/>
        </w:rPr>
      </w:pPr>
      <w:r w:rsidRPr="00C23BEB">
        <w:rPr>
          <w:b/>
          <w:bCs/>
          <w:sz w:val="28"/>
          <w:szCs w:val="28"/>
        </w:rPr>
        <w:t>Council Action Requested</w:t>
      </w:r>
    </w:p>
    <w:p w14:paraId="21445B97" w14:textId="77777777" w:rsidR="00C23BEB" w:rsidRDefault="00C23BEB" w:rsidP="00C23BEB">
      <w:r>
        <w:t>Approve the Surveillance Technology Specification Report (STSR) for deployment of surveillance technology by resolution as required by Section 17-5-453.</w:t>
      </w:r>
    </w:p>
    <w:p w14:paraId="2C3C35F8" w14:textId="77777777" w:rsidR="00C23BEB" w:rsidRPr="00C23BEB" w:rsidRDefault="00C23BEB" w:rsidP="00C23BEB">
      <w:pPr>
        <w:rPr>
          <w:b/>
          <w:bCs/>
          <w:sz w:val="28"/>
          <w:szCs w:val="28"/>
        </w:rPr>
      </w:pPr>
      <w:r w:rsidRPr="00C23BEB">
        <w:rPr>
          <w:b/>
          <w:bCs/>
          <w:sz w:val="28"/>
          <w:szCs w:val="28"/>
        </w:rPr>
        <w:t>Key Safeguards</w:t>
      </w:r>
    </w:p>
    <w:p w14:paraId="0E87A9C3" w14:textId="77777777" w:rsidR="00C23BEB" w:rsidRDefault="00C23BEB" w:rsidP="00C23BEB">
      <w:pPr>
        <w:pStyle w:val="ListParagraph"/>
        <w:numPr>
          <w:ilvl w:val="0"/>
          <w:numId w:val="1"/>
        </w:numPr>
      </w:pPr>
      <w:r>
        <w:t>No facial recognition or biometric tracking</w:t>
      </w:r>
    </w:p>
    <w:p w14:paraId="6028C44D" w14:textId="77777777" w:rsidR="00C23BEB" w:rsidRDefault="00C23BEB" w:rsidP="00C23BEB">
      <w:pPr>
        <w:pStyle w:val="ListParagraph"/>
        <w:numPr>
          <w:ilvl w:val="0"/>
          <w:numId w:val="1"/>
        </w:numPr>
      </w:pPr>
      <w:r>
        <w:lastRenderedPageBreak/>
        <w:t>Role-based access control and encryption</w:t>
      </w:r>
    </w:p>
    <w:p w14:paraId="3A7104C6" w14:textId="77777777" w:rsidR="00C23BEB" w:rsidRDefault="00C23BEB" w:rsidP="00C23BEB">
      <w:pPr>
        <w:pStyle w:val="ListParagraph"/>
        <w:numPr>
          <w:ilvl w:val="0"/>
          <w:numId w:val="1"/>
        </w:numPr>
      </w:pPr>
      <w:r>
        <w:t>Compliance with FOIA, ADA, and Title VI</w:t>
      </w:r>
    </w:p>
    <w:p w14:paraId="157889DB" w14:textId="77777777" w:rsidR="00C23BEB" w:rsidRDefault="00C23BEB" w:rsidP="00C23BEB">
      <w:pPr>
        <w:pStyle w:val="ListParagraph"/>
        <w:numPr>
          <w:ilvl w:val="0"/>
          <w:numId w:val="1"/>
        </w:numPr>
      </w:pPr>
      <w:r>
        <w:t>Civilian complaint mechanism and quarterly audit</w:t>
      </w:r>
    </w:p>
    <w:p w14:paraId="4F7F4603" w14:textId="77777777" w:rsidR="00C23BEB" w:rsidRDefault="00C23BEB" w:rsidP="00C23BEB">
      <w:pPr>
        <w:pStyle w:val="ListParagraph"/>
      </w:pPr>
    </w:p>
    <w:p w14:paraId="24F5F844" w14:textId="030E7696" w:rsidR="00C23BEB" w:rsidRPr="00C23BEB" w:rsidRDefault="00C23BEB" w:rsidP="00C23BEB">
      <w:pPr>
        <w:rPr>
          <w:b/>
          <w:bCs/>
          <w:sz w:val="28"/>
          <w:szCs w:val="28"/>
        </w:rPr>
      </w:pPr>
      <w:r w:rsidRPr="00C23BEB">
        <w:rPr>
          <w:b/>
          <w:bCs/>
          <w:sz w:val="28"/>
          <w:szCs w:val="28"/>
        </w:rPr>
        <w:t>Fiscal Information</w:t>
      </w:r>
    </w:p>
    <w:p w14:paraId="7EDE8795" w14:textId="77777777" w:rsidR="00C23BEB" w:rsidRDefault="00C23BEB" w:rsidP="00C23BEB">
      <w:r>
        <w:t>Procured via competitive bid; FTA 5307 funds utilized. Full cost includes installation, training, warranty, and maintenance. No general fund impact projected.</w:t>
      </w:r>
    </w:p>
    <w:p w14:paraId="3E3D338B" w14:textId="77777777" w:rsidR="00DD7349" w:rsidRDefault="00DD7349" w:rsidP="00C23BEB"/>
    <w:sectPr w:rsidR="00DD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495E"/>
    <w:multiLevelType w:val="hybridMultilevel"/>
    <w:tmpl w:val="B57E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24AE"/>
    <w:multiLevelType w:val="hybridMultilevel"/>
    <w:tmpl w:val="C8B8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7C2F"/>
    <w:multiLevelType w:val="hybridMultilevel"/>
    <w:tmpl w:val="D078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7800">
    <w:abstractNumId w:val="0"/>
  </w:num>
  <w:num w:numId="2" w16cid:durableId="1917088183">
    <w:abstractNumId w:val="2"/>
  </w:num>
  <w:num w:numId="3" w16cid:durableId="16155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B"/>
    <w:rsid w:val="00056C3B"/>
    <w:rsid w:val="00087063"/>
    <w:rsid w:val="00116F40"/>
    <w:rsid w:val="00151543"/>
    <w:rsid w:val="002F56BF"/>
    <w:rsid w:val="003208A3"/>
    <w:rsid w:val="00344A8A"/>
    <w:rsid w:val="00426B69"/>
    <w:rsid w:val="004879D5"/>
    <w:rsid w:val="005119D9"/>
    <w:rsid w:val="0063292E"/>
    <w:rsid w:val="0070456F"/>
    <w:rsid w:val="0079093E"/>
    <w:rsid w:val="007B5180"/>
    <w:rsid w:val="0086132A"/>
    <w:rsid w:val="0091066F"/>
    <w:rsid w:val="009F421A"/>
    <w:rsid w:val="00A61F6C"/>
    <w:rsid w:val="00A91AE8"/>
    <w:rsid w:val="00B35456"/>
    <w:rsid w:val="00C23BEB"/>
    <w:rsid w:val="00C47A8D"/>
    <w:rsid w:val="00DD7349"/>
    <w:rsid w:val="00E81996"/>
    <w:rsid w:val="00E905AF"/>
    <w:rsid w:val="00ED739C"/>
    <w:rsid w:val="00F13144"/>
    <w:rsid w:val="00F976DE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CFC0"/>
  <w15:chartTrackingRefBased/>
  <w15:docId w15:val="{92D147D2-7BF1-4137-BDF1-F8782BB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B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B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B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B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B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roitmi.gov/departments/office-chief-financial-officer/ocfo-divisions/office-contracting-and-procurement/city-ciogs-spec-reports-and-docu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63db99d-6b4a-4181-a653-1e482a3a0843" xsi:nil="true"/>
    <_ip_UnifiedCompliancePolicyProperties xmlns="http://schemas.microsoft.com/sharepoint/v3" xsi:nil="true"/>
    <lcf76f155ced4ddcb4097134ff3c332f xmlns="f3ac7680-b5cb-4ad9-beba-bf02684bf6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97391F8321E40AA4996015482CF23" ma:contentTypeVersion="17" ma:contentTypeDescription="Create a new document." ma:contentTypeScope="" ma:versionID="0705b4dea049f34760659c28f7938396">
  <xsd:schema xmlns:xsd="http://www.w3.org/2001/XMLSchema" xmlns:xs="http://www.w3.org/2001/XMLSchema" xmlns:p="http://schemas.microsoft.com/office/2006/metadata/properties" xmlns:ns1="http://schemas.microsoft.com/sharepoint/v3" xmlns:ns2="f3ac7680-b5cb-4ad9-beba-bf02684bf607" xmlns:ns3="363db99d-6b4a-4181-a653-1e482a3a0843" targetNamespace="http://schemas.microsoft.com/office/2006/metadata/properties" ma:root="true" ma:fieldsID="88e6d0a4e54a26aa8909f605f8a9dac9" ns1:_="" ns2:_="" ns3:_="">
    <xsd:import namespace="http://schemas.microsoft.com/sharepoint/v3"/>
    <xsd:import namespace="f3ac7680-b5cb-4ad9-beba-bf02684bf607"/>
    <xsd:import namespace="363db99d-6b4a-4181-a653-1e482a3a0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c7680-b5cb-4ad9-beba-bf02684bf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db99d-6b4a-4181-a653-1e482a3a0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4c7d6f-c2aa-4ea5-92ef-3e513b8815b9}" ma:internalName="TaxCatchAll" ma:showField="CatchAllData" ma:web="363db99d-6b4a-4181-a653-1e482a3a0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8AFCE-578E-4E5A-9399-B6B9D59D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64EAC-89B0-4337-ADE0-1F6677A96E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3db99d-6b4a-4181-a653-1e482a3a0843"/>
    <ds:schemaRef ds:uri="f3ac7680-b5cb-4ad9-beba-bf02684bf607"/>
  </ds:schemaRefs>
</ds:datastoreItem>
</file>

<file path=customXml/itemProps3.xml><?xml version="1.0" encoding="utf-8"?>
<ds:datastoreItem xmlns:ds="http://schemas.openxmlformats.org/officeDocument/2006/customXml" ds:itemID="{B0B8AA9D-2318-4605-8ADF-184831403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ac7680-b5cb-4ad9-beba-bf02684bf607"/>
    <ds:schemaRef ds:uri="363db99d-6b4a-4181-a653-1e482a3a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Links>
    <vt:vector size="6" baseType="variant"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mailto:ddot.director@detroitmi.gov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Yamakura</dc:creator>
  <cp:keywords/>
  <dc:description/>
  <cp:lastModifiedBy>Riki Yamakura</cp:lastModifiedBy>
  <cp:revision>22</cp:revision>
  <dcterms:created xsi:type="dcterms:W3CDTF">2025-06-24T17:57:00Z</dcterms:created>
  <dcterms:modified xsi:type="dcterms:W3CDTF">2025-07-08T17:00:00Z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0x010100CCE97391F8321E40AA4996015482CF23</vt:lpwstr>
  </property>
  <property fmtid="{D5CDD505-2E9C-101B-9397-08002B2CF9AE}" pid="3" name="MediaServiceImageTags">
    <vt:lpwstr/>
  </property>
</Properties>
</file>