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058AE9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AA6A89">
        <w:rPr>
          <w:rFonts w:ascii="Times New Roman" w:hAnsi="Times New Roman" w:cs="Times New Roman"/>
          <w:sz w:val="25"/>
          <w:szCs w:val="25"/>
        </w:rPr>
        <w:t>2</w:t>
      </w:r>
      <w:r w:rsidRPr="00262298">
        <w:rPr>
          <w:rFonts w:ascii="Times New Roman" w:hAnsi="Times New Roman" w:cs="Times New Roman"/>
          <w:sz w:val="25"/>
          <w:szCs w:val="25"/>
        </w:rPr>
        <w:t>-00</w:t>
      </w:r>
      <w:r w:rsidR="00A1518B">
        <w:rPr>
          <w:rFonts w:ascii="Times New Roman" w:hAnsi="Times New Roman" w:cs="Times New Roman"/>
          <w:sz w:val="25"/>
          <w:szCs w:val="25"/>
        </w:rPr>
        <w:t>075</w:t>
      </w:r>
    </w:p>
    <w:p w14:paraId="680F5D13" w14:textId="218BDF63"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w:t>
      </w:r>
      <w:r w:rsidR="004C7BCE">
        <w:rPr>
          <w:rFonts w:ascii="Times New Roman" w:hAnsi="Times New Roman" w:cs="Times New Roman"/>
          <w:sz w:val="25"/>
          <w:szCs w:val="25"/>
        </w:rPr>
        <w:t>ly</w:t>
      </w:r>
      <w:r>
        <w:rPr>
          <w:rFonts w:ascii="Times New Roman" w:hAnsi="Times New Roman" w:cs="Times New Roman"/>
          <w:sz w:val="25"/>
          <w:szCs w:val="25"/>
        </w:rPr>
        <w:t xml:space="preserve"> </w:t>
      </w:r>
      <w:r w:rsidR="004C7BCE">
        <w:rPr>
          <w:rFonts w:ascii="Times New Roman" w:hAnsi="Times New Roman" w:cs="Times New Roman"/>
          <w:sz w:val="25"/>
          <w:szCs w:val="25"/>
        </w:rPr>
        <w:t>1</w:t>
      </w:r>
      <w:r w:rsidR="002832DC">
        <w:rPr>
          <w:rFonts w:ascii="Times New Roman" w:hAnsi="Times New Roman" w:cs="Times New Roman"/>
          <w:sz w:val="25"/>
          <w:szCs w:val="25"/>
        </w:rPr>
        <w:t>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A9574E0" w:rsidR="00E40800" w:rsidRDefault="00504961"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A1518B">
        <w:rPr>
          <w:rFonts w:ascii="Times New Roman" w:hAnsi="Times New Roman" w:cs="Times New Roman"/>
          <w:bCs/>
          <w:sz w:val="25"/>
          <w:szCs w:val="25"/>
        </w:rPr>
        <w:t>51</w:t>
      </w:r>
      <w:r w:rsidR="00110A1E">
        <w:rPr>
          <w:rFonts w:ascii="Times New Roman" w:hAnsi="Times New Roman" w:cs="Times New Roman"/>
          <w:bCs/>
          <w:sz w:val="25"/>
          <w:szCs w:val="25"/>
        </w:rPr>
        <w:t xml:space="preserve"> </w:t>
      </w:r>
      <w:r w:rsidR="00A1518B">
        <w:rPr>
          <w:rFonts w:ascii="Times New Roman" w:hAnsi="Times New Roman" w:cs="Times New Roman"/>
          <w:bCs/>
          <w:sz w:val="25"/>
          <w:szCs w:val="25"/>
        </w:rPr>
        <w:t>Gladstone</w:t>
      </w:r>
      <w:r w:rsidR="002832DC">
        <w:rPr>
          <w:rFonts w:ascii="Times New Roman" w:hAnsi="Times New Roman" w:cs="Times New Roman"/>
          <w:bCs/>
          <w:sz w:val="25"/>
          <w:szCs w:val="25"/>
        </w:rPr>
        <w:t xml:space="preserve"> </w:t>
      </w:r>
      <w:r w:rsidR="00977C35">
        <w:rPr>
          <w:rFonts w:ascii="Times New Roman" w:hAnsi="Times New Roman" w:cs="Times New Roman"/>
          <w:bCs/>
          <w:sz w:val="25"/>
          <w:szCs w:val="25"/>
        </w:rPr>
        <w:t>Street</w:t>
      </w:r>
    </w:p>
    <w:p w14:paraId="6384AFD8" w14:textId="77777777" w:rsidR="00E40800" w:rsidRPr="00FC5BB3" w:rsidRDefault="00E40800" w:rsidP="00E40800"/>
    <w:p w14:paraId="745AD113" w14:textId="76876D6A"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076190">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w:t>
      </w:r>
      <w:r w:rsidR="002832DC">
        <w:rPr>
          <w:rFonts w:ascii="Times New Roman" w:hAnsi="Times New Roman" w:cs="Times New Roman"/>
          <w:b/>
          <w:sz w:val="25"/>
          <w:szCs w:val="25"/>
          <w:u w:val="single"/>
        </w:rPr>
        <w:t>ly</w:t>
      </w:r>
      <w:r w:rsidR="00834E94">
        <w:rPr>
          <w:rFonts w:ascii="Times New Roman" w:hAnsi="Times New Roman" w:cs="Times New Roman"/>
          <w:b/>
          <w:sz w:val="25"/>
          <w:szCs w:val="25"/>
          <w:u w:val="single"/>
        </w:rPr>
        <w:t xml:space="preserve"> </w:t>
      </w:r>
      <w:r w:rsidR="006762B4">
        <w:rPr>
          <w:rFonts w:ascii="Times New Roman" w:hAnsi="Times New Roman" w:cs="Times New Roman"/>
          <w:b/>
          <w:sz w:val="25"/>
          <w:szCs w:val="25"/>
          <w:u w:val="single"/>
        </w:rPr>
        <w:t>27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3D5B01"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10382D7"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6762B4">
        <w:rPr>
          <w:rFonts w:ascii="Times New Roman" w:hAnsi="Times New Roman" w:cs="Times New Roman"/>
          <w:sz w:val="25"/>
          <w:szCs w:val="25"/>
        </w:rPr>
        <w:t>Steven Flum</w:t>
      </w:r>
      <w:r w:rsidRPr="00631BF4">
        <w:rPr>
          <w:rFonts w:ascii="Times New Roman" w:hAnsi="Times New Roman" w:cs="Times New Roman"/>
          <w:sz w:val="25"/>
          <w:szCs w:val="25"/>
        </w:rPr>
        <w:t xml:space="preserve"> </w:t>
      </w:r>
    </w:p>
    <w:p w14:paraId="142B536A" w14:textId="39D59F3E"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CC6E9D">
        <w:rPr>
          <w:rFonts w:ascii="Times New Roman" w:hAnsi="Times New Roman" w:cs="Times New Roman"/>
          <w:sz w:val="25"/>
          <w:szCs w:val="25"/>
        </w:rPr>
        <w:t>1</w:t>
      </w:r>
      <w:r w:rsidR="006762B4">
        <w:rPr>
          <w:rFonts w:ascii="Times New Roman" w:hAnsi="Times New Roman" w:cs="Times New Roman"/>
          <w:sz w:val="25"/>
          <w:szCs w:val="25"/>
        </w:rPr>
        <w:t>51 &amp; 161 Gladstone</w:t>
      </w:r>
      <w:r w:rsidR="00CC6E9D">
        <w:rPr>
          <w:rFonts w:ascii="Times New Roman" w:hAnsi="Times New Roman" w:cs="Times New Roman"/>
          <w:sz w:val="25"/>
          <w:szCs w:val="25"/>
        </w:rPr>
        <w:t xml:space="preserve"> </w:t>
      </w:r>
      <w:r w:rsidR="00EB1411">
        <w:rPr>
          <w:rFonts w:ascii="Times New Roman" w:hAnsi="Times New Roman" w:cs="Times New Roman"/>
          <w:sz w:val="25"/>
          <w:szCs w:val="25"/>
        </w:rPr>
        <w:t xml:space="preserve">(aka 151 Gladstone) </w:t>
      </w:r>
      <w:r w:rsidR="00CC6E9D" w:rsidRPr="006E077E">
        <w:rPr>
          <w:rFonts w:ascii="Times New Roman" w:hAnsi="Times New Roman" w:cs="Times New Roman"/>
          <w:sz w:val="25"/>
          <w:szCs w:val="25"/>
        </w:rPr>
        <w:t xml:space="preserve">between </w:t>
      </w:r>
      <w:r w:rsidR="00FE5EBA">
        <w:rPr>
          <w:rFonts w:ascii="Times New Roman" w:hAnsi="Times New Roman" w:cs="Times New Roman"/>
          <w:sz w:val="25"/>
          <w:szCs w:val="25"/>
        </w:rPr>
        <w:t>Second</w:t>
      </w:r>
      <w:r w:rsidR="00CC6E9D">
        <w:rPr>
          <w:rFonts w:ascii="Times New Roman" w:hAnsi="Times New Roman" w:cs="Times New Roman"/>
          <w:sz w:val="25"/>
          <w:szCs w:val="25"/>
        </w:rPr>
        <w:t xml:space="preserve"> and Wood</w:t>
      </w:r>
      <w:r w:rsidR="00FE5EBA">
        <w:rPr>
          <w:rFonts w:ascii="Times New Roman" w:hAnsi="Times New Roman" w:cs="Times New Roman"/>
          <w:sz w:val="25"/>
          <w:szCs w:val="25"/>
        </w:rPr>
        <w:t>ward</w:t>
      </w:r>
      <w:r w:rsidR="00CC6E9D">
        <w:rPr>
          <w:rFonts w:ascii="Times New Roman" w:hAnsi="Times New Roman" w:cs="Times New Roman"/>
          <w:sz w:val="25"/>
          <w:szCs w:val="25"/>
        </w:rPr>
        <w:t xml:space="preserve"> </w:t>
      </w:r>
      <w:r w:rsidR="00FE5EBA">
        <w:rPr>
          <w:rFonts w:ascii="Times New Roman" w:hAnsi="Times New Roman" w:cs="Times New Roman"/>
          <w:sz w:val="25"/>
          <w:szCs w:val="25"/>
        </w:rPr>
        <w:t>Avenues</w:t>
      </w:r>
      <w:r w:rsidR="00223CF4">
        <w:rPr>
          <w:rFonts w:ascii="Times New Roman" w:hAnsi="Times New Roman" w:cs="Times New Roman"/>
          <w:sz w:val="25"/>
          <w:szCs w:val="25"/>
        </w:rPr>
        <w:t xml:space="preserve"> </w:t>
      </w:r>
    </w:p>
    <w:p w14:paraId="0B7148D0" w14:textId="2100333D"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CC6E9D">
        <w:rPr>
          <w:rStyle w:val="detailpagedetails"/>
          <w:rFonts w:ascii="Times New Roman" w:hAnsi="Times New Roman" w:cs="Times New Roman"/>
          <w:sz w:val="25"/>
          <w:szCs w:val="25"/>
        </w:rPr>
        <w:t xml:space="preserve">Long legal description available upon request </w:t>
      </w:r>
      <w:r w:rsidR="00CC6E9D" w:rsidRPr="0083789C">
        <w:rPr>
          <w:rStyle w:val="detailpagedetails"/>
          <w:rFonts w:ascii="Times New Roman" w:hAnsi="Times New Roman" w:cs="Times New Roman"/>
          <w:sz w:val="25"/>
          <w:szCs w:val="25"/>
        </w:rPr>
        <w:t xml:space="preserve">(PIN </w:t>
      </w:r>
      <w:r w:rsidR="00EB1411">
        <w:rPr>
          <w:rStyle w:val="detailpagedetails"/>
          <w:rFonts w:ascii="Times New Roman" w:hAnsi="Times New Roman" w:cs="Times New Roman"/>
          <w:sz w:val="25"/>
          <w:szCs w:val="25"/>
        </w:rPr>
        <w:t>02001342. &amp; 02001343.</w:t>
      </w:r>
      <w:r w:rsidR="00CC6E9D">
        <w:rPr>
          <w:rFonts w:ascii="Times New Roman" w:hAnsi="Times New Roman" w:cs="Times New Roman"/>
          <w:sz w:val="25"/>
          <w:szCs w:val="25"/>
        </w:rPr>
        <w:t>)</w:t>
      </w:r>
    </w:p>
    <w:p w14:paraId="41DBB983" w14:textId="77777777" w:rsidR="00D00F97" w:rsidRDefault="00D00F97" w:rsidP="00653D6C">
      <w:pPr>
        <w:pStyle w:val="BodyText2"/>
        <w:pBdr>
          <w:bottom w:val="single" w:sz="12" w:space="0" w:color="auto"/>
        </w:pBdr>
        <w:rPr>
          <w:rFonts w:ascii="Times New Roman" w:hAnsi="Times New Roman" w:cs="Times New Roman"/>
          <w:sz w:val="25"/>
          <w:szCs w:val="25"/>
        </w:rPr>
      </w:pPr>
    </w:p>
    <w:p w14:paraId="34202A4B" w14:textId="77DD4446"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0566A">
        <w:rPr>
          <w:rFonts w:ascii="Times New Roman" w:hAnsi="Times New Roman" w:cs="Times New Roman"/>
          <w:sz w:val="25"/>
          <w:szCs w:val="25"/>
        </w:rPr>
        <w:t>Construct a six-unit Townhouse building on existing vacant land</w:t>
      </w:r>
      <w:r w:rsidR="00CC6E9D">
        <w:rPr>
          <w:rFonts w:ascii="Times New Roman" w:hAnsi="Times New Roman" w:cs="Times New Roman"/>
          <w:sz w:val="25"/>
          <w:szCs w:val="25"/>
        </w:rPr>
        <w:t xml:space="preserv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CC6E9D">
        <w:rPr>
          <w:rFonts w:ascii="Times New Roman" w:hAnsi="Times New Roman" w:cs="Times New Roman"/>
          <w:sz w:val="25"/>
          <w:szCs w:val="25"/>
        </w:rPr>
        <w:t>4</w:t>
      </w:r>
      <w:r w:rsidR="00CC6E9D" w:rsidRPr="00570F52">
        <w:rPr>
          <w:rFonts w:ascii="Times New Roman" w:hAnsi="Times New Roman" w:cs="Times New Roman"/>
          <w:sz w:val="25"/>
          <w:szCs w:val="25"/>
        </w:rPr>
        <w:t xml:space="preserve"> (</w:t>
      </w:r>
      <w:r w:rsidR="00A0566A">
        <w:rPr>
          <w:rFonts w:ascii="Times New Roman" w:hAnsi="Times New Roman" w:cs="Times New Roman"/>
          <w:sz w:val="25"/>
          <w:szCs w:val="25"/>
        </w:rPr>
        <w:t>General Business</w:t>
      </w:r>
      <w:r w:rsidR="00CC6E9D" w:rsidRPr="00570F52">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0F3F04C3" w14:textId="77777777" w:rsidR="003550E2" w:rsidRDefault="003550E2" w:rsidP="00800AFB">
      <w:pPr>
        <w:pStyle w:val="BodyText2"/>
        <w:pBdr>
          <w:bottom w:val="single" w:sz="12" w:space="0" w:color="auto"/>
        </w:pBdr>
        <w:rPr>
          <w:rFonts w:ascii="Times New Roman" w:hAnsi="Times New Roman" w:cs="Times New Roman"/>
          <w:sz w:val="25"/>
          <w:szCs w:val="25"/>
        </w:rPr>
      </w:pPr>
    </w:p>
    <w:p w14:paraId="5EFA0408" w14:textId="77777777" w:rsidR="000F3DD4" w:rsidRDefault="000F3DD4" w:rsidP="00800AFB">
      <w:pPr>
        <w:pStyle w:val="BodyText2"/>
        <w:pBdr>
          <w:bottom w:val="single" w:sz="12" w:space="0" w:color="auto"/>
        </w:pBdr>
        <w:rPr>
          <w:rFonts w:ascii="Times New Roman" w:hAnsi="Times New Roman" w:cs="Times New Roman"/>
          <w:sz w:val="25"/>
          <w:szCs w:val="25"/>
        </w:rPr>
      </w:pPr>
    </w:p>
    <w:p w14:paraId="51034514" w14:textId="500EA4E9"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3D5B01">
        <w:rPr>
          <w:rFonts w:ascii="Times New Roman" w:hAnsi="Times New Roman" w:cs="Times New Roman"/>
          <w:sz w:val="25"/>
          <w:szCs w:val="25"/>
        </w:rPr>
        <w:t>9</w:t>
      </w:r>
      <w:r w:rsidR="00CC6E9D">
        <w:rPr>
          <w:rFonts w:ascii="Times New Roman" w:hAnsi="Times New Roman" w:cs="Times New Roman"/>
          <w:sz w:val="25"/>
          <w:szCs w:val="25"/>
        </w:rPr>
        <w:t>-11</w:t>
      </w:r>
      <w:r w:rsidR="003D5B01">
        <w:rPr>
          <w:rFonts w:ascii="Times New Roman" w:hAnsi="Times New Roman" w:cs="Times New Roman"/>
          <w:sz w:val="25"/>
          <w:szCs w:val="25"/>
        </w:rPr>
        <w:t>0</w:t>
      </w:r>
      <w:r w:rsidR="00CC6E9D">
        <w:rPr>
          <w:rFonts w:ascii="Times New Roman" w:hAnsi="Times New Roman" w:cs="Times New Roman"/>
          <w:sz w:val="25"/>
          <w:szCs w:val="25"/>
        </w:rPr>
        <w:t>(</w:t>
      </w:r>
      <w:r w:rsidR="003D5B01">
        <w:rPr>
          <w:rFonts w:ascii="Times New Roman" w:hAnsi="Times New Roman" w:cs="Times New Roman"/>
          <w:sz w:val="25"/>
          <w:szCs w:val="25"/>
        </w:rPr>
        <w:t>1</w:t>
      </w:r>
      <w:r w:rsidR="00CC6E9D">
        <w:rPr>
          <w:rFonts w:ascii="Times New Roman" w:hAnsi="Times New Roman" w:cs="Times New Roman"/>
          <w:sz w:val="25"/>
          <w:szCs w:val="25"/>
        </w:rPr>
        <w:t>1) and 50-12-</w:t>
      </w:r>
      <w:r w:rsidR="003D5B01">
        <w:rPr>
          <w:rFonts w:ascii="Times New Roman" w:hAnsi="Times New Roman" w:cs="Times New Roman"/>
          <w:sz w:val="25"/>
          <w:szCs w:val="25"/>
        </w:rPr>
        <w:t>167</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29AC23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22230">
      <w:rPr>
        <w:rFonts w:ascii="Cambria" w:hAnsi="Cambria"/>
        <w:sz w:val="16"/>
        <w:szCs w:val="16"/>
      </w:rPr>
      <w:t>2</w:t>
    </w:r>
    <w:r w:rsidRPr="00771DE5">
      <w:rPr>
        <w:rFonts w:ascii="Cambria" w:hAnsi="Cambria"/>
        <w:sz w:val="16"/>
        <w:szCs w:val="16"/>
      </w:rPr>
      <w:t>-00</w:t>
    </w:r>
    <w:r w:rsidR="00E757AE">
      <w:rPr>
        <w:rFonts w:ascii="Cambria" w:hAnsi="Cambria"/>
        <w:sz w:val="16"/>
        <w:szCs w:val="16"/>
      </w:rPr>
      <w:t>075</w:t>
    </w:r>
  </w:p>
  <w:p w14:paraId="173F5594" w14:textId="799B1731"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120A52">
      <w:rPr>
        <w:rFonts w:ascii="Cambria" w:hAnsi="Cambria"/>
        <w:sz w:val="16"/>
        <w:szCs w:val="16"/>
      </w:rPr>
      <w:t>1</w:t>
    </w:r>
    <w:r w:rsidR="00E757AE">
      <w:rPr>
        <w:rFonts w:ascii="Cambria" w:hAnsi="Cambria"/>
        <w:sz w:val="16"/>
        <w:szCs w:val="16"/>
      </w:rPr>
      <w:t>51 Gladstone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6604"/>
    <w:rsid w:val="000D6423"/>
    <w:rsid w:val="000E36F8"/>
    <w:rsid w:val="000F3DD4"/>
    <w:rsid w:val="00100B30"/>
    <w:rsid w:val="00103EA8"/>
    <w:rsid w:val="00110A1E"/>
    <w:rsid w:val="00110F0D"/>
    <w:rsid w:val="00120A52"/>
    <w:rsid w:val="00120E78"/>
    <w:rsid w:val="0014411E"/>
    <w:rsid w:val="00153055"/>
    <w:rsid w:val="00160508"/>
    <w:rsid w:val="00182B6E"/>
    <w:rsid w:val="00191FE9"/>
    <w:rsid w:val="0019324F"/>
    <w:rsid w:val="001A006C"/>
    <w:rsid w:val="001C04C0"/>
    <w:rsid w:val="001C0CCB"/>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70EF6"/>
    <w:rsid w:val="00275E9A"/>
    <w:rsid w:val="00276827"/>
    <w:rsid w:val="002832DC"/>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D4DD0"/>
    <w:rsid w:val="003D5B01"/>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165A"/>
    <w:rsid w:val="004C5906"/>
    <w:rsid w:val="004C7BCE"/>
    <w:rsid w:val="004E03B3"/>
    <w:rsid w:val="004E30FF"/>
    <w:rsid w:val="00504961"/>
    <w:rsid w:val="0051188F"/>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7222E"/>
    <w:rsid w:val="006762B4"/>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688A"/>
    <w:rsid w:val="00960350"/>
    <w:rsid w:val="00961620"/>
    <w:rsid w:val="009756AC"/>
    <w:rsid w:val="009757F8"/>
    <w:rsid w:val="00977C35"/>
    <w:rsid w:val="009829AD"/>
    <w:rsid w:val="00991B0B"/>
    <w:rsid w:val="009A0CCB"/>
    <w:rsid w:val="009A447F"/>
    <w:rsid w:val="009A5119"/>
    <w:rsid w:val="009C0BE3"/>
    <w:rsid w:val="009E6038"/>
    <w:rsid w:val="00A0566A"/>
    <w:rsid w:val="00A12975"/>
    <w:rsid w:val="00A1518B"/>
    <w:rsid w:val="00A204A4"/>
    <w:rsid w:val="00A20743"/>
    <w:rsid w:val="00A23765"/>
    <w:rsid w:val="00A310EE"/>
    <w:rsid w:val="00A33640"/>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2795B"/>
    <w:rsid w:val="00B31191"/>
    <w:rsid w:val="00B463A8"/>
    <w:rsid w:val="00B46E96"/>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E36D8"/>
    <w:rsid w:val="00DE3F0E"/>
    <w:rsid w:val="00DE5CC8"/>
    <w:rsid w:val="00E025A4"/>
    <w:rsid w:val="00E03DBA"/>
    <w:rsid w:val="00E07F66"/>
    <w:rsid w:val="00E357DD"/>
    <w:rsid w:val="00E40800"/>
    <w:rsid w:val="00E43DFE"/>
    <w:rsid w:val="00E44FE6"/>
    <w:rsid w:val="00E549AC"/>
    <w:rsid w:val="00E564FC"/>
    <w:rsid w:val="00E61D86"/>
    <w:rsid w:val="00E64D20"/>
    <w:rsid w:val="00E66625"/>
    <w:rsid w:val="00E757AE"/>
    <w:rsid w:val="00E844CF"/>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2022-07-08T15:32:00Z</dcterms:created>
  <dcterms:modified xsi:type="dcterms:W3CDTF">2022-07-08T16:04:00Z</dcterms:modified>
</cp:coreProperties>
</file>