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4DE4" w14:textId="6D7875D8" w:rsidR="00FE5E52" w:rsidRPr="00182AD7" w:rsidRDefault="00BF68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34140">
        <w:rPr>
          <w:rFonts w:ascii="Times New Roman" w:hAnsi="Times New Roman" w:cs="Times New Roman"/>
          <w:b/>
          <w:sz w:val="24"/>
        </w:rPr>
        <w:t xml:space="preserve">Wednesday </w:t>
      </w:r>
      <w:r w:rsidR="004C465A">
        <w:rPr>
          <w:rFonts w:ascii="Times New Roman" w:hAnsi="Times New Roman" w:cs="Times New Roman"/>
          <w:b/>
          <w:sz w:val="24"/>
        </w:rPr>
        <w:t>February 16, 2022</w:t>
      </w:r>
    </w:p>
    <w:p w14:paraId="3186E6AA" w14:textId="0522E3FE" w:rsidR="00182AD7" w:rsidRPr="00182AD7" w:rsidRDefault="003341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1:</w:t>
      </w:r>
      <w:r w:rsidR="002B6009">
        <w:rPr>
          <w:rFonts w:ascii="Times New Roman" w:hAnsi="Times New Roman" w:cs="Times New Roman"/>
          <w:b/>
          <w:sz w:val="24"/>
        </w:rPr>
        <w:t>00</w:t>
      </w:r>
      <w:r w:rsidR="00182AD7" w:rsidRPr="00182AD7">
        <w:rPr>
          <w:rFonts w:ascii="Times New Roman" w:hAnsi="Times New Roman" w:cs="Times New Roman"/>
          <w:b/>
          <w:sz w:val="24"/>
        </w:rPr>
        <w:t xml:space="preserve"> P.M.</w:t>
      </w:r>
    </w:p>
    <w:p w14:paraId="1F4BE280" w14:textId="1B4F67E0" w:rsidR="00182AD7" w:rsidRDefault="00182AD7">
      <w:p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Location:</w:t>
      </w:r>
      <w:r w:rsidRPr="00182AD7">
        <w:rPr>
          <w:rFonts w:ascii="Times New Roman" w:hAnsi="Times New Roman" w:cs="Times New Roman"/>
          <w:b/>
          <w:sz w:val="24"/>
        </w:rPr>
        <w:tab/>
      </w:r>
      <w:r w:rsidR="004C465A" w:rsidRPr="004C465A">
        <w:rPr>
          <w:rFonts w:ascii="Times New Roman" w:hAnsi="Times New Roman" w:cs="Times New Roman"/>
          <w:b/>
          <w:sz w:val="24"/>
        </w:rPr>
        <w:t>Conference ID: 162 969 086#</w:t>
      </w:r>
    </w:p>
    <w:p w14:paraId="3D3CFAB4" w14:textId="77777777" w:rsidR="000C2256" w:rsidRPr="000C2256" w:rsidRDefault="000C2256">
      <w:pPr>
        <w:rPr>
          <w:rFonts w:ascii="Times New Roman" w:hAnsi="Times New Roman" w:cs="Times New Roman"/>
          <w:b/>
          <w:sz w:val="24"/>
        </w:rPr>
      </w:pPr>
    </w:p>
    <w:p w14:paraId="676A99B0" w14:textId="77777777" w:rsidR="008A078C" w:rsidRDefault="00182AD7" w:rsidP="008A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Call to Order</w:t>
      </w:r>
    </w:p>
    <w:p w14:paraId="7F96EE05" w14:textId="77777777" w:rsidR="008A078C" w:rsidRPr="008A078C" w:rsidRDefault="008A078C" w:rsidP="008A078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C362409" w14:textId="77777777"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Roll Call and Quorum:</w:t>
      </w:r>
    </w:p>
    <w:p w14:paraId="24114E9A" w14:textId="77777777" w:rsidR="000C2256" w:rsidRPr="00182AD7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Davis Glenn A. (Chair)</w:t>
      </w:r>
    </w:p>
    <w:p w14:paraId="470141E9" w14:textId="12B1113F" w:rsidR="00182AD7" w:rsidRPr="00182AD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DeBerardino, Robert (</w:t>
      </w:r>
      <w:r w:rsidR="00BF0AC7">
        <w:rPr>
          <w:rFonts w:ascii="Times New Roman" w:hAnsi="Times New Roman" w:cs="Times New Roman"/>
          <w:sz w:val="24"/>
        </w:rPr>
        <w:t>Vice</w:t>
      </w:r>
      <w:r w:rsidR="00AB1A9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Chair)</w:t>
      </w:r>
    </w:p>
    <w:p w14:paraId="164A6AED" w14:textId="77777777" w:rsidR="000C2256" w:rsidRPr="00053132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Foster, James</w:t>
      </w:r>
    </w:p>
    <w:p w14:paraId="3FF4D36D" w14:textId="4ABECB80" w:rsidR="00182AD7" w:rsidRPr="00440A8C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Tice, Perry</w:t>
      </w:r>
    </w:p>
    <w:p w14:paraId="3A39C804" w14:textId="77777777" w:rsidR="00440A8C" w:rsidRPr="00053132" w:rsidRDefault="00440A8C" w:rsidP="0044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Farrow, Mike</w:t>
      </w:r>
    </w:p>
    <w:p w14:paraId="1491D8E0" w14:textId="4D7CEBF8" w:rsidR="00440A8C" w:rsidRPr="00440A8C" w:rsidRDefault="00440A8C" w:rsidP="0044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Diebel, Ron</w:t>
      </w:r>
    </w:p>
    <w:p w14:paraId="2E5FC175" w14:textId="77777777" w:rsidR="000C2256" w:rsidRPr="000C2256" w:rsidRDefault="00182AD7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Williams, Deidranai</w:t>
      </w:r>
      <w:r w:rsidR="00BF0AC7">
        <w:rPr>
          <w:rFonts w:ascii="Times New Roman" w:hAnsi="Times New Roman" w:cs="Times New Roman"/>
          <w:sz w:val="24"/>
        </w:rPr>
        <w:t xml:space="preserve"> </w:t>
      </w:r>
    </w:p>
    <w:p w14:paraId="2A8D7C92" w14:textId="77777777" w:rsidR="000C2256" w:rsidRPr="000C2256" w:rsidRDefault="000C2256" w:rsidP="000C2256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2DD68CE4" w14:textId="3EC93ABA" w:rsidR="008A078C" w:rsidRDefault="00182AD7" w:rsidP="0044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Regrets</w:t>
      </w:r>
    </w:p>
    <w:p w14:paraId="09D85B88" w14:textId="5281DBB5" w:rsidR="002B6009" w:rsidRPr="00125EEF" w:rsidRDefault="004C465A" w:rsidP="002B6009">
      <w:pPr>
        <w:pStyle w:val="Style268435460"/>
        <w:numPr>
          <w:ilvl w:val="1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none</w:t>
      </w:r>
      <w:r w:rsidR="002B6009">
        <w:rPr>
          <w:rFonts w:ascii="Times New Roman" w:hAnsi="Times New Roman"/>
          <w:bCs/>
          <w:i/>
          <w:color w:val="000000"/>
        </w:rPr>
        <w:tab/>
      </w:r>
    </w:p>
    <w:p w14:paraId="4C3C2BF9" w14:textId="77777777" w:rsidR="002B6009" w:rsidRDefault="002B6009" w:rsidP="002B6009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105654B9" w14:textId="77777777" w:rsidR="002B6009" w:rsidRDefault="00182AD7" w:rsidP="002B6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Guests</w:t>
      </w:r>
    </w:p>
    <w:p w14:paraId="19E6B1F9" w14:textId="77777777" w:rsidR="00AC7FBF" w:rsidRDefault="00AC7FBF" w:rsidP="00AC7FBF">
      <w:pPr>
        <w:pStyle w:val="Style268435460"/>
        <w:numPr>
          <w:ilvl w:val="1"/>
          <w:numId w:val="3"/>
        </w:numPr>
        <w:rPr>
          <w:rFonts w:ascii="Times New Roman" w:hAnsi="Times New Roman"/>
          <w:bCs/>
          <w:i/>
          <w:color w:val="000000"/>
        </w:rPr>
      </w:pPr>
      <w:r w:rsidRPr="00D03DD9">
        <w:rPr>
          <w:rFonts w:ascii="Times New Roman" w:hAnsi="Times New Roman"/>
          <w:bCs/>
          <w:i/>
          <w:color w:val="000000"/>
        </w:rPr>
        <w:t>Donnie Ray Moss – Moss Group Associates</w:t>
      </w:r>
    </w:p>
    <w:p w14:paraId="42465414" w14:textId="77777777" w:rsidR="00AC7FBF" w:rsidRDefault="00AC7FBF" w:rsidP="00AC7FBF">
      <w:pPr>
        <w:pStyle w:val="Style268435460"/>
        <w:numPr>
          <w:ilvl w:val="1"/>
          <w:numId w:val="3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Ardita Satka – Progressive Demolition, LLC</w:t>
      </w:r>
    </w:p>
    <w:p w14:paraId="1F146D11" w14:textId="77777777" w:rsidR="00AC7FBF" w:rsidRDefault="00AC7FBF" w:rsidP="00AC7FBF">
      <w:pPr>
        <w:pStyle w:val="Style268435460"/>
        <w:numPr>
          <w:ilvl w:val="1"/>
          <w:numId w:val="3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Lamar Grace – Metropolitan Environmental, LLC</w:t>
      </w:r>
    </w:p>
    <w:p w14:paraId="343FE008" w14:textId="2375BA3F" w:rsidR="002B6009" w:rsidRPr="00AC7FBF" w:rsidRDefault="00AC7FBF" w:rsidP="00AC7FBF">
      <w:pPr>
        <w:pStyle w:val="ListParagraph"/>
        <w:widowControl w:val="0"/>
        <w:numPr>
          <w:ilvl w:val="1"/>
          <w:numId w:val="3"/>
        </w:numPr>
        <w:suppressAutoHyphens/>
        <w:spacing w:after="0" w:line="240" w:lineRule="auto"/>
        <w:contextualSpacing w:val="0"/>
        <w:rPr>
          <w:rFonts w:cs="Times New Roman"/>
          <w:bCs/>
        </w:rPr>
      </w:pPr>
      <w:r w:rsidRPr="00A8030D">
        <w:rPr>
          <w:rFonts w:cs="Times New Roman"/>
          <w:bCs/>
          <w:i/>
          <w:iCs/>
        </w:rPr>
        <w:t>Jesse Brown – Brown Environmental</w:t>
      </w:r>
    </w:p>
    <w:p w14:paraId="7676D947" w14:textId="77777777" w:rsidR="00AC7FBF" w:rsidRPr="00AC7FBF" w:rsidRDefault="00AC7FBF" w:rsidP="00AC7FBF">
      <w:pPr>
        <w:pStyle w:val="ListParagraph"/>
        <w:widowControl w:val="0"/>
        <w:suppressAutoHyphens/>
        <w:spacing w:after="0" w:line="240" w:lineRule="auto"/>
        <w:ind w:left="1440"/>
        <w:contextualSpacing w:val="0"/>
        <w:rPr>
          <w:rFonts w:cs="Times New Roman"/>
          <w:bCs/>
        </w:rPr>
      </w:pPr>
    </w:p>
    <w:p w14:paraId="55D4909B" w14:textId="140B1DE2" w:rsidR="002B6009" w:rsidRPr="002B6009" w:rsidRDefault="003E3548" w:rsidP="002B60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b/>
          <w:sz w:val="24"/>
        </w:rPr>
        <w:t xml:space="preserve">Review Last Meeting Minutes from Wednesday, </w:t>
      </w:r>
      <w:r w:rsidR="00AC7FBF">
        <w:rPr>
          <w:rFonts w:ascii="Times New Roman" w:hAnsi="Times New Roman" w:cs="Times New Roman"/>
          <w:b/>
          <w:sz w:val="24"/>
        </w:rPr>
        <w:t>December 15</w:t>
      </w:r>
      <w:r w:rsidR="00440A8C">
        <w:rPr>
          <w:rFonts w:ascii="Times New Roman" w:hAnsi="Times New Roman" w:cs="Times New Roman"/>
          <w:b/>
          <w:sz w:val="24"/>
        </w:rPr>
        <w:t>,</w:t>
      </w:r>
      <w:r w:rsidRPr="003E3548">
        <w:rPr>
          <w:rFonts w:ascii="Times New Roman" w:hAnsi="Times New Roman" w:cs="Times New Roman"/>
          <w:b/>
          <w:sz w:val="24"/>
        </w:rPr>
        <w:t xml:space="preserve"> </w:t>
      </w:r>
      <w:r w:rsidR="005B7755" w:rsidRPr="003E3548">
        <w:rPr>
          <w:rFonts w:ascii="Times New Roman" w:hAnsi="Times New Roman" w:cs="Times New Roman"/>
          <w:b/>
          <w:sz w:val="24"/>
        </w:rPr>
        <w:t>2021</w:t>
      </w:r>
    </w:p>
    <w:p w14:paraId="4166AEAC" w14:textId="482D5154" w:rsidR="003E3548" w:rsidRPr="003E3548" w:rsidRDefault="008B7A90" w:rsidP="002B60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 xml:space="preserve">A motion was made to accept the minutes from </w:t>
      </w:r>
      <w:r w:rsidR="00AC7FBF">
        <w:rPr>
          <w:rFonts w:ascii="Times New Roman" w:hAnsi="Times New Roman" w:cs="Times New Roman"/>
          <w:sz w:val="24"/>
        </w:rPr>
        <w:t>the meeting</w:t>
      </w:r>
    </w:p>
    <w:p w14:paraId="78E22A8E" w14:textId="77777777" w:rsidR="00440A8C" w:rsidRPr="00440A8C" w:rsidRDefault="00E1324C" w:rsidP="002B60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 xml:space="preserve">Motion </w:t>
      </w:r>
      <w:r w:rsidR="00440A8C">
        <w:rPr>
          <w:rFonts w:ascii="Times New Roman" w:hAnsi="Times New Roman" w:cs="Times New Roman"/>
          <w:sz w:val="24"/>
        </w:rPr>
        <w:t>made by James Foster</w:t>
      </w:r>
    </w:p>
    <w:p w14:paraId="4D257DF9" w14:textId="5085BF71" w:rsidR="00440A8C" w:rsidRPr="00440A8C" w:rsidRDefault="00440A8C" w:rsidP="002B60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Motion s</w:t>
      </w:r>
      <w:r w:rsidR="00AC7FBF">
        <w:rPr>
          <w:rFonts w:ascii="Times New Roman" w:hAnsi="Times New Roman" w:cs="Times New Roman"/>
          <w:sz w:val="24"/>
        </w:rPr>
        <w:t>upporte</w:t>
      </w:r>
      <w:r>
        <w:rPr>
          <w:rFonts w:ascii="Times New Roman" w:hAnsi="Times New Roman" w:cs="Times New Roman"/>
          <w:sz w:val="24"/>
        </w:rPr>
        <w:t xml:space="preserve">d by </w:t>
      </w:r>
      <w:r w:rsidR="00AC7FBF">
        <w:rPr>
          <w:rFonts w:ascii="Times New Roman" w:hAnsi="Times New Roman" w:cs="Times New Roman"/>
          <w:sz w:val="24"/>
        </w:rPr>
        <w:t>Ron Diebel</w:t>
      </w:r>
    </w:p>
    <w:p w14:paraId="1B47E5FC" w14:textId="16E2AE90" w:rsidR="008A078C" w:rsidRPr="003E3548" w:rsidRDefault="00440A8C" w:rsidP="002B60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Motion unanimously </w:t>
      </w:r>
      <w:r w:rsidR="00E1324C" w:rsidRPr="003E3548">
        <w:rPr>
          <w:rFonts w:ascii="Times New Roman" w:hAnsi="Times New Roman" w:cs="Times New Roman"/>
          <w:sz w:val="24"/>
        </w:rPr>
        <w:t>passed</w:t>
      </w:r>
    </w:p>
    <w:p w14:paraId="304EC4CC" w14:textId="77777777" w:rsidR="00A25E82" w:rsidRPr="008A078C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58E08E30" w14:textId="77777777" w:rsidR="008B7A90" w:rsidRDefault="008B7A90" w:rsidP="008B7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14:paraId="39BBBD9A" w14:textId="77777777" w:rsidR="00334140" w:rsidRPr="006C68F3" w:rsidRDefault="008B7A90" w:rsidP="003341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were none</w:t>
      </w:r>
    </w:p>
    <w:p w14:paraId="72658194" w14:textId="77777777" w:rsidR="006C68F3" w:rsidRPr="006C68F3" w:rsidRDefault="006C68F3" w:rsidP="006C68F3">
      <w:pPr>
        <w:rPr>
          <w:rFonts w:ascii="Times New Roman" w:hAnsi="Times New Roman" w:cs="Times New Roman"/>
          <w:b/>
          <w:sz w:val="24"/>
        </w:rPr>
      </w:pPr>
    </w:p>
    <w:p w14:paraId="3B28F34B" w14:textId="4F098F2E" w:rsidR="00A25E82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3CC6C183" w14:textId="77777777" w:rsidR="00786925" w:rsidRPr="00334140" w:rsidRDefault="00786925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1257D834" w14:textId="48CFCEA8" w:rsidR="00AC7FBF" w:rsidRPr="00AC7FBF" w:rsidRDefault="00AC7FBF" w:rsidP="00AC7FBF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i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Status of </w:t>
      </w:r>
      <w:r w:rsidRPr="00AC7FBF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Wrecking License Application: </w:t>
      </w:r>
      <w:r w:rsidRPr="00AC7FBF">
        <w:rPr>
          <w:rFonts w:ascii="Times New Roman" w:eastAsia="SimSun" w:hAnsi="Times New Roman" w:cs="Times New Roman"/>
          <w:bCs/>
          <w:i/>
          <w:iCs/>
          <w:kern w:val="1"/>
          <w:sz w:val="24"/>
          <w:szCs w:val="21"/>
          <w:lang w:eastAsia="hi-IN" w:bidi="hi-IN"/>
        </w:rPr>
        <w:t>Donnie Ray Moss – Moss Group Associates</w:t>
      </w:r>
    </w:p>
    <w:p w14:paraId="4C813C34" w14:textId="45C05158" w:rsidR="00AC7FBF" w:rsidRDefault="00AC7FBF" w:rsidP="009E320A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AC7F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Mr. Moss is here to establish his new company, Moss Group Associates, and relinquish his affiliation with his old company, Moss Company.</w:t>
      </w:r>
    </w:p>
    <w:p w14:paraId="1B51C011" w14:textId="7C4F7038" w:rsidR="009E320A" w:rsidRDefault="009E320A" w:rsidP="009E320A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A motion </w:t>
      </w:r>
      <w:r w:rsidR="00AB1A97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was </w:t>
      </w: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made by Mr. James Foster to relinquish his Qualifying Officer rights to Moss Company and establish Moss Group Associates with Mr. Moss as Qualifying Officer of the new company.</w:t>
      </w:r>
    </w:p>
    <w:p w14:paraId="58695370" w14:textId="6A3DD57A" w:rsidR="009E320A" w:rsidRDefault="009E320A" w:rsidP="009E320A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supported by Robert DeBerardino</w:t>
      </w:r>
    </w:p>
    <w:p w14:paraId="769C7A0A" w14:textId="254BA2CF" w:rsidR="009E320A" w:rsidRDefault="009E320A" w:rsidP="009E320A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passed unanimously</w:t>
      </w:r>
    </w:p>
    <w:p w14:paraId="61B19D17" w14:textId="77777777" w:rsidR="009E320A" w:rsidRPr="00AC7FBF" w:rsidRDefault="009E320A" w:rsidP="009E320A">
      <w:pPr>
        <w:widowControl w:val="0"/>
        <w:suppressAutoHyphens/>
        <w:spacing w:after="0" w:line="240" w:lineRule="auto"/>
        <w:ind w:left="2160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</w:p>
    <w:p w14:paraId="14EF87A9" w14:textId="09C52462" w:rsidR="00AC7FBF" w:rsidRPr="00AC7FBF" w:rsidRDefault="00AC7FBF" w:rsidP="00AC7FBF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Status of </w:t>
      </w:r>
      <w:r w:rsidRPr="00AC7FBF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>Wrecking License Application:</w:t>
      </w:r>
      <w:r w:rsidRPr="00AC7F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</w:t>
      </w:r>
      <w:r w:rsidRPr="00AC7FBF">
        <w:rPr>
          <w:rFonts w:ascii="Times New Roman" w:eastAsia="SimSun" w:hAnsi="Times New Roman" w:cs="Times New Roman"/>
          <w:bCs/>
          <w:i/>
          <w:iCs/>
          <w:kern w:val="1"/>
          <w:sz w:val="24"/>
          <w:szCs w:val="21"/>
          <w:lang w:eastAsia="hi-IN" w:bidi="hi-IN"/>
        </w:rPr>
        <w:t>Ardita Satka – Progressive Demolition, LLC</w:t>
      </w:r>
      <w:r w:rsidRPr="00AC7F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.</w:t>
      </w:r>
    </w:p>
    <w:p w14:paraId="6E45654C" w14:textId="76C77CE8" w:rsidR="00AC7FBF" w:rsidRDefault="00AC7FBF" w:rsidP="009E320A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AC7F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New to the City, Progressive Demolition, LLC is looking to apply for a Class B Unrestricted Wrecking License.</w:t>
      </w:r>
    </w:p>
    <w:p w14:paraId="5E0FC11F" w14:textId="62AF0DBE" w:rsidR="009E320A" w:rsidRDefault="009E320A" w:rsidP="009E320A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A motion was made by Mr. James Foster to allow Ms. Satka to take the Class B Unrestricted Wrecking License Exam.</w:t>
      </w:r>
    </w:p>
    <w:p w14:paraId="70AF0EDB" w14:textId="65947B7A" w:rsidR="009E320A" w:rsidRDefault="009E320A" w:rsidP="009E320A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supported by Mr. DeBerardino</w:t>
      </w:r>
    </w:p>
    <w:p w14:paraId="0C51F355" w14:textId="4E11828F" w:rsidR="009E320A" w:rsidRDefault="009E320A" w:rsidP="009E320A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passed unanimously</w:t>
      </w:r>
    </w:p>
    <w:p w14:paraId="10CA9054" w14:textId="77777777" w:rsidR="009E320A" w:rsidRPr="00AC7FBF" w:rsidRDefault="009E320A" w:rsidP="009E320A">
      <w:pPr>
        <w:widowControl w:val="0"/>
        <w:suppressAutoHyphens/>
        <w:spacing w:after="0" w:line="240" w:lineRule="auto"/>
        <w:ind w:left="2160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</w:p>
    <w:p w14:paraId="774C0347" w14:textId="6B117EA5" w:rsidR="00AC7FBF" w:rsidRPr="00AC7FBF" w:rsidRDefault="00AC7FBF" w:rsidP="00AC7FBF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Status of </w:t>
      </w:r>
      <w:r w:rsidRPr="00AC7FBF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Wrecking License Application: </w:t>
      </w:r>
      <w:r w:rsidRPr="00AC7FBF">
        <w:rPr>
          <w:rFonts w:ascii="Times New Roman" w:eastAsia="SimSun" w:hAnsi="Times New Roman" w:cs="Times New Roman"/>
          <w:bCs/>
          <w:i/>
          <w:iCs/>
          <w:kern w:val="1"/>
          <w:sz w:val="24"/>
          <w:szCs w:val="21"/>
          <w:lang w:eastAsia="hi-IN" w:bidi="hi-IN"/>
        </w:rPr>
        <w:t>Lamar Grace – Metropolitan Environmental</w:t>
      </w:r>
    </w:p>
    <w:p w14:paraId="3A269F92" w14:textId="77777777" w:rsidR="00AC7FBF" w:rsidRPr="00AC7FBF" w:rsidRDefault="00AC7FBF" w:rsidP="00AC7FBF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AC7F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New to the City, Metropolitan Environmental, LLC is applying for a Class B Unrestricted Wrecking License.</w:t>
      </w:r>
    </w:p>
    <w:p w14:paraId="76C489B7" w14:textId="326AB2BA" w:rsidR="00AC7FBF" w:rsidRDefault="009E320A" w:rsidP="00AC7FBF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A motion was made by Mr. Foster to allow Mr. Grace to take the Class B Unrestricted exam</w:t>
      </w:r>
    </w:p>
    <w:p w14:paraId="2CF25C1D" w14:textId="51DD1F30" w:rsidR="009E320A" w:rsidRDefault="009E320A" w:rsidP="009E320A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supported by Mr. Ron Diebel</w:t>
      </w:r>
    </w:p>
    <w:p w14:paraId="2B0250FA" w14:textId="73C6F324" w:rsidR="009E320A" w:rsidRPr="00AC7FBF" w:rsidRDefault="009E320A" w:rsidP="009E320A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passed unanimously</w:t>
      </w:r>
    </w:p>
    <w:p w14:paraId="6CE41DF9" w14:textId="1530CA86" w:rsidR="00AC7FBF" w:rsidRPr="00AC7FBF" w:rsidRDefault="00AC7FBF" w:rsidP="00AC7FBF">
      <w:pPr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</w:p>
    <w:p w14:paraId="065EDA43" w14:textId="19345EE1" w:rsidR="00AC7FBF" w:rsidRPr="00AC7FBF" w:rsidRDefault="00AC7FBF" w:rsidP="00AC7FBF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Status of </w:t>
      </w:r>
      <w:r w:rsidRPr="00AC7FBF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>Wrecking License Application:</w:t>
      </w:r>
      <w:r w:rsidRPr="00AC7F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</w:t>
      </w:r>
      <w:r w:rsidRPr="00AC7FBF">
        <w:rPr>
          <w:rFonts w:ascii="Times New Roman" w:eastAsia="SimSun" w:hAnsi="Times New Roman" w:cs="Times New Roman"/>
          <w:bCs/>
          <w:i/>
          <w:iCs/>
          <w:kern w:val="1"/>
          <w:sz w:val="24"/>
          <w:szCs w:val="21"/>
          <w:lang w:eastAsia="hi-IN" w:bidi="hi-IN"/>
        </w:rPr>
        <w:t>Jesse Brown – Brown Environmental</w:t>
      </w:r>
    </w:p>
    <w:p w14:paraId="7FE7F91A" w14:textId="77777777" w:rsidR="00AC7FBF" w:rsidRPr="00AC7FBF" w:rsidRDefault="00AC7FBF" w:rsidP="00AC7FBF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AC7F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Mr. Brown is changing his Wrecking License Class from Class B Unrestricted to Class A Unrestricted.</w:t>
      </w:r>
    </w:p>
    <w:p w14:paraId="014C6691" w14:textId="29E589C7" w:rsidR="00AC7FBF" w:rsidRDefault="009E320A" w:rsidP="00AC7FBF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A motion was made by Mr. Foster for Mr. Brown to take the exam to upgrade his license from a Class B Unrestricted to a Class A Unrestricted.</w:t>
      </w:r>
    </w:p>
    <w:p w14:paraId="65E3545C" w14:textId="1A730B4A" w:rsidR="009E320A" w:rsidRDefault="009E320A" w:rsidP="009E320A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supported by Mr. DeBerardino</w:t>
      </w:r>
    </w:p>
    <w:p w14:paraId="3789EA4A" w14:textId="240BDBBC" w:rsidR="009E320A" w:rsidRDefault="009E320A" w:rsidP="00DC1DD4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9E320A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Motion passed unanimously</w:t>
      </w:r>
    </w:p>
    <w:p w14:paraId="7A518297" w14:textId="7F8857AA" w:rsidR="000B7B1B" w:rsidRPr="009E320A" w:rsidRDefault="009E320A" w:rsidP="009E320A">
      <w:pP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br w:type="page"/>
      </w:r>
    </w:p>
    <w:p w14:paraId="3EDDB63B" w14:textId="77777777" w:rsidR="00A758D0" w:rsidRDefault="00A254E0" w:rsidP="00E8552B">
      <w:pPr>
        <w:pStyle w:val="Style268435460"/>
        <w:numPr>
          <w:ilvl w:val="0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New Business</w:t>
      </w:r>
    </w:p>
    <w:p w14:paraId="0017FD73" w14:textId="7789892A" w:rsidR="005E7240" w:rsidRPr="00E8552B" w:rsidRDefault="00C12348" w:rsidP="005E7240">
      <w:pPr>
        <w:pStyle w:val="Style268435460"/>
        <w:numPr>
          <w:ilvl w:val="2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No new business</w:t>
      </w:r>
    </w:p>
    <w:p w14:paraId="3362DCE6" w14:textId="77777777" w:rsidR="00A254E0" w:rsidRPr="00502A47" w:rsidRDefault="00A254E0" w:rsidP="00A254E0">
      <w:pPr>
        <w:pStyle w:val="Style268435460"/>
        <w:ind w:left="720"/>
        <w:rPr>
          <w:b/>
          <w:bCs/>
          <w:color w:val="000000"/>
        </w:rPr>
      </w:pPr>
    </w:p>
    <w:p w14:paraId="7AA507C4" w14:textId="43F0BE6E" w:rsidR="00E137A7" w:rsidRDefault="00A254E0" w:rsidP="00C12348">
      <w:pPr>
        <w:pStyle w:val="Style268435460"/>
        <w:numPr>
          <w:ilvl w:val="0"/>
          <w:numId w:val="3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14:paraId="05C64FD1" w14:textId="221337BF" w:rsidR="00C12348" w:rsidRPr="00C12348" w:rsidRDefault="00F24E72" w:rsidP="00C12348">
      <w:pPr>
        <w:pStyle w:val="Style268435460"/>
        <w:numPr>
          <w:ilvl w:val="1"/>
          <w:numId w:val="3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1:</w:t>
      </w:r>
      <w:r w:rsidR="00AC7FBF">
        <w:rPr>
          <w:rFonts w:ascii="Times New Roman" w:hAnsi="Times New Roman"/>
          <w:b/>
          <w:bCs/>
          <w:color w:val="000000"/>
        </w:rPr>
        <w:t>38</w:t>
      </w:r>
      <w:r>
        <w:rPr>
          <w:rFonts w:ascii="Times New Roman" w:hAnsi="Times New Roman"/>
          <w:b/>
          <w:bCs/>
          <w:color w:val="000000"/>
        </w:rPr>
        <w:t xml:space="preserve"> pm</w:t>
      </w:r>
    </w:p>
    <w:p w14:paraId="2827D1FB" w14:textId="77777777" w:rsidR="00A254E0" w:rsidRDefault="00A254E0" w:rsidP="00A254E0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14:paraId="1AAF53B1" w14:textId="77777777" w:rsidR="00A254E0" w:rsidRDefault="00A254E0" w:rsidP="00A254E0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</w:p>
    <w:p w14:paraId="532A680B" w14:textId="77777777" w:rsidR="0053516B" w:rsidRPr="00EC6CE4" w:rsidRDefault="00A254E0" w:rsidP="00EC6CE4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>
        <w:rPr>
          <w:rFonts w:ascii="Adobe Devanagari" w:hAnsi="Adobe Devanagari" w:cs="Adobe Devanagari"/>
          <w:b/>
          <w:bCs/>
          <w:color w:val="000000"/>
        </w:rPr>
        <w:t xml:space="preserve">(Administrative Officer)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53516B" w:rsidRPr="00EC6C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AAA" w14:textId="77777777" w:rsidR="0053516B" w:rsidRDefault="0053516B" w:rsidP="0053516B">
      <w:pPr>
        <w:spacing w:after="0" w:line="240" w:lineRule="auto"/>
      </w:pPr>
      <w:r>
        <w:separator/>
      </w:r>
    </w:p>
  </w:endnote>
  <w:endnote w:type="continuationSeparator" w:id="0">
    <w:p w14:paraId="76BB9BF7" w14:textId="77777777" w:rsidR="0053516B" w:rsidRDefault="0053516B" w:rsidP="005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CE3" w14:textId="77777777" w:rsidR="0053516B" w:rsidRPr="00C652D0" w:rsidRDefault="0053516B" w:rsidP="0053516B">
    <w:pPr>
      <w:pStyle w:val="Footer"/>
      <w:tabs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PAGE  \* Arabic  \* MERGEFORMAT </w:instrText>
    </w:r>
    <w:r>
      <w:rPr>
        <w:kern w:val="24"/>
        <w:sz w:val="16"/>
        <w:szCs w:val="16"/>
      </w:rPr>
      <w:fldChar w:fldCharType="separate"/>
    </w:r>
    <w:r w:rsidR="004C3C02">
      <w:rPr>
        <w:noProof/>
        <w:kern w:val="24"/>
        <w:sz w:val="16"/>
        <w:szCs w:val="16"/>
      </w:rPr>
      <w:t>3</w:t>
    </w:r>
    <w:r>
      <w:rPr>
        <w:kern w:val="24"/>
        <w:sz w:val="16"/>
        <w:szCs w:val="16"/>
      </w:rPr>
      <w:fldChar w:fldCharType="end"/>
    </w:r>
    <w:r>
      <w:rPr>
        <w:kern w:val="24"/>
        <w:sz w:val="16"/>
        <w:szCs w:val="16"/>
      </w:rPr>
      <w:t xml:space="preserve">    Created 2/14/20 dw</w:t>
    </w:r>
    <w:r>
      <w:rPr>
        <w:kern w:val="24"/>
        <w:sz w:val="16"/>
        <w:szCs w:val="16"/>
      </w:rPr>
      <w:tab/>
    </w:r>
  </w:p>
  <w:p w14:paraId="098F4FDA" w14:textId="77777777" w:rsidR="0053516B" w:rsidRDefault="005E7240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>13</w:t>
    </w:r>
    <w:r w:rsidRPr="005E7240">
      <w:rPr>
        <w:kern w:val="24"/>
        <w:sz w:val="16"/>
        <w:szCs w:val="16"/>
        <w:vertAlign w:val="superscript"/>
      </w:rPr>
      <w:t>th</w:t>
    </w:r>
    <w:r>
      <w:rPr>
        <w:kern w:val="24"/>
        <w:sz w:val="16"/>
        <w:szCs w:val="16"/>
      </w:rPr>
      <w:t xml:space="preserve"> Floor Erma Lois Henderson Auditorium</w:t>
    </w:r>
  </w:p>
  <w:p w14:paraId="59F71A70" w14:textId="28B7C274" w:rsidR="0053516B" w:rsidRPr="00C652D0" w:rsidRDefault="0053516B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 Updated </w:t>
    </w: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DATE \@ "M/d/yyyy" </w:instrText>
    </w:r>
    <w:r>
      <w:rPr>
        <w:kern w:val="24"/>
        <w:sz w:val="16"/>
        <w:szCs w:val="16"/>
      </w:rPr>
      <w:fldChar w:fldCharType="separate"/>
    </w:r>
    <w:r w:rsidR="00AB1A97">
      <w:rPr>
        <w:noProof/>
        <w:kern w:val="24"/>
        <w:sz w:val="16"/>
        <w:szCs w:val="16"/>
      </w:rPr>
      <w:t>2/16/2022</w:t>
    </w:r>
    <w:r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9384" w14:textId="77777777" w:rsidR="0053516B" w:rsidRDefault="0053516B" w:rsidP="0053516B">
      <w:pPr>
        <w:spacing w:after="0" w:line="240" w:lineRule="auto"/>
      </w:pPr>
      <w:r>
        <w:separator/>
      </w:r>
    </w:p>
  </w:footnote>
  <w:footnote w:type="continuationSeparator" w:id="0">
    <w:p w14:paraId="3A2EFCF5" w14:textId="77777777" w:rsidR="0053516B" w:rsidRDefault="0053516B" w:rsidP="0053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9B21" w14:textId="77777777" w:rsidR="0053516B" w:rsidRPr="00A47DA6" w:rsidRDefault="0053516B" w:rsidP="0053516B">
    <w:pPr>
      <w:pStyle w:val="Header"/>
      <w:jc w:val="center"/>
      <w:rPr>
        <w:noProof/>
      </w:rPr>
    </w:pPr>
    <w:r w:rsidRPr="00BA059C">
      <w:rPr>
        <w:b/>
        <w:noProof/>
        <w:szCs w:val="24"/>
      </w:rPr>
      <w:drawing>
        <wp:inline distT="0" distB="0" distL="0" distR="0" wp14:anchorId="40739BD5" wp14:editId="2E2E1E09">
          <wp:extent cx="1600200" cy="795528"/>
          <wp:effectExtent l="0" t="0" r="0" b="508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214C2" w14:textId="77777777" w:rsidR="0053516B" w:rsidRDefault="0053516B" w:rsidP="0053516B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14:paraId="78B33329" w14:textId="77777777" w:rsidR="0053516B" w:rsidRPr="0044415E" w:rsidRDefault="0053516B" w:rsidP="0053516B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>MEETING MINUTES</w:t>
    </w:r>
  </w:p>
  <w:p w14:paraId="0DBEA030" w14:textId="77777777"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04"/>
    <w:multiLevelType w:val="hybridMultilevel"/>
    <w:tmpl w:val="8A044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F1C"/>
    <w:multiLevelType w:val="hybridMultilevel"/>
    <w:tmpl w:val="EBD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974"/>
    <w:multiLevelType w:val="hybridMultilevel"/>
    <w:tmpl w:val="371C8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476"/>
    <w:multiLevelType w:val="hybridMultilevel"/>
    <w:tmpl w:val="56009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DE306B"/>
    <w:multiLevelType w:val="hybridMultilevel"/>
    <w:tmpl w:val="E6420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461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5980"/>
    <w:multiLevelType w:val="hybridMultilevel"/>
    <w:tmpl w:val="2B6C1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4D93"/>
    <w:multiLevelType w:val="hybridMultilevel"/>
    <w:tmpl w:val="2124B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sDAzNjA0M7Q0tjRU0lEKTi0uzszPAymwqAUAHOr4EywAAAA="/>
  </w:docVars>
  <w:rsids>
    <w:rsidRoot w:val="00182AD7"/>
    <w:rsid w:val="00020C7B"/>
    <w:rsid w:val="00026D62"/>
    <w:rsid w:val="00053132"/>
    <w:rsid w:val="00060095"/>
    <w:rsid w:val="000919CD"/>
    <w:rsid w:val="000B7B1B"/>
    <w:rsid w:val="000C2256"/>
    <w:rsid w:val="0010311E"/>
    <w:rsid w:val="0014326B"/>
    <w:rsid w:val="00151398"/>
    <w:rsid w:val="00182AD7"/>
    <w:rsid w:val="001852DE"/>
    <w:rsid w:val="001D275C"/>
    <w:rsid w:val="001E17E2"/>
    <w:rsid w:val="001E6EB8"/>
    <w:rsid w:val="00245C92"/>
    <w:rsid w:val="00253D86"/>
    <w:rsid w:val="00293B04"/>
    <w:rsid w:val="002B6009"/>
    <w:rsid w:val="002C1069"/>
    <w:rsid w:val="00334140"/>
    <w:rsid w:val="003E3548"/>
    <w:rsid w:val="00440A8C"/>
    <w:rsid w:val="0044752C"/>
    <w:rsid w:val="004B1C48"/>
    <w:rsid w:val="004C3C02"/>
    <w:rsid w:val="004C465A"/>
    <w:rsid w:val="004D0782"/>
    <w:rsid w:val="004D6746"/>
    <w:rsid w:val="004D6A9A"/>
    <w:rsid w:val="0053516B"/>
    <w:rsid w:val="005451EA"/>
    <w:rsid w:val="0057044D"/>
    <w:rsid w:val="00582C67"/>
    <w:rsid w:val="0059348E"/>
    <w:rsid w:val="00594D0F"/>
    <w:rsid w:val="005A3B60"/>
    <w:rsid w:val="005B7755"/>
    <w:rsid w:val="005E7240"/>
    <w:rsid w:val="005F3E47"/>
    <w:rsid w:val="00633B9E"/>
    <w:rsid w:val="00646A55"/>
    <w:rsid w:val="0066446E"/>
    <w:rsid w:val="006C68F3"/>
    <w:rsid w:val="007252B9"/>
    <w:rsid w:val="00736624"/>
    <w:rsid w:val="0076631F"/>
    <w:rsid w:val="00786925"/>
    <w:rsid w:val="007C310C"/>
    <w:rsid w:val="007F0DCC"/>
    <w:rsid w:val="008A078C"/>
    <w:rsid w:val="008B7A90"/>
    <w:rsid w:val="008D036D"/>
    <w:rsid w:val="008D1D6E"/>
    <w:rsid w:val="009770CA"/>
    <w:rsid w:val="009848FA"/>
    <w:rsid w:val="009A7DB5"/>
    <w:rsid w:val="009E320A"/>
    <w:rsid w:val="00A254E0"/>
    <w:rsid w:val="00A25E82"/>
    <w:rsid w:val="00A64141"/>
    <w:rsid w:val="00A758D0"/>
    <w:rsid w:val="00AB1A97"/>
    <w:rsid w:val="00AC7FBF"/>
    <w:rsid w:val="00B063C0"/>
    <w:rsid w:val="00BF0AC7"/>
    <w:rsid w:val="00BF68D6"/>
    <w:rsid w:val="00C12348"/>
    <w:rsid w:val="00CA73C8"/>
    <w:rsid w:val="00CE3417"/>
    <w:rsid w:val="00DF4057"/>
    <w:rsid w:val="00E1324C"/>
    <w:rsid w:val="00E137A7"/>
    <w:rsid w:val="00E8552B"/>
    <w:rsid w:val="00EC6CE4"/>
    <w:rsid w:val="00ED4222"/>
    <w:rsid w:val="00F24E72"/>
    <w:rsid w:val="00F57EFF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F485"/>
  <w15:chartTrackingRefBased/>
  <w15:docId w15:val="{B9C25145-17FE-4981-A51A-D18340F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D7"/>
    <w:pPr>
      <w:ind w:left="720"/>
      <w:contextualSpacing/>
    </w:pPr>
  </w:style>
  <w:style w:type="paragraph" w:customStyle="1" w:styleId="Style268435460">
    <w:name w:val="Style268435460"/>
    <w:rsid w:val="00143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B"/>
  </w:style>
  <w:style w:type="paragraph" w:styleId="Footer">
    <w:name w:val="footer"/>
    <w:basedOn w:val="Normal"/>
    <w:link w:val="FooterChar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516B"/>
  </w:style>
  <w:style w:type="paragraph" w:styleId="BalloonText">
    <w:name w:val="Balloon Text"/>
    <w:basedOn w:val="Normal"/>
    <w:link w:val="BalloonTextChar"/>
    <w:uiPriority w:val="99"/>
    <w:semiHidden/>
    <w:unhideWhenUsed/>
    <w:rsid w:val="005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B88-E923-4636-AA1E-CD62FC3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Deidranai Williams</dc:creator>
  <cp:keywords/>
  <dc:description/>
  <cp:lastModifiedBy>Deidranai Williams</cp:lastModifiedBy>
  <cp:revision>3</cp:revision>
  <cp:lastPrinted>2020-07-22T16:45:00Z</cp:lastPrinted>
  <dcterms:created xsi:type="dcterms:W3CDTF">2022-02-16T20:22:00Z</dcterms:created>
  <dcterms:modified xsi:type="dcterms:W3CDTF">2022-02-16T20:26:00Z</dcterms:modified>
</cp:coreProperties>
</file>