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40" w:rsidRPr="00804F40" w:rsidRDefault="00804F40" w:rsidP="00804F40">
      <w:pPr>
        <w:spacing w:after="0" w:line="240" w:lineRule="auto"/>
        <w:jc w:val="center"/>
        <w:rPr>
          <w:rFonts w:ascii="Times New Roman" w:eastAsia="Times New Roman" w:hAnsi="Times New Roman" w:cs="Times New Roman"/>
          <w:sz w:val="24"/>
          <w:szCs w:val="24"/>
        </w:rPr>
      </w:pPr>
      <w:bookmarkStart w:id="0" w:name="_GoBack"/>
      <w:bookmarkEnd w:id="0"/>
    </w:p>
    <w:p w:rsidR="00804F40" w:rsidRPr="00804F40" w:rsidRDefault="00804F40" w:rsidP="00804F40">
      <w:pPr>
        <w:ind w:right="-18"/>
        <w:rPr>
          <w:rFonts w:ascii="Calibri" w:eastAsia="Calibri" w:hAnsi="Calibri" w:cs="Times New Roman"/>
        </w:rPr>
      </w:pPr>
      <w:r w:rsidRPr="00804F40">
        <w:rPr>
          <w:rFonts w:ascii="Agency FB" w:eastAsia="Times New Roman" w:hAnsi="Agency FB" w:cs="Times New Roman"/>
          <w:noProof/>
          <w:snapToGrid w:val="0"/>
          <w:color w:val="000080"/>
          <w:sz w:val="32"/>
          <w:szCs w:val="32"/>
        </w:rPr>
        <mc:AlternateContent>
          <mc:Choice Requires="wps">
            <w:drawing>
              <wp:anchor distT="0" distB="0" distL="114300" distR="114300" simplePos="0" relativeHeight="251660288" behindDoc="0" locked="0" layoutInCell="1" allowOverlap="1" wp14:anchorId="0562436A" wp14:editId="25C0E8A4">
                <wp:simplePos x="0" y="0"/>
                <wp:positionH relativeFrom="page">
                  <wp:posOffset>228600</wp:posOffset>
                </wp:positionH>
                <wp:positionV relativeFrom="paragraph">
                  <wp:posOffset>350520</wp:posOffset>
                </wp:positionV>
                <wp:extent cx="1028700" cy="145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5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F40" w:rsidRPr="001D7003" w:rsidRDefault="00804F40" w:rsidP="00804F40">
                            <w:pPr>
                              <w:spacing w:after="0"/>
                              <w:rPr>
                                <w:rFonts w:ascii="Agency FB" w:hAnsi="Agency FB"/>
                                <w:b/>
                                <w:bCs/>
                                <w:color w:val="000080"/>
                                <w:sz w:val="18"/>
                              </w:rPr>
                            </w:pPr>
                            <w:r w:rsidRPr="001D7003">
                              <w:rPr>
                                <w:rFonts w:ascii="Agency FB" w:hAnsi="Agency FB"/>
                                <w:b/>
                                <w:bCs/>
                                <w:color w:val="000080"/>
                                <w:sz w:val="18"/>
                              </w:rPr>
                              <w:t>Gwen Scales</w:t>
                            </w:r>
                          </w:p>
                          <w:p w:rsidR="00804F40" w:rsidRPr="001D7003" w:rsidRDefault="00804F40" w:rsidP="00804F40">
                            <w:pPr>
                              <w:spacing w:after="0"/>
                              <w:rPr>
                                <w:rFonts w:ascii="Agency FB" w:hAnsi="Agency FB"/>
                                <w:b/>
                                <w:bCs/>
                                <w:color w:val="000080"/>
                                <w:sz w:val="18"/>
                              </w:rPr>
                            </w:pPr>
                            <w:r w:rsidRPr="001D7003">
                              <w:rPr>
                                <w:rFonts w:ascii="Agency FB" w:hAnsi="Agency FB"/>
                                <w:bCs/>
                                <w:color w:val="000080"/>
                                <w:sz w:val="18"/>
                              </w:rPr>
                              <w:t xml:space="preserve">  </w:t>
                            </w:r>
                            <w:r>
                              <w:rPr>
                                <w:rFonts w:ascii="Agency FB" w:hAnsi="Agency FB"/>
                                <w:bCs/>
                                <w:color w:val="000080"/>
                                <w:sz w:val="18"/>
                              </w:rPr>
                              <w:t>Chair Person</w:t>
                            </w:r>
                          </w:p>
                          <w:p w:rsidR="00804F40" w:rsidRDefault="00804F40" w:rsidP="00804F40">
                            <w:pPr>
                              <w:spacing w:after="0"/>
                              <w:rPr>
                                <w:rFonts w:ascii="Agency FB" w:hAnsi="Agency FB"/>
                                <w:b/>
                                <w:bCs/>
                                <w:color w:val="000080"/>
                                <w:sz w:val="18"/>
                              </w:rPr>
                            </w:pPr>
                          </w:p>
                          <w:p w:rsidR="00804F40" w:rsidRPr="001D7003" w:rsidRDefault="00804F40" w:rsidP="00804F40">
                            <w:pPr>
                              <w:spacing w:after="0"/>
                              <w:rPr>
                                <w:rFonts w:ascii="Agency FB" w:hAnsi="Agency FB"/>
                                <w:b/>
                                <w:bCs/>
                                <w:color w:val="000080"/>
                                <w:sz w:val="18"/>
                              </w:rPr>
                            </w:pPr>
                            <w:r w:rsidRPr="001D7003">
                              <w:rPr>
                                <w:rFonts w:ascii="Agency FB" w:hAnsi="Agency FB"/>
                                <w:b/>
                                <w:bCs/>
                                <w:color w:val="000080"/>
                                <w:sz w:val="18"/>
                              </w:rPr>
                              <w:t>John Collins</w:t>
                            </w:r>
                          </w:p>
                          <w:p w:rsidR="00804F40" w:rsidRDefault="00804F40" w:rsidP="00804F40">
                            <w:pPr>
                              <w:spacing w:after="0"/>
                              <w:rPr>
                                <w:rFonts w:ascii="Agency FB" w:hAnsi="Agency FB"/>
                                <w:bCs/>
                                <w:color w:val="000099"/>
                                <w:sz w:val="18"/>
                              </w:rPr>
                            </w:pPr>
                            <w:r w:rsidRPr="00922B0B">
                              <w:rPr>
                                <w:rFonts w:ascii="Agency FB" w:hAnsi="Agency FB"/>
                                <w:bCs/>
                                <w:color w:val="000099"/>
                                <w:sz w:val="18"/>
                              </w:rPr>
                              <w:t>Vice Chair</w:t>
                            </w:r>
                          </w:p>
                          <w:p w:rsidR="00804F40" w:rsidRDefault="00804F40" w:rsidP="00804F40">
                            <w:pPr>
                              <w:spacing w:after="0"/>
                              <w:rPr>
                                <w:rFonts w:ascii="Agency FB" w:hAnsi="Agency FB"/>
                                <w:b/>
                                <w:bCs/>
                                <w:color w:val="000099"/>
                                <w:sz w:val="18"/>
                              </w:rPr>
                            </w:pPr>
                          </w:p>
                          <w:p w:rsidR="00804F40" w:rsidRDefault="00804F40" w:rsidP="00804F40">
                            <w:pPr>
                              <w:spacing w:after="0"/>
                              <w:rPr>
                                <w:rFonts w:ascii="Agency FB" w:hAnsi="Agency FB"/>
                                <w:b/>
                                <w:bCs/>
                                <w:color w:val="000099"/>
                                <w:sz w:val="18"/>
                              </w:rPr>
                            </w:pPr>
                            <w:r w:rsidRPr="00922B0B">
                              <w:rPr>
                                <w:rFonts w:ascii="Agency FB" w:hAnsi="Agency FB"/>
                                <w:b/>
                                <w:bCs/>
                                <w:color w:val="000099"/>
                                <w:sz w:val="18"/>
                              </w:rPr>
                              <w:t xml:space="preserve">Sophia </w:t>
                            </w:r>
                            <w:proofErr w:type="spellStart"/>
                            <w:r w:rsidRPr="00922B0B">
                              <w:rPr>
                                <w:rFonts w:ascii="Agency FB" w:hAnsi="Agency FB"/>
                                <w:b/>
                                <w:bCs/>
                                <w:color w:val="000099"/>
                                <w:sz w:val="18"/>
                              </w:rPr>
                              <w:t>Chue</w:t>
                            </w:r>
                            <w:proofErr w:type="spellEnd"/>
                          </w:p>
                          <w:p w:rsidR="00804F40" w:rsidRPr="00922B0B" w:rsidRDefault="00804F40" w:rsidP="00804F40">
                            <w:pPr>
                              <w:spacing w:after="0"/>
                              <w:rPr>
                                <w:rFonts w:ascii="Agency FB" w:hAnsi="Agency FB"/>
                                <w:bCs/>
                                <w:color w:val="000099"/>
                                <w:sz w:val="18"/>
                              </w:rPr>
                            </w:pPr>
                            <w:r>
                              <w:rPr>
                                <w:rFonts w:ascii="Agency FB" w:hAnsi="Agency FB"/>
                                <w:bCs/>
                                <w:color w:val="000099"/>
                                <w:sz w:val="18"/>
                              </w:rPr>
                              <w:t>Secretary/</w:t>
                            </w:r>
                            <w:r w:rsidRPr="00922B0B">
                              <w:rPr>
                                <w:rFonts w:ascii="Agency FB" w:hAnsi="Agency FB"/>
                                <w:bCs/>
                                <w:color w:val="000099"/>
                                <w:sz w:val="18"/>
                              </w:rPr>
                              <w:t>Treasurer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436A" id="_x0000_t202" coordsize="21600,21600" o:spt="202" path="m,l,21600r21600,l21600,xe">
                <v:stroke joinstyle="miter"/>
                <v:path gradientshapeok="t" o:connecttype="rect"/>
              </v:shapetype>
              <v:shape id="Text Box 1" o:spid="_x0000_s1026" type="#_x0000_t202" style="position:absolute;margin-left:18pt;margin-top:27.6pt;width:81pt;height:11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O8hAIAABA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" stroked="f">
                <v:textbox>
                  <w:txbxContent>
                    <w:p w:rsidR="00804F40" w:rsidRPr="001D7003" w:rsidRDefault="00804F40" w:rsidP="00804F40">
                      <w:pPr>
                        <w:spacing w:after="0"/>
                        <w:rPr>
                          <w:rFonts w:ascii="Agency FB" w:hAnsi="Agency FB"/>
                          <w:b/>
                          <w:bCs/>
                          <w:color w:val="000080"/>
                          <w:sz w:val="18"/>
                        </w:rPr>
                      </w:pPr>
                      <w:r w:rsidRPr="001D7003">
                        <w:rPr>
                          <w:rFonts w:ascii="Agency FB" w:hAnsi="Agency FB"/>
                          <w:b/>
                          <w:bCs/>
                          <w:color w:val="000080"/>
                          <w:sz w:val="18"/>
                        </w:rPr>
                        <w:t>Gwen Scales</w:t>
                      </w:r>
                    </w:p>
                    <w:p w:rsidR="00804F40" w:rsidRPr="001D7003" w:rsidRDefault="00804F40" w:rsidP="00804F40">
                      <w:pPr>
                        <w:spacing w:after="0"/>
                        <w:rPr>
                          <w:rFonts w:ascii="Agency FB" w:hAnsi="Agency FB"/>
                          <w:b/>
                          <w:bCs/>
                          <w:color w:val="000080"/>
                          <w:sz w:val="18"/>
                        </w:rPr>
                      </w:pPr>
                      <w:r w:rsidRPr="001D7003">
                        <w:rPr>
                          <w:rFonts w:ascii="Agency FB" w:hAnsi="Agency FB"/>
                          <w:bCs/>
                          <w:color w:val="000080"/>
                          <w:sz w:val="18"/>
                        </w:rPr>
                        <w:t xml:space="preserve">  </w:t>
                      </w:r>
                      <w:r>
                        <w:rPr>
                          <w:rFonts w:ascii="Agency FB" w:hAnsi="Agency FB"/>
                          <w:bCs/>
                          <w:color w:val="000080"/>
                          <w:sz w:val="18"/>
                        </w:rPr>
                        <w:t>Chair Person</w:t>
                      </w:r>
                    </w:p>
                    <w:p w:rsidR="00804F40" w:rsidRDefault="00804F40" w:rsidP="00804F40">
                      <w:pPr>
                        <w:spacing w:after="0"/>
                        <w:rPr>
                          <w:rFonts w:ascii="Agency FB" w:hAnsi="Agency FB"/>
                          <w:b/>
                          <w:bCs/>
                          <w:color w:val="000080"/>
                          <w:sz w:val="18"/>
                        </w:rPr>
                      </w:pPr>
                    </w:p>
                    <w:p w:rsidR="00804F40" w:rsidRPr="001D7003" w:rsidRDefault="00804F40" w:rsidP="00804F40">
                      <w:pPr>
                        <w:spacing w:after="0"/>
                        <w:rPr>
                          <w:rFonts w:ascii="Agency FB" w:hAnsi="Agency FB"/>
                          <w:b/>
                          <w:bCs/>
                          <w:color w:val="000080"/>
                          <w:sz w:val="18"/>
                        </w:rPr>
                      </w:pPr>
                      <w:r w:rsidRPr="001D7003">
                        <w:rPr>
                          <w:rFonts w:ascii="Agency FB" w:hAnsi="Agency FB"/>
                          <w:b/>
                          <w:bCs/>
                          <w:color w:val="000080"/>
                          <w:sz w:val="18"/>
                        </w:rPr>
                        <w:t>John Collins</w:t>
                      </w:r>
                    </w:p>
                    <w:p w:rsidR="00804F40" w:rsidRDefault="00804F40" w:rsidP="00804F40">
                      <w:pPr>
                        <w:spacing w:after="0"/>
                        <w:rPr>
                          <w:rFonts w:ascii="Agency FB" w:hAnsi="Agency FB"/>
                          <w:bCs/>
                          <w:color w:val="000099"/>
                          <w:sz w:val="18"/>
                        </w:rPr>
                      </w:pPr>
                      <w:r w:rsidRPr="00922B0B">
                        <w:rPr>
                          <w:rFonts w:ascii="Agency FB" w:hAnsi="Agency FB"/>
                          <w:bCs/>
                          <w:color w:val="000099"/>
                          <w:sz w:val="18"/>
                        </w:rPr>
                        <w:t>Vice Chair</w:t>
                      </w:r>
                    </w:p>
                    <w:p w:rsidR="00804F40" w:rsidRDefault="00804F40" w:rsidP="00804F40">
                      <w:pPr>
                        <w:spacing w:after="0"/>
                        <w:rPr>
                          <w:rFonts w:ascii="Agency FB" w:hAnsi="Agency FB"/>
                          <w:b/>
                          <w:bCs/>
                          <w:color w:val="000099"/>
                          <w:sz w:val="18"/>
                        </w:rPr>
                      </w:pPr>
                    </w:p>
                    <w:p w:rsidR="00804F40" w:rsidRDefault="00804F40" w:rsidP="00804F40">
                      <w:pPr>
                        <w:spacing w:after="0"/>
                        <w:rPr>
                          <w:rFonts w:ascii="Agency FB" w:hAnsi="Agency FB"/>
                          <w:b/>
                          <w:bCs/>
                          <w:color w:val="000099"/>
                          <w:sz w:val="18"/>
                        </w:rPr>
                      </w:pPr>
                      <w:r w:rsidRPr="00922B0B">
                        <w:rPr>
                          <w:rFonts w:ascii="Agency FB" w:hAnsi="Agency FB"/>
                          <w:b/>
                          <w:bCs/>
                          <w:color w:val="000099"/>
                          <w:sz w:val="18"/>
                        </w:rPr>
                        <w:t xml:space="preserve">Sophia </w:t>
                      </w:r>
                      <w:proofErr w:type="spellStart"/>
                      <w:r w:rsidRPr="00922B0B">
                        <w:rPr>
                          <w:rFonts w:ascii="Agency FB" w:hAnsi="Agency FB"/>
                          <w:b/>
                          <w:bCs/>
                          <w:color w:val="000099"/>
                          <w:sz w:val="18"/>
                        </w:rPr>
                        <w:t>Chue</w:t>
                      </w:r>
                      <w:proofErr w:type="spellEnd"/>
                    </w:p>
                    <w:p w:rsidR="00804F40" w:rsidRPr="00922B0B" w:rsidRDefault="00804F40" w:rsidP="00804F40">
                      <w:pPr>
                        <w:spacing w:after="0"/>
                        <w:rPr>
                          <w:rFonts w:ascii="Agency FB" w:hAnsi="Agency FB"/>
                          <w:bCs/>
                          <w:color w:val="000099"/>
                          <w:sz w:val="18"/>
                        </w:rPr>
                      </w:pPr>
                      <w:r>
                        <w:rPr>
                          <w:rFonts w:ascii="Agency FB" w:hAnsi="Agency FB"/>
                          <w:bCs/>
                          <w:color w:val="000099"/>
                          <w:sz w:val="18"/>
                        </w:rPr>
                        <w:t>Secretary/</w:t>
                      </w:r>
                      <w:r w:rsidRPr="00922B0B">
                        <w:rPr>
                          <w:rFonts w:ascii="Agency FB" w:hAnsi="Agency FB"/>
                          <w:bCs/>
                          <w:color w:val="000099"/>
                          <w:sz w:val="18"/>
                        </w:rPr>
                        <w:t>Treasurer</w:t>
                      </w:r>
                    </w:p>
                  </w:txbxContent>
                </v:textbox>
                <w10:wrap anchorx="page"/>
              </v:shape>
            </w:pict>
          </mc:Fallback>
        </mc:AlternateContent>
      </w:r>
    </w:p>
    <w:p w:rsidR="00804F40" w:rsidRPr="00804F40" w:rsidRDefault="00804F40" w:rsidP="00804F40">
      <w:pPr>
        <w:spacing w:after="0" w:line="240" w:lineRule="auto"/>
        <w:ind w:right="-18"/>
        <w:jc w:val="center"/>
        <w:rPr>
          <w:rFonts w:ascii="Magneto" w:eastAsia="Times New Roman" w:hAnsi="Magneto" w:cs="Times New Roman"/>
          <w:b/>
          <w:bCs/>
          <w:color w:val="000080"/>
          <w:sz w:val="16"/>
          <w:szCs w:val="48"/>
        </w:rPr>
      </w:pPr>
      <w:r w:rsidRPr="00804F40">
        <w:rPr>
          <w:rFonts w:ascii="Magneto" w:eastAsia="Times New Roman" w:hAnsi="Magneto" w:cs="Times New Roman"/>
          <w:noProof/>
          <w:color w:val="000080"/>
          <w:sz w:val="48"/>
          <w:szCs w:val="48"/>
        </w:rPr>
        <mc:AlternateContent>
          <mc:Choice Requires="wps">
            <w:drawing>
              <wp:anchor distT="0" distB="0" distL="114300" distR="114300" simplePos="0" relativeHeight="251659264" behindDoc="0" locked="0" layoutInCell="1" allowOverlap="1" wp14:anchorId="74A998B7" wp14:editId="2954AD14">
                <wp:simplePos x="0" y="0"/>
                <wp:positionH relativeFrom="column">
                  <wp:posOffset>5798820</wp:posOffset>
                </wp:positionH>
                <wp:positionV relativeFrom="paragraph">
                  <wp:posOffset>3175</wp:posOffset>
                </wp:positionV>
                <wp:extent cx="1123950" cy="155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F40" w:rsidRPr="001D7003" w:rsidRDefault="00804F40" w:rsidP="00804F40">
                            <w:pPr>
                              <w:spacing w:after="0"/>
                              <w:rPr>
                                <w:rFonts w:ascii="Agency FB" w:hAnsi="Agency FB"/>
                                <w:b/>
                                <w:bCs/>
                                <w:color w:val="000080"/>
                                <w:sz w:val="18"/>
                              </w:rPr>
                            </w:pPr>
                          </w:p>
                          <w:p w:rsidR="00804F40" w:rsidRDefault="00804F40" w:rsidP="00804F40">
                            <w:pPr>
                              <w:spacing w:after="0"/>
                              <w:rPr>
                                <w:rFonts w:ascii="Agency FB" w:hAnsi="Agency FB"/>
                                <w:b/>
                                <w:bCs/>
                                <w:color w:val="000080"/>
                                <w:sz w:val="18"/>
                              </w:rPr>
                            </w:pPr>
                            <w:r>
                              <w:rPr>
                                <w:rFonts w:ascii="Agency FB" w:hAnsi="Agency FB"/>
                                <w:b/>
                                <w:bCs/>
                                <w:color w:val="000080"/>
                                <w:sz w:val="18"/>
                              </w:rPr>
                              <w:t>Andrus McDonald</w:t>
                            </w:r>
                            <w:r>
                              <w:rPr>
                                <w:rFonts w:ascii="Agency FB" w:hAnsi="Agency FB"/>
                                <w:b/>
                                <w:bCs/>
                                <w:color w:val="000080"/>
                                <w:sz w:val="18"/>
                              </w:rPr>
                              <w:br/>
                              <w:t>Chiara Clayton</w:t>
                            </w:r>
                          </w:p>
                          <w:p w:rsidR="00804F40" w:rsidRPr="001D7003" w:rsidRDefault="00804F40" w:rsidP="00804F40">
                            <w:pPr>
                              <w:spacing w:after="0"/>
                              <w:rPr>
                                <w:rFonts w:ascii="Agency FB" w:hAnsi="Agency FB"/>
                                <w:b/>
                                <w:bCs/>
                                <w:color w:val="000080"/>
                                <w:sz w:val="18"/>
                              </w:rPr>
                            </w:pPr>
                            <w:r>
                              <w:rPr>
                                <w:rFonts w:ascii="Agency FB" w:hAnsi="Agency FB"/>
                                <w:b/>
                                <w:bCs/>
                                <w:color w:val="000080"/>
                                <w:sz w:val="18"/>
                              </w:rPr>
                              <w:t>Asia Hamilton</w:t>
                            </w:r>
                            <w:r w:rsidRPr="001D7003">
                              <w:rPr>
                                <w:rFonts w:ascii="Agency FB" w:hAnsi="Agency FB"/>
                                <w:b/>
                                <w:bCs/>
                                <w:color w:val="000080"/>
                                <w:sz w:val="18"/>
                              </w:rPr>
                              <w:br/>
                              <w:t xml:space="preserve">Christos </w:t>
                            </w:r>
                            <w:proofErr w:type="spellStart"/>
                            <w:r w:rsidRPr="001D7003">
                              <w:rPr>
                                <w:rFonts w:ascii="Agency FB" w:hAnsi="Agency FB"/>
                                <w:b/>
                                <w:bCs/>
                                <w:color w:val="000080"/>
                                <w:sz w:val="18"/>
                              </w:rPr>
                              <w:t>Moisides</w:t>
                            </w:r>
                            <w:proofErr w:type="spellEnd"/>
                          </w:p>
                          <w:p w:rsidR="00804F40" w:rsidRPr="001D7003" w:rsidRDefault="00804F40" w:rsidP="00804F40">
                            <w:pPr>
                              <w:spacing w:after="0"/>
                              <w:rPr>
                                <w:rFonts w:ascii="Agency FB" w:hAnsi="Agency FB"/>
                                <w:b/>
                                <w:bCs/>
                                <w:color w:val="000080"/>
                                <w:sz w:val="18"/>
                              </w:rPr>
                            </w:pPr>
                            <w:r>
                              <w:rPr>
                                <w:rFonts w:ascii="Agency FB" w:hAnsi="Agency FB"/>
                                <w:b/>
                                <w:bCs/>
                                <w:color w:val="000080"/>
                                <w:sz w:val="18"/>
                              </w:rPr>
                              <w:t xml:space="preserve">Gregory Reed, </w:t>
                            </w:r>
                            <w:proofErr w:type="spellStart"/>
                            <w:r>
                              <w:rPr>
                                <w:rFonts w:ascii="Agency FB" w:hAnsi="Agency FB"/>
                                <w:b/>
                                <w:bCs/>
                                <w:color w:val="000080"/>
                                <w:sz w:val="18"/>
                              </w:rPr>
                              <w:t>Esq</w:t>
                            </w:r>
                            <w:proofErr w:type="spellEnd"/>
                            <w:r w:rsidRPr="001D7003">
                              <w:rPr>
                                <w:rFonts w:ascii="Agency FB" w:hAnsi="Agency FB"/>
                                <w:b/>
                                <w:bCs/>
                                <w:color w:val="000080"/>
                                <w:sz w:val="18"/>
                              </w:rPr>
                              <w:br/>
                              <w:t>Tony Stovall</w:t>
                            </w:r>
                            <w:r w:rsidRPr="001D7003">
                              <w:rPr>
                                <w:rFonts w:ascii="Agency FB" w:hAnsi="Agency FB"/>
                                <w:b/>
                                <w:bCs/>
                                <w:color w:val="000080"/>
                                <w:sz w:val="18"/>
                              </w:rPr>
                              <w:br/>
                              <w:t>Norman Thrasher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98B7" id="Text Box 2" o:spid="_x0000_s1027" type="#_x0000_t202" style="position:absolute;left:0;text-align:left;margin-left:456.6pt;margin-top:.25pt;width:88.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3MhAIAABc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" stroked="f">
                <v:textbox>
                  <w:txbxContent>
                    <w:p w:rsidR="00804F40" w:rsidRPr="001D7003" w:rsidRDefault="00804F40" w:rsidP="00804F40">
                      <w:pPr>
                        <w:spacing w:after="0"/>
                        <w:rPr>
                          <w:rFonts w:ascii="Agency FB" w:hAnsi="Agency FB"/>
                          <w:b/>
                          <w:bCs/>
                          <w:color w:val="000080"/>
                          <w:sz w:val="18"/>
                        </w:rPr>
                      </w:pPr>
                    </w:p>
                    <w:p w:rsidR="00804F40" w:rsidRDefault="00804F40" w:rsidP="00804F40">
                      <w:pPr>
                        <w:spacing w:after="0"/>
                        <w:rPr>
                          <w:rFonts w:ascii="Agency FB" w:hAnsi="Agency FB"/>
                          <w:b/>
                          <w:bCs/>
                          <w:color w:val="000080"/>
                          <w:sz w:val="18"/>
                        </w:rPr>
                      </w:pPr>
                      <w:r>
                        <w:rPr>
                          <w:rFonts w:ascii="Agency FB" w:hAnsi="Agency FB"/>
                          <w:b/>
                          <w:bCs/>
                          <w:color w:val="000080"/>
                          <w:sz w:val="18"/>
                        </w:rPr>
                        <w:t>Andrus McDonald</w:t>
                      </w:r>
                      <w:r>
                        <w:rPr>
                          <w:rFonts w:ascii="Agency FB" w:hAnsi="Agency FB"/>
                          <w:b/>
                          <w:bCs/>
                          <w:color w:val="000080"/>
                          <w:sz w:val="18"/>
                        </w:rPr>
                        <w:br/>
                        <w:t>Chiara Clayton</w:t>
                      </w:r>
                    </w:p>
                    <w:p w:rsidR="00804F40" w:rsidRPr="001D7003" w:rsidRDefault="00804F40" w:rsidP="00804F40">
                      <w:pPr>
                        <w:spacing w:after="0"/>
                        <w:rPr>
                          <w:rFonts w:ascii="Agency FB" w:hAnsi="Agency FB"/>
                          <w:b/>
                          <w:bCs/>
                          <w:color w:val="000080"/>
                          <w:sz w:val="18"/>
                        </w:rPr>
                      </w:pPr>
                      <w:r>
                        <w:rPr>
                          <w:rFonts w:ascii="Agency FB" w:hAnsi="Agency FB"/>
                          <w:b/>
                          <w:bCs/>
                          <w:color w:val="000080"/>
                          <w:sz w:val="18"/>
                        </w:rPr>
                        <w:t>Asia Hamilton</w:t>
                      </w:r>
                      <w:r w:rsidRPr="001D7003">
                        <w:rPr>
                          <w:rFonts w:ascii="Agency FB" w:hAnsi="Agency FB"/>
                          <w:b/>
                          <w:bCs/>
                          <w:color w:val="000080"/>
                          <w:sz w:val="18"/>
                        </w:rPr>
                        <w:br/>
                        <w:t xml:space="preserve">Christos </w:t>
                      </w:r>
                      <w:proofErr w:type="spellStart"/>
                      <w:r w:rsidRPr="001D7003">
                        <w:rPr>
                          <w:rFonts w:ascii="Agency FB" w:hAnsi="Agency FB"/>
                          <w:b/>
                          <w:bCs/>
                          <w:color w:val="000080"/>
                          <w:sz w:val="18"/>
                        </w:rPr>
                        <w:t>Moisides</w:t>
                      </w:r>
                      <w:proofErr w:type="spellEnd"/>
                    </w:p>
                    <w:p w:rsidR="00804F40" w:rsidRPr="001D7003" w:rsidRDefault="00804F40" w:rsidP="00804F40">
                      <w:pPr>
                        <w:spacing w:after="0"/>
                        <w:rPr>
                          <w:rFonts w:ascii="Agency FB" w:hAnsi="Agency FB"/>
                          <w:b/>
                          <w:bCs/>
                          <w:color w:val="000080"/>
                          <w:sz w:val="18"/>
                        </w:rPr>
                      </w:pPr>
                      <w:r>
                        <w:rPr>
                          <w:rFonts w:ascii="Agency FB" w:hAnsi="Agency FB"/>
                          <w:b/>
                          <w:bCs/>
                          <w:color w:val="000080"/>
                          <w:sz w:val="18"/>
                        </w:rPr>
                        <w:t xml:space="preserve">Gregory Reed, </w:t>
                      </w:r>
                      <w:proofErr w:type="spellStart"/>
                      <w:r>
                        <w:rPr>
                          <w:rFonts w:ascii="Agency FB" w:hAnsi="Agency FB"/>
                          <w:b/>
                          <w:bCs/>
                          <w:color w:val="000080"/>
                          <w:sz w:val="18"/>
                        </w:rPr>
                        <w:t>Esq</w:t>
                      </w:r>
                      <w:proofErr w:type="spellEnd"/>
                      <w:r w:rsidRPr="001D7003">
                        <w:rPr>
                          <w:rFonts w:ascii="Agency FB" w:hAnsi="Agency FB"/>
                          <w:b/>
                          <w:bCs/>
                          <w:color w:val="000080"/>
                          <w:sz w:val="18"/>
                        </w:rPr>
                        <w:br/>
                        <w:t>Tony Stovall</w:t>
                      </w:r>
                      <w:r w:rsidRPr="001D7003">
                        <w:rPr>
                          <w:rFonts w:ascii="Agency FB" w:hAnsi="Agency FB"/>
                          <w:b/>
                          <w:bCs/>
                          <w:color w:val="000080"/>
                          <w:sz w:val="18"/>
                        </w:rPr>
                        <w:br/>
                        <w:t>Norman Thrasher</w:t>
                      </w:r>
                    </w:p>
                  </w:txbxContent>
                </v:textbox>
              </v:shape>
            </w:pict>
          </mc:Fallback>
        </mc:AlternateContent>
      </w:r>
      <w:r w:rsidRPr="00804F40">
        <w:rPr>
          <w:rFonts w:ascii="Magneto" w:eastAsia="Times New Roman" w:hAnsi="Magneto" w:cs="Times New Roman"/>
          <w:b/>
          <w:bCs/>
          <w:color w:val="000080"/>
          <w:sz w:val="32"/>
          <w:szCs w:val="32"/>
        </w:rPr>
        <w:t>City of Detroit</w:t>
      </w:r>
      <w:r w:rsidRPr="00804F40">
        <w:rPr>
          <w:rFonts w:ascii="Magneto" w:eastAsia="Times New Roman" w:hAnsi="Magneto" w:cs="Times New Roman"/>
          <w:b/>
          <w:bCs/>
          <w:color w:val="000080"/>
          <w:sz w:val="52"/>
          <w:szCs w:val="48"/>
        </w:rPr>
        <w:t xml:space="preserve">                 </w:t>
      </w:r>
      <w:r w:rsidRPr="00804F40">
        <w:rPr>
          <w:rFonts w:ascii="Magneto" w:eastAsia="Times New Roman" w:hAnsi="Magneto" w:cs="Times New Roman"/>
          <w:b/>
          <w:bCs/>
          <w:color w:val="000080"/>
          <w:sz w:val="24"/>
          <w:szCs w:val="48"/>
        </w:rPr>
        <w:br/>
      </w:r>
      <w:r w:rsidRPr="00804F40">
        <w:rPr>
          <w:rFonts w:ascii="Agency FB" w:eastAsia="Times New Roman" w:hAnsi="Agency FB" w:cs="Times New Roman"/>
          <w:b/>
          <w:bCs/>
          <w:color w:val="000080"/>
          <w:sz w:val="28"/>
          <w:szCs w:val="28"/>
        </w:rPr>
        <w:t>City Council</w:t>
      </w:r>
    </w:p>
    <w:p w:rsidR="00804F40" w:rsidRPr="00804F40" w:rsidRDefault="00804F40" w:rsidP="00804F40">
      <w:pPr>
        <w:widowControl w:val="0"/>
        <w:tabs>
          <w:tab w:val="left" w:pos="720"/>
          <w:tab w:val="left" w:pos="1440"/>
          <w:tab w:val="left" w:pos="5040"/>
          <w:tab w:val="left" w:pos="6624"/>
          <w:tab w:val="left" w:pos="8064"/>
        </w:tabs>
        <w:spacing w:after="0" w:line="240" w:lineRule="auto"/>
        <w:ind w:right="-18"/>
        <w:jc w:val="center"/>
        <w:rPr>
          <w:rFonts w:ascii="Agency FB" w:eastAsia="Times New Roman" w:hAnsi="Agency FB" w:cs="Times New Roman"/>
          <w:snapToGrid w:val="0"/>
          <w:color w:val="000080"/>
          <w:sz w:val="24"/>
          <w:szCs w:val="20"/>
        </w:rPr>
      </w:pPr>
      <w:r w:rsidRPr="00804F40">
        <w:rPr>
          <w:rFonts w:ascii="Agency FB" w:eastAsia="Times New Roman" w:hAnsi="Agency FB" w:cs="Times New Roman"/>
          <w:b/>
          <w:bCs/>
          <w:snapToGrid w:val="0"/>
          <w:color w:val="000080"/>
          <w:sz w:val="32"/>
          <w:szCs w:val="32"/>
        </w:rPr>
        <w:t>ENTERTAINMENT COMMISSION</w:t>
      </w:r>
      <w:r w:rsidRPr="00804F40">
        <w:rPr>
          <w:rFonts w:ascii="Agency FB" w:eastAsia="Times New Roman" w:hAnsi="Agency FB" w:cs="Times New Roman"/>
          <w:snapToGrid w:val="0"/>
          <w:color w:val="000080"/>
          <w:sz w:val="24"/>
          <w:szCs w:val="20"/>
        </w:rPr>
        <w:br/>
      </w:r>
      <w:r w:rsidRPr="00804F40">
        <w:rPr>
          <w:rFonts w:ascii="Agency FB" w:eastAsia="Times New Roman" w:hAnsi="Agency FB" w:cs="Times New Roman"/>
          <w:snapToGrid w:val="0"/>
          <w:color w:val="000080"/>
          <w:szCs w:val="20"/>
        </w:rPr>
        <w:t xml:space="preserve">208 Coleman A. Young Municipal Center </w:t>
      </w:r>
      <w:r w:rsidRPr="00804F40">
        <w:rPr>
          <w:rFonts w:ascii="Agency FB" w:eastAsia="Times New Roman" w:hAnsi="Agency FB" w:cs="Times New Roman"/>
          <w:snapToGrid w:val="0"/>
          <w:color w:val="000080"/>
          <w:szCs w:val="20"/>
        </w:rPr>
        <w:br/>
        <w:t>Detroit, Michigan 48226</w:t>
      </w:r>
      <w:r w:rsidRPr="00804F40">
        <w:rPr>
          <w:rFonts w:ascii="Agency FB" w:eastAsia="Times New Roman" w:hAnsi="Agency FB" w:cs="Times New Roman"/>
          <w:snapToGrid w:val="0"/>
          <w:color w:val="000080"/>
          <w:szCs w:val="20"/>
        </w:rPr>
        <w:br/>
        <w:t>Phone:  (313) 224-1599   Fax:  (313) 224-4336</w:t>
      </w:r>
      <w:r w:rsidRPr="00804F40">
        <w:rPr>
          <w:rFonts w:ascii="Agency FB" w:eastAsia="Times New Roman" w:hAnsi="Agency FB" w:cs="Times New Roman"/>
          <w:snapToGrid w:val="0"/>
          <w:color w:val="000080"/>
          <w:szCs w:val="20"/>
        </w:rPr>
        <w:br/>
      </w:r>
      <w:r w:rsidRPr="00804F40">
        <w:rPr>
          <w:rFonts w:ascii="Agency FB" w:eastAsia="Times New Roman" w:hAnsi="Agency FB" w:cs="Times New Roman"/>
          <w:snapToGrid w:val="0"/>
          <w:color w:val="000080"/>
          <w:sz w:val="24"/>
          <w:szCs w:val="20"/>
        </w:rPr>
        <w:t>email: DEC@detroitmi.gov</w:t>
      </w:r>
    </w:p>
    <w:p w:rsidR="00804F40" w:rsidRPr="00804F40" w:rsidRDefault="00804F40" w:rsidP="00804F40">
      <w:pPr>
        <w:spacing w:after="0" w:line="240" w:lineRule="auto"/>
        <w:ind w:right="-18"/>
        <w:rPr>
          <w:rFonts w:ascii="Times New Roman" w:eastAsia="Times New Roman" w:hAnsi="Times New Roman" w:cs="Times New Roman"/>
        </w:rPr>
      </w:pPr>
    </w:p>
    <w:p w:rsidR="00804F40" w:rsidRPr="00804F40" w:rsidRDefault="00804F40" w:rsidP="00804F40">
      <w:pPr>
        <w:spacing w:line="256" w:lineRule="auto"/>
        <w:jc w:val="center"/>
        <w:rPr>
          <w:rFonts w:ascii="Times New Roman" w:eastAsia="Calibri" w:hAnsi="Times New Roman" w:cs="Times New Roman"/>
          <w:b/>
          <w:caps/>
          <w:sz w:val="24"/>
          <w:szCs w:val="24"/>
        </w:rPr>
      </w:pPr>
      <w:r w:rsidRPr="00804F40">
        <w:rPr>
          <w:rFonts w:ascii="Times New Roman" w:eastAsia="Calibri" w:hAnsi="Times New Roman" w:cs="Times New Roman"/>
          <w:b/>
          <w:caps/>
          <w:sz w:val="24"/>
          <w:szCs w:val="24"/>
        </w:rPr>
        <w:t>Notice of Virtual Meeting of the</w:t>
      </w:r>
      <w:r w:rsidRPr="00804F40">
        <w:rPr>
          <w:rFonts w:ascii="Times New Roman" w:eastAsia="Calibri" w:hAnsi="Times New Roman" w:cs="Times New Roman"/>
          <w:b/>
          <w:caps/>
          <w:sz w:val="24"/>
          <w:szCs w:val="24"/>
        </w:rPr>
        <w:br/>
        <w:t>detroit Entertainment Commission</w:t>
      </w:r>
    </w:p>
    <w:p w:rsidR="00804F40" w:rsidRPr="00804F40" w:rsidRDefault="00804F40" w:rsidP="00804F40">
      <w:pPr>
        <w:shd w:val="clear" w:color="auto" w:fill="FFFFFF"/>
        <w:spacing w:before="100" w:beforeAutospacing="1" w:after="100" w:afterAutospacing="1" w:line="252" w:lineRule="atLeast"/>
        <w:rPr>
          <w:rFonts w:ascii="Times New Roman" w:eastAsia="Times New Roman" w:hAnsi="Times New Roman" w:cs="Times New Roman"/>
          <w:color w:val="201F1E"/>
          <w:sz w:val="24"/>
          <w:szCs w:val="24"/>
        </w:rPr>
      </w:pPr>
      <w:r w:rsidRPr="00804F40">
        <w:rPr>
          <w:rFonts w:ascii="Times New Roman" w:eastAsia="Times New Roman" w:hAnsi="Times New Roman" w:cs="Times New Roman"/>
          <w:color w:val="000000"/>
          <w:sz w:val="24"/>
          <w:szCs w:val="24"/>
        </w:rPr>
        <w:t xml:space="preserve">Pursuant to the Michigan Open Meetings Act, as amended, and in response to the COVID-19 pandemic the Detroit Entertainment Commission (DEC) will be meeting virtually using a video conferencing platform.   The next scheduled meeting of the DEC is </w:t>
      </w:r>
      <w:r w:rsidRPr="00804F40">
        <w:rPr>
          <w:rFonts w:ascii="Times New Roman" w:eastAsia="Times New Roman" w:hAnsi="Times New Roman" w:cs="Times New Roman"/>
          <w:b/>
          <w:bCs/>
          <w:color w:val="000000"/>
          <w:sz w:val="24"/>
          <w:szCs w:val="24"/>
        </w:rPr>
        <w:t xml:space="preserve">Monday, </w:t>
      </w:r>
      <w:r>
        <w:rPr>
          <w:rFonts w:ascii="Times New Roman" w:eastAsia="Times New Roman" w:hAnsi="Times New Roman" w:cs="Times New Roman"/>
          <w:b/>
          <w:bCs/>
          <w:color w:val="000000"/>
          <w:sz w:val="24"/>
          <w:szCs w:val="24"/>
        </w:rPr>
        <w:t>January 25</w:t>
      </w:r>
      <w:r w:rsidRPr="00804F40">
        <w:rPr>
          <w:rFonts w:ascii="Times New Roman" w:eastAsia="Times New Roman" w:hAnsi="Times New Roman" w:cs="Times New Roman"/>
          <w:b/>
          <w:bCs/>
          <w:color w:val="000000"/>
          <w:sz w:val="24"/>
          <w:szCs w:val="24"/>
        </w:rPr>
        <w:t>, 2021 at 5:00 PM</w:t>
      </w:r>
      <w:r w:rsidRPr="00804F40">
        <w:rPr>
          <w:rFonts w:ascii="Times New Roman" w:eastAsia="Times New Roman" w:hAnsi="Times New Roman" w:cs="Times New Roman"/>
          <w:color w:val="000000"/>
          <w:sz w:val="24"/>
          <w:szCs w:val="24"/>
        </w:rPr>
        <w:t>.</w:t>
      </w:r>
    </w:p>
    <w:p w:rsidR="00804F40" w:rsidRPr="00804F40" w:rsidRDefault="00804F40" w:rsidP="00804F40">
      <w:pPr>
        <w:spacing w:line="256" w:lineRule="auto"/>
        <w:rPr>
          <w:rFonts w:ascii="Times New Roman" w:eastAsia="Calibri" w:hAnsi="Times New Roman" w:cs="Times New Roman"/>
          <w:sz w:val="24"/>
          <w:szCs w:val="24"/>
        </w:rPr>
      </w:pPr>
      <w:r w:rsidRPr="00804F40">
        <w:rPr>
          <w:rFonts w:ascii="Times New Roman" w:eastAsia="Calibri" w:hAnsi="Times New Roman" w:cs="Times New Roman"/>
          <w:sz w:val="24"/>
          <w:szCs w:val="24"/>
        </w:rPr>
        <w:t>The DEC meeting may be viewed in the following manner.</w:t>
      </w:r>
    </w:p>
    <w:p w:rsidR="00804F40" w:rsidRPr="00804F40" w:rsidRDefault="00804F40" w:rsidP="00804F40">
      <w:pPr>
        <w:spacing w:line="256" w:lineRule="auto"/>
        <w:ind w:left="450" w:hanging="450"/>
        <w:rPr>
          <w:rFonts w:ascii="Times New Roman" w:eastAsia="Calibri" w:hAnsi="Times New Roman" w:cs="Times New Roman"/>
          <w:sz w:val="24"/>
          <w:szCs w:val="24"/>
        </w:rPr>
      </w:pPr>
      <w:r w:rsidRPr="00804F40">
        <w:rPr>
          <w:rFonts w:ascii="Times New Roman" w:eastAsia="Calibri" w:hAnsi="Times New Roman" w:cs="Times New Roman"/>
          <w:sz w:val="24"/>
          <w:szCs w:val="24"/>
        </w:rPr>
        <w:t xml:space="preserve">Online: </w:t>
      </w:r>
      <w:hyperlink r:id="rId4" w:history="1">
        <w:r w:rsidRPr="00804F40">
          <w:rPr>
            <w:rFonts w:ascii="Times New Roman" w:eastAsia="Calibri" w:hAnsi="Times New Roman" w:cs="Times New Roman"/>
            <w:color w:val="0000FF"/>
            <w:sz w:val="24"/>
            <w:szCs w:val="24"/>
            <w:u w:val="single"/>
          </w:rPr>
          <w:t>https://cityofdetroit.zoom.us/j/93465449704?pwd=ajRzdGhOVGZaQjBqbldhVTdPSGNVZz09</w:t>
        </w:r>
      </w:hyperlink>
      <w:r w:rsidRPr="00804F40">
        <w:rPr>
          <w:rFonts w:ascii="Times New Roman" w:eastAsia="Calibri" w:hAnsi="Times New Roman" w:cs="Times New Roman"/>
          <w:sz w:val="24"/>
          <w:szCs w:val="24"/>
        </w:rPr>
        <w:t xml:space="preserve"> Password: 874538</w:t>
      </w:r>
    </w:p>
    <w:p w:rsidR="00804F40" w:rsidRPr="00804F40" w:rsidRDefault="00804F40" w:rsidP="00804F40">
      <w:pPr>
        <w:tabs>
          <w:tab w:val="left" w:pos="450"/>
        </w:tabs>
        <w:spacing w:line="256" w:lineRule="auto"/>
        <w:rPr>
          <w:rFonts w:ascii="Times New Roman" w:eastAsia="Calibri" w:hAnsi="Times New Roman" w:cs="Times New Roman"/>
          <w:sz w:val="24"/>
          <w:szCs w:val="24"/>
        </w:rPr>
      </w:pPr>
      <w:r w:rsidRPr="00804F40">
        <w:rPr>
          <w:rFonts w:ascii="Times New Roman" w:eastAsia="Calibri" w:hAnsi="Times New Roman" w:cs="Times New Roman"/>
          <w:sz w:val="24"/>
          <w:szCs w:val="24"/>
        </w:rPr>
        <w:t>Or iPhone one-tap:</w:t>
      </w:r>
    </w:p>
    <w:p w:rsidR="00804F40" w:rsidRPr="00804F40" w:rsidRDefault="00804F40" w:rsidP="00804F40">
      <w:pPr>
        <w:tabs>
          <w:tab w:val="left" w:pos="450"/>
        </w:tabs>
        <w:spacing w:line="256" w:lineRule="auto"/>
        <w:rPr>
          <w:rFonts w:ascii="Times New Roman" w:eastAsia="Calibri" w:hAnsi="Times New Roman" w:cs="Times New Roman"/>
          <w:sz w:val="24"/>
          <w:szCs w:val="24"/>
        </w:rPr>
      </w:pPr>
      <w:r w:rsidRPr="00804F40">
        <w:rPr>
          <w:rFonts w:ascii="Times New Roman" w:eastAsia="Calibri" w:hAnsi="Times New Roman" w:cs="Times New Roman"/>
          <w:sz w:val="24"/>
          <w:szCs w:val="24"/>
        </w:rPr>
        <w:tab/>
        <w:t>US: +</w:t>
      </w:r>
      <w:proofErr w:type="gramStart"/>
      <w:r w:rsidRPr="00804F40">
        <w:rPr>
          <w:rFonts w:ascii="Times New Roman" w:eastAsia="Calibri" w:hAnsi="Times New Roman" w:cs="Times New Roman"/>
          <w:sz w:val="24"/>
          <w:szCs w:val="24"/>
        </w:rPr>
        <w:t>13126266799,,</w:t>
      </w:r>
      <w:proofErr w:type="gramEnd"/>
      <w:r w:rsidRPr="00804F40">
        <w:rPr>
          <w:rFonts w:ascii="Times New Roman" w:eastAsia="Calibri" w:hAnsi="Times New Roman" w:cs="Times New Roman"/>
          <w:sz w:val="24"/>
          <w:szCs w:val="24"/>
        </w:rPr>
        <w:t>93465449704#  or +12678310333,,93465449704#</w:t>
      </w:r>
      <w:r w:rsidRPr="00804F40">
        <w:rPr>
          <w:rFonts w:ascii="Times New Roman" w:eastAsia="Calibri" w:hAnsi="Times New Roman" w:cs="Times New Roman"/>
          <w:sz w:val="24"/>
          <w:szCs w:val="24"/>
        </w:rPr>
        <w:tab/>
      </w:r>
    </w:p>
    <w:p w:rsidR="00804F40" w:rsidRPr="00804F40" w:rsidRDefault="00804F40" w:rsidP="00804F40">
      <w:pPr>
        <w:tabs>
          <w:tab w:val="left" w:pos="450"/>
        </w:tabs>
        <w:spacing w:line="256" w:lineRule="auto"/>
        <w:rPr>
          <w:rFonts w:ascii="Times New Roman" w:eastAsia="Calibri" w:hAnsi="Times New Roman" w:cs="Times New Roman"/>
          <w:sz w:val="24"/>
          <w:szCs w:val="24"/>
        </w:rPr>
      </w:pPr>
      <w:r w:rsidRPr="00804F40">
        <w:rPr>
          <w:rFonts w:ascii="Times New Roman" w:eastAsia="Calibri" w:hAnsi="Times New Roman" w:cs="Times New Roman"/>
          <w:sz w:val="24"/>
          <w:szCs w:val="24"/>
        </w:rPr>
        <w:t>Or by Telephone:</w:t>
      </w:r>
    </w:p>
    <w:p w:rsidR="00804F40" w:rsidRPr="00804F40" w:rsidRDefault="00804F40" w:rsidP="00804F40">
      <w:pPr>
        <w:tabs>
          <w:tab w:val="left" w:pos="450"/>
        </w:tabs>
        <w:spacing w:line="256" w:lineRule="auto"/>
        <w:rPr>
          <w:rFonts w:ascii="Times New Roman" w:eastAsia="Calibri" w:hAnsi="Times New Roman" w:cs="Times New Roman"/>
          <w:sz w:val="24"/>
          <w:szCs w:val="24"/>
        </w:rPr>
      </w:pPr>
      <w:r w:rsidRPr="00804F40">
        <w:rPr>
          <w:rFonts w:ascii="Times New Roman" w:eastAsia="Calibri" w:hAnsi="Times New Roman" w:cs="Times New Roman"/>
          <w:sz w:val="24"/>
          <w:szCs w:val="24"/>
        </w:rPr>
        <w:tab/>
        <w:t>Dial (for higher quality, dial a number based on your current location):</w:t>
      </w:r>
    </w:p>
    <w:p w:rsidR="00804F40" w:rsidRPr="00804F40" w:rsidRDefault="00804F40" w:rsidP="00804F40">
      <w:pPr>
        <w:tabs>
          <w:tab w:val="left" w:pos="450"/>
        </w:tabs>
        <w:spacing w:line="256" w:lineRule="auto"/>
        <w:ind w:left="450"/>
        <w:rPr>
          <w:rFonts w:ascii="Times New Roman" w:eastAsia="Calibri" w:hAnsi="Times New Roman" w:cs="Times New Roman"/>
          <w:sz w:val="24"/>
          <w:szCs w:val="24"/>
        </w:rPr>
      </w:pPr>
      <w:r w:rsidRPr="00804F40">
        <w:rPr>
          <w:rFonts w:ascii="Times New Roman" w:eastAsia="Calibri" w:hAnsi="Times New Roman" w:cs="Times New Roman"/>
          <w:sz w:val="24"/>
          <w:szCs w:val="24"/>
        </w:rPr>
        <w:t xml:space="preserve">US: +1 267 831 0333 or +1 301 715 </w:t>
      </w:r>
      <w:proofErr w:type="gramStart"/>
      <w:r w:rsidRPr="00804F40">
        <w:rPr>
          <w:rFonts w:ascii="Times New Roman" w:eastAsia="Calibri" w:hAnsi="Times New Roman" w:cs="Times New Roman"/>
          <w:sz w:val="24"/>
          <w:szCs w:val="24"/>
        </w:rPr>
        <w:t>8592  or</w:t>
      </w:r>
      <w:proofErr w:type="gramEnd"/>
      <w:r w:rsidRPr="00804F40">
        <w:rPr>
          <w:rFonts w:ascii="Times New Roman" w:eastAsia="Calibri" w:hAnsi="Times New Roman" w:cs="Times New Roman"/>
          <w:sz w:val="24"/>
          <w:szCs w:val="24"/>
        </w:rPr>
        <w:t xml:space="preserve"> +1 312 626 6799  or +1 213 338 8477  or +1 253 215 8782  or +1 346 248 7799 Webinar ID: 93465449704</w:t>
      </w:r>
    </w:p>
    <w:p w:rsidR="00804F40" w:rsidRPr="00804F40" w:rsidRDefault="00804F40" w:rsidP="00804F40">
      <w:pPr>
        <w:spacing w:line="256" w:lineRule="auto"/>
        <w:rPr>
          <w:rFonts w:ascii="Times New Roman" w:eastAsia="Calibri" w:hAnsi="Times New Roman" w:cs="Times New Roman"/>
          <w:sz w:val="24"/>
          <w:szCs w:val="24"/>
        </w:rPr>
      </w:pPr>
      <w:r w:rsidRPr="00804F40">
        <w:rPr>
          <w:rFonts w:ascii="Times New Roman" w:eastAsia="Calibri" w:hAnsi="Times New Roman" w:cs="Times New Roman"/>
          <w:sz w:val="24"/>
          <w:szCs w:val="24"/>
        </w:rPr>
        <w:t xml:space="preserve">All interested persons are invited to attend the meeting in order to observe and to present their views during public hearings and the public comment portions of meetings.  Persons making oral presentations are encouraged to submit written copies to the Entertainment Commission at </w:t>
      </w:r>
      <w:hyperlink r:id="rId5" w:history="1">
        <w:r w:rsidRPr="00804F40">
          <w:rPr>
            <w:rFonts w:ascii="Times New Roman" w:eastAsia="Calibri" w:hAnsi="Times New Roman" w:cs="Times New Roman"/>
            <w:color w:val="0000FF"/>
            <w:sz w:val="24"/>
            <w:szCs w:val="24"/>
            <w:u w:val="single"/>
          </w:rPr>
          <w:t>DEC@detroitmi.gov</w:t>
        </w:r>
      </w:hyperlink>
      <w:r w:rsidRPr="00804F40">
        <w:rPr>
          <w:rFonts w:ascii="Times New Roman" w:eastAsia="Calibri" w:hAnsi="Times New Roman" w:cs="Times New Roman"/>
          <w:sz w:val="24"/>
          <w:szCs w:val="24"/>
        </w:rPr>
        <w:t> via e-mail, for the record.</w:t>
      </w:r>
    </w:p>
    <w:p w:rsidR="00804F40" w:rsidRPr="00804F40" w:rsidRDefault="00804F40" w:rsidP="00804F40">
      <w:pPr>
        <w:spacing w:line="256" w:lineRule="auto"/>
        <w:rPr>
          <w:rFonts w:ascii="Times New Roman" w:eastAsia="Calibri" w:hAnsi="Times New Roman" w:cs="Times New Roman"/>
          <w:sz w:val="24"/>
          <w:szCs w:val="24"/>
        </w:rPr>
      </w:pPr>
      <w:r w:rsidRPr="00804F40">
        <w:rPr>
          <w:rFonts w:ascii="Times New Roman" w:eastAsia="Calibri" w:hAnsi="Times New Roman" w:cs="Times New Roman"/>
          <w:sz w:val="24"/>
          <w:szCs w:val="24"/>
        </w:rPr>
        <w:t xml:space="preserve">Public comment/testimony may be given at the appropriate times during the meeting when called for. If you desire to speak and are attending the meeting online using the link above press the raise your hand icon at the bottom of the screen or press ALT-Y for a PC or OPT-Y for a MAC to raise your hand virtually. If attending by phone press *-9 to raise your hand.  </w:t>
      </w:r>
    </w:p>
    <w:p w:rsidR="00804F40" w:rsidRPr="00804F40" w:rsidRDefault="00804F40" w:rsidP="00804F40">
      <w:pPr>
        <w:spacing w:line="256" w:lineRule="auto"/>
        <w:rPr>
          <w:rFonts w:ascii="Times New Roman" w:eastAsia="Calibri" w:hAnsi="Times New Roman" w:cs="Times New Roman"/>
          <w:sz w:val="24"/>
          <w:szCs w:val="24"/>
        </w:rPr>
      </w:pPr>
      <w:r w:rsidRPr="00804F40">
        <w:rPr>
          <w:rFonts w:ascii="Times New Roman" w:eastAsia="Calibri" w:hAnsi="Times New Roman" w:cs="Times New Roman"/>
          <w:sz w:val="24"/>
          <w:szCs w:val="24"/>
        </w:rPr>
        <w:t>If interpretation or translation services are needed, including for the hearing impaired, call the Department of Civil Rights, Inclusion &amp; Opportunity at </w:t>
      </w:r>
      <w:hyperlink r:id="rId6" w:tgtFrame="_blank" w:history="1">
        <w:r w:rsidRPr="00804F40">
          <w:rPr>
            <w:rFonts w:ascii="Times New Roman" w:eastAsia="Calibri" w:hAnsi="Times New Roman" w:cs="Times New Roman"/>
            <w:color w:val="0000FF"/>
            <w:sz w:val="24"/>
            <w:szCs w:val="24"/>
            <w:u w:val="single"/>
          </w:rPr>
          <w:t>313-224-4950</w:t>
        </w:r>
      </w:hyperlink>
      <w:r w:rsidRPr="00804F40">
        <w:rPr>
          <w:rFonts w:ascii="Times New Roman" w:eastAsia="Calibri" w:hAnsi="Times New Roman" w:cs="Times New Roman"/>
          <w:sz w:val="24"/>
          <w:szCs w:val="24"/>
        </w:rPr>
        <w:t>. </w:t>
      </w:r>
    </w:p>
    <w:p w:rsidR="00804F40" w:rsidRPr="00804F40" w:rsidRDefault="00804F40" w:rsidP="00804F40">
      <w:pPr>
        <w:shd w:val="clear" w:color="auto" w:fill="FFFFFF"/>
        <w:spacing w:after="0" w:line="257" w:lineRule="atLeast"/>
        <w:textAlignment w:val="baseline"/>
        <w:rPr>
          <w:rFonts w:ascii="Times New Roman" w:eastAsia="Times New Roman" w:hAnsi="Times New Roman" w:cs="Times New Roman"/>
          <w:color w:val="0563C1"/>
          <w:sz w:val="24"/>
          <w:szCs w:val="24"/>
          <w:u w:val="single"/>
          <w:bdr w:val="none" w:sz="0" w:space="0" w:color="auto" w:frame="1"/>
          <w:shd w:val="clear" w:color="auto" w:fill="FFFFFF"/>
        </w:rPr>
      </w:pPr>
      <w:r w:rsidRPr="00804F40">
        <w:rPr>
          <w:rFonts w:ascii="Times New Roman" w:eastAsia="Times New Roman" w:hAnsi="Times New Roman" w:cs="Times New Roman"/>
          <w:color w:val="0563C1"/>
          <w:sz w:val="24"/>
          <w:szCs w:val="24"/>
          <w:u w:val="single"/>
          <w:bdr w:val="none" w:sz="0" w:space="0" w:color="auto" w:frame="1"/>
          <w:shd w:val="clear" w:color="auto" w:fill="FFFFFF"/>
        </w:rPr>
        <w:t xml:space="preserve">DEC Webpage: </w:t>
      </w:r>
      <w:hyperlink r:id="rId7" w:history="1">
        <w:r w:rsidRPr="00804F40">
          <w:rPr>
            <w:rFonts w:ascii="Times New Roman" w:eastAsia="Times New Roman" w:hAnsi="Times New Roman" w:cs="Times New Roman"/>
            <w:color w:val="0000FF"/>
            <w:sz w:val="24"/>
            <w:szCs w:val="24"/>
            <w:u w:val="single"/>
          </w:rPr>
          <w:t>https://detroitmi.gov/government/commissions/detroit-entertainment-commission</w:t>
        </w:r>
      </w:hyperlink>
    </w:p>
    <w:p w:rsidR="006C19FF" w:rsidRDefault="00D324B6"/>
    <w:sectPr w:rsidR="006C19FF" w:rsidSect="00474FD1">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40"/>
    <w:rsid w:val="00804F40"/>
    <w:rsid w:val="00D324B6"/>
    <w:rsid w:val="00E833A1"/>
    <w:rsid w:val="00ED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C4ECD-2C45-450B-920F-76B0E856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troitmi.gov/government/commissions/detroit-entertainment-com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132249516" TargetMode="External"/><Relationship Id="rId5" Type="http://schemas.openxmlformats.org/officeDocument/2006/relationships/hyperlink" Target="mailto:DEC@detroitmi.gov" TargetMode="External"/><Relationship Id="rId4" Type="http://schemas.openxmlformats.org/officeDocument/2006/relationships/hyperlink" Target="https://cityofdetroit.zoom.us/j/93465449704?pwd=ajRzdGhOVGZaQjBqbldhVTdPSGNVZz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Thomas</dc:creator>
  <cp:keywords/>
  <dc:description/>
  <cp:lastModifiedBy>Sabrina Shockley</cp:lastModifiedBy>
  <cp:revision>2</cp:revision>
  <dcterms:created xsi:type="dcterms:W3CDTF">2021-01-25T13:04:00Z</dcterms:created>
  <dcterms:modified xsi:type="dcterms:W3CDTF">2021-01-25T13:04:00Z</dcterms:modified>
</cp:coreProperties>
</file>