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Economic Growth Committee</w:t>
      </w:r>
    </w:p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September 10, 2020 at 4pm</w:t>
      </w:r>
    </w:p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Economic Growth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Economic Growth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Thursday, September 10,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A560B9" w:rsidRPr="00922B35" w:rsidRDefault="00A560B9" w:rsidP="00A560B9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wcw-sqmc-qfe</w:t>
        </w:r>
        <w:proofErr w:type="spellEnd"/>
      </w:hyperlink>
    </w:p>
    <w:p w:rsidR="00A560B9" w:rsidRPr="001F27D9" w:rsidRDefault="00A560B9" w:rsidP="00A560B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470FEF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347 715 780 5101#</w:t>
        </w:r>
        <w:r w:rsidRPr="00922B35">
          <w:t>‬</w:t>
        </w:r>
        <w:r w:rsidRPr="00FE45DD">
          <w:t xml:space="preserve"> </w:t>
        </w:r>
        <w:dir w:val="ltr">
          <w:r w:rsidR="00470FEF">
            <w:t>‬</w:t>
          </w:r>
          <w:r w:rsidR="00470FEF">
            <w:t>‬</w:t>
          </w:r>
        </w:di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A560B9" w:rsidRDefault="00470FEF" w:rsidP="00A560B9">
      <w:pPr>
        <w:shd w:val="clear" w:color="auto" w:fill="FFFFFF"/>
        <w:spacing w:after="0" w:line="240" w:lineRule="auto"/>
      </w:pPr>
      <w:hyperlink r:id="rId5" w:history="1">
        <w:r w:rsidR="00A560B9" w:rsidRPr="008961E5">
          <w:rPr>
            <w:rStyle w:val="Hyperlink"/>
          </w:rPr>
          <w:t>CLICK HERE FOR THE AGENDA</w:t>
        </w:r>
      </w:hyperlink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A560B9" w:rsidRPr="008F1B0C" w:rsidRDefault="00A560B9" w:rsidP="00A560B9">
      <w:pPr>
        <w:rPr>
          <w:rFonts w:ascii="Arial" w:hAnsi="Arial" w:cs="Arial"/>
          <w:sz w:val="20"/>
          <w:szCs w:val="20"/>
        </w:rPr>
      </w:pPr>
    </w:p>
    <w:p w:rsidR="00A560B9" w:rsidRDefault="00A560B9" w:rsidP="00A560B9"/>
    <w:p w:rsidR="00A560B9" w:rsidRDefault="00A560B9" w:rsidP="00A560B9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TM3sTA2NDczNTBR0lEKTi0uzszPAykwrAUA64cu6CwAAAA="/>
  </w:docVars>
  <w:rsids>
    <w:rsidRoot w:val="00A560B9"/>
    <w:rsid w:val="00470FEF"/>
    <w:rsid w:val="00A560B9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4474-57E0-4707-8CE8-32C4BD3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X53h9-WcqyDHEQCFnMcvvCaZ_5EcXCZgenhqHHR-428/edit?usp=sharing" TargetMode="External"/><Relationship Id="rId4" Type="http://schemas.openxmlformats.org/officeDocument/2006/relationships/hyperlink" Target="https://meet.google.com/wcw-sqmc-qfe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2020-09-09T19:21:00Z</dcterms:created>
  <dcterms:modified xsi:type="dcterms:W3CDTF">2020-09-09T19:21:00Z</dcterms:modified>
</cp:coreProperties>
</file>