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D7" w:rsidRDefault="003875D7" w:rsidP="003875D7">
      <w:pPr>
        <w:pStyle w:val="NormalWeb"/>
        <w:shd w:val="clear" w:color="auto" w:fill="FFFFFF"/>
        <w:rPr>
          <w:rFonts w:ascii="Calibri" w:hAnsi="Calibri" w:cs="Calibri"/>
          <w:color w:val="000000"/>
        </w:rPr>
      </w:pPr>
      <w:r>
        <w:rPr>
          <w:rFonts w:ascii="Calibri" w:hAnsi="Calibri" w:cs="Calibri"/>
          <w:color w:val="000000"/>
        </w:rPr>
        <w:t>The Detroit City Council will be meeting virtually using videoconferencing on</w:t>
      </w:r>
      <w:r>
        <w:rPr>
          <w:rFonts w:ascii="Calibri" w:hAnsi="Calibri" w:cs="Calibri"/>
          <w:b/>
          <w:bCs/>
          <w:color w:val="000000"/>
        </w:rPr>
        <w:t> Tuesday, September 22, 2020 at 7:00 p.m.</w:t>
      </w:r>
      <w:r>
        <w:rPr>
          <w:rFonts w:ascii="Calibri" w:hAnsi="Calibri" w:cs="Calibri"/>
          <w:color w:val="000000"/>
        </w:rPr>
        <w:t xml:space="preserve"> for the District 1 Evening Community Meeting.  This action is being taken in accordance with Governor </w:t>
      </w:r>
      <w:proofErr w:type="spellStart"/>
      <w:r>
        <w:rPr>
          <w:rFonts w:ascii="Calibri" w:hAnsi="Calibri" w:cs="Calibri"/>
          <w:color w:val="000000"/>
        </w:rPr>
        <w:t>Whitmer's</w:t>
      </w:r>
      <w:proofErr w:type="spellEnd"/>
      <w:r>
        <w:rPr>
          <w:rFonts w:ascii="Calibri" w:hAnsi="Calibri" w:cs="Calibri"/>
          <w:color w:val="000000"/>
        </w:rPr>
        <w:t xml:space="preserve"> Executive Order 2020-154, which allows electronic meetings for legislative bodies. </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 </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The Evening Community Meeting may be viewed in the following manner.</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bdr w:val="none" w:sz="0" w:space="0" w:color="auto" w:frame="1"/>
        </w:rPr>
        <w:t>1.     Watch via television</w:t>
      </w:r>
    </w:p>
    <w:p w:rsidR="003875D7" w:rsidRDefault="003875D7" w:rsidP="003875D7">
      <w:pPr>
        <w:pStyle w:val="NormalWeb"/>
        <w:shd w:val="clear" w:color="auto" w:fill="FFFFFF"/>
        <w:rPr>
          <w:rFonts w:ascii="Times New Roman" w:hAnsi="Times New Roman"/>
          <w:color w:val="201F1E"/>
        </w:rPr>
      </w:pPr>
      <w:r>
        <w:rPr>
          <w:rFonts w:ascii="Symbol" w:hAnsi="Symbol"/>
          <w:color w:val="000000"/>
          <w:bdr w:val="none" w:sz="0" w:space="0" w:color="auto" w:frame="1"/>
        </w:rPr>
        <w:t></w:t>
      </w:r>
      <w:r>
        <w:rPr>
          <w:rFonts w:ascii="Calibri" w:hAnsi="Calibri" w:cs="Calibri"/>
          <w:color w:val="000000"/>
          <w:bdr w:val="none" w:sz="0" w:space="0" w:color="auto" w:frame="1"/>
        </w:rPr>
        <w:t>       </w:t>
      </w:r>
      <w:r>
        <w:rPr>
          <w:rFonts w:ascii="Calibri" w:hAnsi="Calibri" w:cs="Calibri"/>
          <w:color w:val="000000"/>
        </w:rPr>
        <w:t>Comcast: Channel 10</w:t>
      </w:r>
    </w:p>
    <w:p w:rsidR="003875D7" w:rsidRDefault="003875D7" w:rsidP="003875D7">
      <w:pPr>
        <w:pStyle w:val="NormalWeb"/>
        <w:shd w:val="clear" w:color="auto" w:fill="FFFFFF"/>
        <w:rPr>
          <w:rFonts w:ascii="Times New Roman" w:hAnsi="Times New Roman"/>
          <w:color w:val="201F1E"/>
        </w:rPr>
      </w:pPr>
      <w:r>
        <w:rPr>
          <w:rFonts w:ascii="Symbol" w:hAnsi="Symbol"/>
          <w:color w:val="000000"/>
          <w:bdr w:val="none" w:sz="0" w:space="0" w:color="auto" w:frame="1"/>
        </w:rPr>
        <w:t></w:t>
      </w:r>
      <w:r>
        <w:rPr>
          <w:rFonts w:ascii="Calibri" w:hAnsi="Calibri" w:cs="Calibri"/>
          <w:color w:val="000000"/>
          <w:bdr w:val="none" w:sz="0" w:space="0" w:color="auto" w:frame="1"/>
        </w:rPr>
        <w:t>       </w:t>
      </w:r>
      <w:r>
        <w:rPr>
          <w:rFonts w:ascii="Calibri" w:hAnsi="Calibri" w:cs="Calibri"/>
          <w:color w:val="000000"/>
        </w:rPr>
        <w:t>ATT: From Channel 99, click Detroit, then Channel 10</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bdr w:val="none" w:sz="0" w:space="0" w:color="auto" w:frame="1"/>
        </w:rPr>
        <w:t>2. Watch online by using </w:t>
      </w:r>
      <w:hyperlink r:id="rId4" w:tgtFrame="_blank" w:history="1">
        <w:r>
          <w:rPr>
            <w:rStyle w:val="Hyperlink"/>
            <w:rFonts w:ascii="Calibri" w:hAnsi="Calibri" w:cs="Calibri"/>
            <w:color w:val="954F72"/>
            <w:bdr w:val="none" w:sz="0" w:space="0" w:color="auto" w:frame="1"/>
          </w:rPr>
          <w:t>https://detroitmi.gov/government/city-council</w:t>
        </w:r>
      </w:hyperlink>
      <w:r>
        <w:rPr>
          <w:rFonts w:ascii="Calibri" w:hAnsi="Calibri" w:cs="Calibri"/>
          <w:color w:val="000000"/>
          <w:bdr w:val="none" w:sz="0" w:space="0" w:color="auto" w:frame="1"/>
        </w:rPr>
        <w:t> and clicking on Channel 10.</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1F497D"/>
          <w:bdr w:val="none" w:sz="0" w:space="0" w:color="auto" w:frame="1"/>
        </w:rPr>
        <w:t> </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bdr w:val="none" w:sz="0" w:space="0" w:color="auto" w:frame="1"/>
        </w:rPr>
        <w:t>3. To attend by phone only, call one of these numbers: </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bdr w:val="none" w:sz="0" w:space="0" w:color="auto" w:frame="1"/>
        </w:rPr>
        <w:t>+1-929-436-2866, +1-312-626-6799, +1-669-900-6833, +1-253-215-8782, +1-301-715 8592, or +1-346-248-7799 Enter Meeting ID: 330332554#</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bdr w:val="none" w:sz="0" w:space="0" w:color="auto" w:frame="1"/>
        </w:rPr>
        <w:t>4. To attend online: </w:t>
      </w:r>
      <w:hyperlink r:id="rId5" w:tgtFrame="_blank" w:history="1">
        <w:r>
          <w:rPr>
            <w:rStyle w:val="Hyperlink"/>
            <w:rFonts w:ascii="Calibri" w:hAnsi="Calibri" w:cs="Calibri"/>
            <w:color w:val="954F72"/>
            <w:bdr w:val="none" w:sz="0" w:space="0" w:color="auto" w:frame="1"/>
          </w:rPr>
          <w:t>https://cityofdetroit.zoom.us/j/330332554</w:t>
        </w:r>
      </w:hyperlink>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bdr w:val="none" w:sz="0" w:space="0" w:color="auto" w:frame="1"/>
        </w:rPr>
        <w:t> </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Representatives of City departments will be present to note complaints, explain departmental plans and policies and assist citizens with the resolution of complaints and concerns.</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 </w:t>
      </w:r>
    </w:p>
    <w:p w:rsidR="003875D7" w:rsidRDefault="003875D7" w:rsidP="003875D7">
      <w:pPr>
        <w:pStyle w:val="NormalWeb"/>
        <w:shd w:val="clear" w:color="auto" w:fill="FFFFFF"/>
        <w:rPr>
          <w:rFonts w:ascii="Times New Roman" w:hAnsi="Times New Roman"/>
          <w:color w:val="201F1E"/>
        </w:rPr>
      </w:pPr>
      <w:r>
        <w:rPr>
          <w:rFonts w:ascii="Times New Roman" w:hAnsi="Times New Roman"/>
          <w:color w:val="000000"/>
        </w:rPr>
        <w:t>Also, w</w:t>
      </w:r>
      <w:r>
        <w:rPr>
          <w:rFonts w:ascii="Times New Roman" w:hAnsi="Times New Roman"/>
          <w:color w:val="000000"/>
          <w:shd w:val="clear" w:color="auto" w:fill="FFFFFF"/>
        </w:rPr>
        <w:t>ith advance notice of seven calendar days, the City of Detroit will provide interpreter services at public meetings, including American Sign Language, language translation and reasonable ADA accommodations. Please contact the </w:t>
      </w:r>
      <w:r>
        <w:rPr>
          <w:rFonts w:ascii="Times New Roman" w:hAnsi="Times New Roman"/>
          <w:b/>
          <w:bCs/>
          <w:color w:val="000000"/>
          <w:shd w:val="clear" w:color="auto" w:fill="FFFFFF"/>
        </w:rPr>
        <w:t>Civil Rights, Inclusion and Opportunity Department</w:t>
      </w:r>
      <w:r>
        <w:rPr>
          <w:rFonts w:ascii="Times New Roman" w:hAnsi="Times New Roman"/>
          <w:color w:val="000000"/>
          <w:shd w:val="clear" w:color="auto" w:fill="FFFFFF"/>
        </w:rPr>
        <w:t> at </w:t>
      </w:r>
      <w:r>
        <w:rPr>
          <w:rFonts w:ascii="Times New Roman" w:hAnsi="Times New Roman"/>
          <w:color w:val="000000"/>
          <w:u w:val="single"/>
          <w:shd w:val="clear" w:color="auto" w:fill="FFFFFF"/>
        </w:rPr>
        <w:t>(313) 224-4950</w:t>
      </w:r>
      <w:r>
        <w:rPr>
          <w:rFonts w:ascii="Times New Roman" w:hAnsi="Times New Roman"/>
          <w:color w:val="000000"/>
          <w:shd w:val="clear" w:color="auto" w:fill="FFFFFF"/>
        </w:rPr>
        <w:t>, through the TTY number 711, or email </w:t>
      </w:r>
      <w:hyperlink r:id="rId6" w:tgtFrame="_blank" w:history="1">
        <w:r>
          <w:rPr>
            <w:rStyle w:val="Hyperlink"/>
            <w:rFonts w:ascii="Times New Roman" w:hAnsi="Times New Roman"/>
            <w:color w:val="0066CC"/>
            <w:bdr w:val="none" w:sz="0" w:space="0" w:color="auto" w:frame="1"/>
            <w:shd w:val="clear" w:color="auto" w:fill="FFFFFF"/>
          </w:rPr>
          <w:t>crio@detroitmi.gov</w:t>
        </w:r>
      </w:hyperlink>
      <w:r>
        <w:rPr>
          <w:rFonts w:ascii="Times New Roman" w:hAnsi="Times New Roman"/>
          <w:color w:val="000000"/>
          <w:shd w:val="clear" w:color="auto" w:fill="FFFFFF"/>
        </w:rPr>
        <w:t> to schedule these services.</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 </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 xml:space="preserve">Citizens and community organizations have the opportunity to make known by phone, prior to the meeting, their specific concerns, the addresses of problem locations, or other community-related issues for inclusion on the meeting agenda.  Individuals or groups can also request to have discussions or hearings at the Evening Community Meeting on issues related to their neighborhoods.  Requests for discussions or hearings should be made via phone by Friday, September 18th to the Legislative Policy </w:t>
      </w:r>
      <w:proofErr w:type="gramStart"/>
      <w:r>
        <w:rPr>
          <w:rFonts w:ascii="Calibri" w:hAnsi="Calibri" w:cs="Calibri"/>
          <w:color w:val="000000"/>
        </w:rPr>
        <w:t>Division(</w:t>
      </w:r>
      <w:proofErr w:type="gramEnd"/>
      <w:r>
        <w:rPr>
          <w:rFonts w:ascii="Calibri" w:hAnsi="Calibri" w:cs="Calibri"/>
          <w:color w:val="000000"/>
        </w:rPr>
        <w:t>LPD) staff (313) 224-4946.</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 </w:t>
      </w:r>
    </w:p>
    <w:p w:rsidR="003875D7" w:rsidRDefault="003875D7" w:rsidP="003875D7">
      <w:pPr>
        <w:pStyle w:val="NormalWeb"/>
        <w:shd w:val="clear" w:color="auto" w:fill="FFFFFF"/>
        <w:rPr>
          <w:rFonts w:ascii="Times New Roman" w:hAnsi="Times New Roman"/>
          <w:color w:val="201F1E"/>
        </w:rPr>
      </w:pPr>
      <w:r>
        <w:rPr>
          <w:rFonts w:ascii="Calibri" w:hAnsi="Calibri" w:cs="Calibri"/>
          <w:color w:val="000000"/>
        </w:rPr>
        <w:t>The Detroit City Council looks forward to this meeting and hopes that you and other members of your community will be able to join us virtually.</w:t>
      </w:r>
    </w:p>
    <w:p w:rsidR="003875D7" w:rsidRDefault="003875D7" w:rsidP="003875D7"/>
    <w:p w:rsidR="003875D7" w:rsidRDefault="003875D7" w:rsidP="003875D7"/>
    <w:p w:rsidR="003875D7" w:rsidRDefault="003875D7" w:rsidP="003875D7"/>
    <w:p w:rsidR="008628F1" w:rsidRDefault="008628F1">
      <w:bookmarkStart w:id="0" w:name="_GoBack"/>
      <w:bookmarkEnd w:id="0"/>
    </w:p>
    <w:sectPr w:rsidR="0086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D7"/>
    <w:rsid w:val="003875D7"/>
    <w:rsid w:val="0086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19A4A-45FF-4DA6-BC17-47DD5B7D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5D7"/>
    <w:rPr>
      <w:color w:val="0563C1"/>
      <w:u w:val="single"/>
    </w:rPr>
  </w:style>
  <w:style w:type="paragraph" w:styleId="NormalWeb">
    <w:name w:val="Normal (Web)"/>
    <w:basedOn w:val="Normal"/>
    <w:uiPriority w:val="99"/>
    <w:semiHidden/>
    <w:unhideWhenUsed/>
    <w:rsid w:val="003875D7"/>
    <w:rPr>
      <w:rFonts w:ascii="SimSun" w:eastAsia="SimSun" w:hAnsi="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o@detroitmi.gov" TargetMode="External"/><Relationship Id="rId5" Type="http://schemas.openxmlformats.org/officeDocument/2006/relationships/hyperlink" Target="https://cityofdetroit.zoom.us/j/330332554" TargetMode="External"/><Relationship Id="rId4" Type="http://schemas.openxmlformats.org/officeDocument/2006/relationships/hyperlink" Target="https://detroitmi.gov/government/cit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Nimmons</dc:creator>
  <cp:keywords/>
  <dc:description/>
  <cp:lastModifiedBy>Michael Nimmons</cp:lastModifiedBy>
  <cp:revision>1</cp:revision>
  <dcterms:created xsi:type="dcterms:W3CDTF">2020-09-16T21:09:00Z</dcterms:created>
  <dcterms:modified xsi:type="dcterms:W3CDTF">2020-09-16T21:14:00Z</dcterms:modified>
</cp:coreProperties>
</file>