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bookmarkStart w:id="0" w:name="_GoBack"/>
      <w:bookmarkEnd w:id="0"/>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0626E3">
        <w:rPr>
          <w:b/>
        </w:rPr>
        <w:t>JUNE 16</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C7298F" w:rsidRPr="00C7298F" w:rsidRDefault="00C7298F" w:rsidP="00C7298F">
      <w:pPr>
        <w:jc w:val="center"/>
        <w:rPr>
          <w:rFonts w:eastAsia="Batang"/>
          <w:b/>
          <w:bCs/>
          <w:i/>
          <w:sz w:val="56"/>
          <w:szCs w:val="32"/>
        </w:rPr>
      </w:pPr>
      <w:r w:rsidRPr="00C7298F">
        <w:rPr>
          <w:rFonts w:eastAsia="Batang"/>
          <w:b/>
          <w:bCs/>
          <w:i/>
          <w:sz w:val="56"/>
          <w:szCs w:val="32"/>
        </w:rPr>
        <w:t>REVISED</w:t>
      </w:r>
    </w:p>
    <w:p w:rsidR="00C7298F" w:rsidRDefault="00C7298F" w:rsidP="00C7298F">
      <w:pPr>
        <w:jc w:val="cente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542B9A" w:rsidRPr="000C0FF1" w:rsidRDefault="00542B9A" w:rsidP="00542B9A">
      <w:pPr>
        <w:ind w:left="720" w:hanging="720"/>
        <w:rPr>
          <w:b/>
          <w:bCs/>
          <w:sz w:val="28"/>
          <w:szCs w:val="28"/>
          <w:u w:val="single"/>
        </w:rPr>
      </w:pPr>
      <w:r>
        <w:rPr>
          <w:b/>
          <w:bCs/>
          <w:sz w:val="28"/>
          <w:szCs w:val="28"/>
          <w:u w:val="single"/>
        </w:rPr>
        <w:lastRenderedPageBreak/>
        <w:t xml:space="preserve">BUDGET, FINANCE AND AUDIT </w:t>
      </w:r>
      <w:r w:rsidRPr="000C0FF1">
        <w:rPr>
          <w:b/>
          <w:bCs/>
          <w:sz w:val="28"/>
          <w:szCs w:val="28"/>
          <w:u w:val="single"/>
        </w:rPr>
        <w:t>STANDING COMMITTEE</w:t>
      </w:r>
    </w:p>
    <w:p w:rsidR="00542B9A" w:rsidRDefault="00542B9A" w:rsidP="00542B9A">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2A65B6" w:rsidRPr="007E55D1" w:rsidRDefault="002A65B6" w:rsidP="002A65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A65B6" w:rsidRPr="00D21085" w:rsidRDefault="002A65B6" w:rsidP="002A65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A27F47" w:rsidRPr="007C3213" w:rsidRDefault="002A65B6" w:rsidP="002A65B6">
      <w:pPr>
        <w:pStyle w:val="ListParagraph"/>
        <w:numPr>
          <w:ilvl w:val="0"/>
          <w:numId w:val="36"/>
        </w:numPr>
        <w:ind w:hanging="720"/>
        <w:rPr>
          <w:bCs/>
        </w:rPr>
      </w:pPr>
      <w:r w:rsidRPr="002A65B6">
        <w:rPr>
          <w:bCs/>
        </w:rPr>
        <w:t xml:space="preserve">Submitting reso. autho. </w:t>
      </w:r>
      <w:r w:rsidRPr="002A65B6">
        <w:rPr>
          <w:b/>
          <w:bCs/>
        </w:rPr>
        <w:t xml:space="preserve">Contract No. </w:t>
      </w:r>
      <w:r w:rsidRPr="002A65B6">
        <w:rPr>
          <w:b/>
        </w:rPr>
        <w:t xml:space="preserve">6002785 </w:t>
      </w:r>
      <w:r w:rsidRPr="002A65B6">
        <w:t xml:space="preserve">- 100% General Funding – To Provide Citywide Emergency Online Notification System. – Contractor: Granicus, LLC – Location: 408 Saint Peter Street Suite 600 Saint Paul, Minnesota 55102 – Contract Period: Upon City Council Approval through June 30, 2023 – Total Contract Amount: $141,880.57.  </w:t>
      </w:r>
      <w:r w:rsidRPr="002A65B6">
        <w:rPr>
          <w:b/>
        </w:rPr>
        <w:t>CITY WIDE</w:t>
      </w:r>
    </w:p>
    <w:p w:rsidR="007C3213" w:rsidRDefault="007C3213" w:rsidP="007C3213">
      <w:pPr>
        <w:pStyle w:val="ListParagraph"/>
        <w:spacing w:line="240" w:lineRule="auto"/>
        <w:ind w:left="0"/>
        <w:rPr>
          <w:b/>
          <w:bCs/>
        </w:rPr>
      </w:pPr>
    </w:p>
    <w:p w:rsidR="007C3213" w:rsidRDefault="007C3213" w:rsidP="007C3213">
      <w:pPr>
        <w:pStyle w:val="ListParagraph"/>
        <w:spacing w:line="240" w:lineRule="auto"/>
        <w:ind w:left="0"/>
        <w:rPr>
          <w:b/>
          <w:bCs/>
        </w:rPr>
      </w:pPr>
    </w:p>
    <w:p w:rsidR="007C3213" w:rsidRDefault="007C3213" w:rsidP="007C3213">
      <w:pPr>
        <w:pStyle w:val="ListParagraph"/>
        <w:spacing w:line="240" w:lineRule="auto"/>
        <w:ind w:left="0"/>
        <w:rPr>
          <w:b/>
          <w:bCs/>
        </w:rPr>
      </w:pPr>
      <w:r w:rsidRPr="00F5554C">
        <w:rPr>
          <w:b/>
          <w:bCs/>
        </w:rPr>
        <w:t>OFFICE OF THE CITY CLERK/CITY PLANNING COMMISSION</w:t>
      </w:r>
    </w:p>
    <w:p w:rsidR="007C3213" w:rsidRPr="00304293" w:rsidRDefault="007C3213" w:rsidP="007C3213">
      <w:pPr>
        <w:pStyle w:val="ListParagraph"/>
        <w:numPr>
          <w:ilvl w:val="0"/>
          <w:numId w:val="36"/>
        </w:numPr>
        <w:ind w:hanging="720"/>
        <w:contextualSpacing/>
        <w:rPr>
          <w:bCs/>
          <w:u w:val="single"/>
        </w:rPr>
      </w:pPr>
      <w:r w:rsidRPr="00412CC6">
        <w:rPr>
          <w:bCs/>
        </w:rPr>
        <w:t xml:space="preserve">Submitting reso. autho. </w:t>
      </w:r>
      <w:r w:rsidRPr="007C3213">
        <w:rPr>
          <w:bCs/>
        </w:rPr>
        <w:t xml:space="preserve">Neighborhood Enterprise Zone Certificate Application for the rehabilitation of a multifamily residential building consisting of 19 apartments located at 675 W. Willis Avenue in the Midtown Neighborhood Enterprise Zone area. </w:t>
      </w:r>
      <w:r w:rsidRPr="00412CC6">
        <w:rPr>
          <w:b/>
          <w:bCs/>
        </w:rPr>
        <w:t>(RECOMMEND APPROVAL)</w:t>
      </w:r>
    </w:p>
    <w:p w:rsidR="00BA0F08" w:rsidRDefault="00BA0F08" w:rsidP="00BA0F08">
      <w:pPr>
        <w:pStyle w:val="ListParagraph"/>
        <w:ind w:hanging="720"/>
        <w:rPr>
          <w:b/>
          <w:bCs/>
        </w:rPr>
      </w:pPr>
    </w:p>
    <w:p w:rsidR="00BA0F08" w:rsidRPr="00BA0F08" w:rsidRDefault="00BA0F08" w:rsidP="00BA0F08">
      <w:pPr>
        <w:pStyle w:val="ListParagraph"/>
        <w:ind w:hanging="720"/>
        <w:rPr>
          <w:b/>
          <w:bCs/>
        </w:rPr>
      </w:pPr>
      <w:r>
        <w:rPr>
          <w:b/>
          <w:bCs/>
        </w:rPr>
        <w:t>MISCELLANEOUS</w:t>
      </w:r>
    </w:p>
    <w:p w:rsidR="00BA0F08" w:rsidRDefault="00BA0F08" w:rsidP="002A65B6">
      <w:pPr>
        <w:pStyle w:val="ListParagraph"/>
        <w:numPr>
          <w:ilvl w:val="0"/>
          <w:numId w:val="36"/>
        </w:numPr>
        <w:ind w:hanging="720"/>
        <w:rPr>
          <w:bCs/>
        </w:rPr>
      </w:pPr>
      <w:r>
        <w:rPr>
          <w:b/>
          <w:bCs/>
          <w:u w:val="single"/>
        </w:rPr>
        <w:t xml:space="preserve">Council Member Janee Ayers </w:t>
      </w:r>
      <w:r>
        <w:rPr>
          <w:bCs/>
        </w:rPr>
        <w:t xml:space="preserve"> submitting memorandum relative to Request for a Pie Chart Displaying the City’s Current Annual Expenses by Department to be Drafted and Placed on the City’s Website for Easy Access.</w:t>
      </w:r>
    </w:p>
    <w:p w:rsidR="00BA0F08" w:rsidRDefault="00BA0F08" w:rsidP="00BA0F08">
      <w:pPr>
        <w:pStyle w:val="ListParagraph"/>
        <w:rPr>
          <w:bCs/>
        </w:rPr>
      </w:pPr>
    </w:p>
    <w:p w:rsidR="00BA0F08" w:rsidRPr="00BA0F08" w:rsidRDefault="00BA0F08" w:rsidP="00670B36">
      <w:pPr>
        <w:pStyle w:val="ListParagraph"/>
        <w:numPr>
          <w:ilvl w:val="0"/>
          <w:numId w:val="36"/>
        </w:numPr>
        <w:ind w:hanging="720"/>
        <w:rPr>
          <w:bCs/>
        </w:rPr>
      </w:pPr>
      <w:r w:rsidRPr="00BA0F08">
        <w:rPr>
          <w:b/>
          <w:bCs/>
          <w:u w:val="single"/>
        </w:rPr>
        <w:t xml:space="preserve">Council President Pro Tem Mary Sheffield </w:t>
      </w:r>
      <w:r w:rsidRPr="00BA0F08">
        <w:rPr>
          <w:bCs/>
        </w:rPr>
        <w:t xml:space="preserve"> submitting memorandum relative to </w:t>
      </w:r>
      <w:r>
        <w:rPr>
          <w:bCs/>
        </w:rPr>
        <w:t>Request for the Legislative Policy Division to draft a resolution Urging the State Tax Commission to Modify the Methods of Assessing Residential Property in the Assessor’s Manual in a Manner that Prevents Over-Assessment.</w:t>
      </w:r>
    </w:p>
    <w:p w:rsidR="00542B9A" w:rsidRPr="00542B9A" w:rsidRDefault="00542B9A" w:rsidP="00542B9A">
      <w:pPr>
        <w:pStyle w:val="ListParagraph"/>
        <w:rPr>
          <w:bCs/>
        </w:rPr>
      </w:pPr>
    </w:p>
    <w:p w:rsidR="00DC71E1" w:rsidRDefault="00DC71E1"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C163B" w:rsidRPr="007E55D1" w:rsidRDefault="00DC163B" w:rsidP="00DC163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C163B" w:rsidRPr="007E55D1" w:rsidRDefault="00DC163B" w:rsidP="00DC163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1085" w:rsidRPr="00DC163B" w:rsidRDefault="00DC163B" w:rsidP="00774BE0">
      <w:pPr>
        <w:pStyle w:val="NormalWeb"/>
        <w:numPr>
          <w:ilvl w:val="0"/>
          <w:numId w:val="36"/>
        </w:numPr>
        <w:spacing w:before="0" w:beforeAutospacing="0" w:after="0" w:afterAutospacing="0" w:line="360" w:lineRule="atLeast"/>
        <w:ind w:hanging="720"/>
        <w:jc w:val="both"/>
        <w:rPr>
          <w:bCs/>
        </w:rPr>
      </w:pPr>
      <w:r w:rsidRPr="00DC163B">
        <w:lastRenderedPageBreak/>
        <w:t xml:space="preserve">Submitting reso. autho. </w:t>
      </w:r>
      <w:r w:rsidRPr="00DC163B">
        <w:rPr>
          <w:b/>
        </w:rPr>
        <w:t>Contract No. 6001498</w:t>
      </w:r>
      <w:r w:rsidRPr="00DC163B">
        <w:t xml:space="preserve"> - 100% City Funding – AMEND 1 – To Provide and Maintain Oracle Management Services. – Contractor: Application Software Technology, LLC – Location: 4343 Commerce Court Suite 701, Lisle, IL 60532 – Contract Period: July 1, 2020 through August 31, 2020 – Contract Increase Amount: $367,500.01 – Total Contract Amount: $5,267,500.01.  </w:t>
      </w:r>
      <w:r w:rsidRPr="00DC163B">
        <w:rPr>
          <w:b/>
        </w:rPr>
        <w:t>OFFICE OF THE CHIEF FINANCIAL OFFICER</w:t>
      </w:r>
      <w:r>
        <w:rPr>
          <w:b/>
        </w:rPr>
        <w:t xml:space="preserve"> (Previous Contract Period:  July 1, 2018 through June 30, 2020)</w:t>
      </w:r>
    </w:p>
    <w:p w:rsidR="00DC163B" w:rsidRPr="00DC163B" w:rsidRDefault="00DC163B" w:rsidP="00DC163B">
      <w:pPr>
        <w:pStyle w:val="NormalWeb"/>
        <w:spacing w:before="0" w:beforeAutospacing="0" w:after="0" w:afterAutospacing="0" w:line="360" w:lineRule="atLeast"/>
        <w:ind w:left="720"/>
        <w:jc w:val="both"/>
        <w:rPr>
          <w:bCs/>
        </w:rPr>
      </w:pPr>
    </w:p>
    <w:p w:rsidR="00DC163B" w:rsidRPr="00990D01" w:rsidRDefault="00DC163B" w:rsidP="00774BE0">
      <w:pPr>
        <w:pStyle w:val="NormalWeb"/>
        <w:numPr>
          <w:ilvl w:val="0"/>
          <w:numId w:val="36"/>
        </w:numPr>
        <w:spacing w:before="0" w:beforeAutospacing="0" w:after="0" w:afterAutospacing="0" w:line="360" w:lineRule="atLeast"/>
        <w:ind w:hanging="720"/>
        <w:jc w:val="both"/>
        <w:rPr>
          <w:bCs/>
        </w:rPr>
      </w:pPr>
      <w:r w:rsidRPr="00DC163B">
        <w:rPr>
          <w:bCs/>
        </w:rPr>
        <w:t xml:space="preserve">Submitting reso. autho. </w:t>
      </w:r>
      <w:r w:rsidRPr="00DC163B">
        <w:rPr>
          <w:b/>
        </w:rPr>
        <w:t xml:space="preserve">Contract No. 6002861 - </w:t>
      </w:r>
      <w:r w:rsidRPr="00DC163B">
        <w:t xml:space="preserve">100% City Funding – To Provide Insurance Service and Brokerage. – Contractor: Alliant Insurance Services, Inc. – Location: 1050 Wilshire Drive Suite 210, Troy, MI 48084 – Contract Period: Upon City Council Approval through June 30, 2021 – Total Contract Amount: $1,500,000.00.  </w:t>
      </w:r>
      <w:r w:rsidRPr="00DC163B">
        <w:rPr>
          <w:b/>
        </w:rPr>
        <w:t>OFFICE OF THE CHIEF FINANCIAL OFFICER</w:t>
      </w:r>
    </w:p>
    <w:p w:rsidR="00990D01" w:rsidRDefault="00990D01" w:rsidP="00990D01">
      <w:pPr>
        <w:pStyle w:val="ListParagraph"/>
        <w:rPr>
          <w:bCs/>
        </w:rPr>
      </w:pPr>
    </w:p>
    <w:p w:rsidR="00990D01" w:rsidRDefault="00990D01" w:rsidP="00990D01">
      <w:pPr>
        <w:pStyle w:val="NormalWeb"/>
        <w:numPr>
          <w:ilvl w:val="0"/>
          <w:numId w:val="36"/>
        </w:numPr>
        <w:spacing w:before="0" w:beforeAutospacing="0" w:after="0" w:afterAutospacing="0" w:line="360" w:lineRule="atLeast"/>
        <w:ind w:hanging="720"/>
        <w:jc w:val="both"/>
        <w:rPr>
          <w:b/>
          <w:bCs/>
        </w:rPr>
      </w:pPr>
      <w:r w:rsidRPr="00990D01">
        <w:t xml:space="preserve">Submitting reso. autho. </w:t>
      </w:r>
      <w:r w:rsidRPr="00990D01">
        <w:rPr>
          <w:b/>
        </w:rPr>
        <w:t>Contract No. 6002802</w:t>
      </w:r>
      <w:r w:rsidRPr="00990D01">
        <w:t xml:space="preserve"> - 100% City Funding – AMEND 1 – To Provide COVID-19 Laboratory Test Results. – Contractor: Bio-Reference – Location: 481 Edward H Ross Drive, Elmwood Park, NJ 07407 – Contract Period: Upon City Council Approval through July 20, 2020 – Contract Increase Amount: $1,200,000.00 – Total Contract Amount: $2,400,000.00.  </w:t>
      </w:r>
      <w:r w:rsidRPr="00990D01">
        <w:rPr>
          <w:b/>
        </w:rPr>
        <w:t>MAYOR</w:t>
      </w:r>
      <w:r w:rsidRPr="00990D01">
        <w:rPr>
          <w:b/>
          <w:bCs/>
        </w:rPr>
        <w:t>’S OFFICE</w:t>
      </w:r>
      <w:r w:rsidR="00A40A80">
        <w:rPr>
          <w:b/>
          <w:bCs/>
        </w:rPr>
        <w:t xml:space="preserve"> (Previous Contract Period:  March 20, 2020 through May 20, 2020)</w:t>
      </w:r>
    </w:p>
    <w:p w:rsidR="007C3213" w:rsidRDefault="007C3213" w:rsidP="007C3213">
      <w:pPr>
        <w:pStyle w:val="ListParagraph"/>
        <w:rPr>
          <w:b/>
          <w:bCs/>
        </w:rPr>
      </w:pPr>
    </w:p>
    <w:p w:rsidR="007C3213" w:rsidRPr="009D2BA5" w:rsidRDefault="007C3213" w:rsidP="007C3213">
      <w:pPr>
        <w:pStyle w:val="NoSpacing"/>
        <w:ind w:left="720" w:hanging="720"/>
        <w:rPr>
          <w:b/>
          <w:bCs/>
          <w:iCs/>
        </w:rPr>
      </w:pPr>
      <w:r w:rsidRPr="009D2BA5">
        <w:rPr>
          <w:b/>
          <w:bCs/>
          <w:iCs/>
        </w:rPr>
        <w:t>LAW DEPARTMENT</w:t>
      </w:r>
    </w:p>
    <w:p w:rsidR="007C3213" w:rsidRPr="00952D47" w:rsidRDefault="007C3213" w:rsidP="007C3213">
      <w:pPr>
        <w:pStyle w:val="NormalWeb"/>
        <w:numPr>
          <w:ilvl w:val="0"/>
          <w:numId w:val="36"/>
        </w:numPr>
        <w:spacing w:before="0" w:beforeAutospacing="0" w:after="0" w:afterAutospacing="0" w:line="360" w:lineRule="atLeast"/>
        <w:ind w:hanging="720"/>
        <w:jc w:val="both"/>
        <w:rPr>
          <w:b/>
          <w:bCs/>
        </w:rPr>
      </w:pPr>
      <w:r w:rsidRPr="009D2BA5">
        <w:rPr>
          <w:bCs/>
        </w:rPr>
        <w:t xml:space="preserve">Submitting reso. autho. </w:t>
      </w:r>
      <w:r w:rsidRPr="009D2BA5">
        <w:rPr>
          <w:b/>
          <w:u w:val="single"/>
        </w:rPr>
        <w:t>Settlement</w:t>
      </w:r>
      <w:r w:rsidRPr="009D2BA5">
        <w:t xml:space="preserve"> in lawsuit of </w:t>
      </w:r>
      <w:r>
        <w:t>Walton, David v COD</w:t>
      </w:r>
      <w:r w:rsidRPr="009D2BA5">
        <w:t xml:space="preserve">; Case No.: </w:t>
      </w:r>
      <w:r w:rsidR="00DB218B">
        <w:t>18-009216-NF</w:t>
      </w:r>
      <w:r w:rsidRPr="009D2BA5">
        <w:t xml:space="preserve">; File No: </w:t>
      </w:r>
      <w:r w:rsidR="00DB218B">
        <w:t>L18-00505 CLR</w:t>
      </w:r>
      <w:r w:rsidR="00DB218B" w:rsidRPr="009D2BA5">
        <w:rPr>
          <w:bCs/>
        </w:rPr>
        <w:t xml:space="preserve"> </w:t>
      </w:r>
      <w:r w:rsidR="00DB218B">
        <w:rPr>
          <w:bCs/>
        </w:rPr>
        <w:t>in the amount of $42</w:t>
      </w:r>
      <w:r w:rsidRPr="009D2BA5">
        <w:rPr>
          <w:bCs/>
        </w:rPr>
        <w:t xml:space="preserve">,000.00 </w:t>
      </w:r>
      <w:r w:rsidR="00DB218B" w:rsidRPr="0091373F">
        <w:t xml:space="preserve">in full payment for any and all claims which </w:t>
      </w:r>
      <w:r w:rsidR="00DB218B">
        <w:t>David Walton</w:t>
      </w:r>
      <w:r w:rsidR="00DB218B" w:rsidRPr="0091373F">
        <w:t xml:space="preserve"> may have against the City of Detroit </w:t>
      </w:r>
      <w:r w:rsidR="00DB218B">
        <w:t>and any other City of Detroit.</w:t>
      </w:r>
    </w:p>
    <w:p w:rsidR="00952D47" w:rsidRPr="00952D47" w:rsidRDefault="00952D47" w:rsidP="00952D47">
      <w:pPr>
        <w:pStyle w:val="NormalWeb"/>
        <w:spacing w:before="0" w:beforeAutospacing="0" w:after="0" w:afterAutospacing="0" w:line="360" w:lineRule="atLeast"/>
        <w:ind w:left="720"/>
        <w:jc w:val="both"/>
        <w:rPr>
          <w:b/>
          <w:bCs/>
        </w:rPr>
      </w:pPr>
    </w:p>
    <w:p w:rsidR="00952D47" w:rsidRPr="00952D47" w:rsidRDefault="00952D47" w:rsidP="00F44B44">
      <w:pPr>
        <w:pStyle w:val="ListParagraph"/>
        <w:numPr>
          <w:ilvl w:val="0"/>
          <w:numId w:val="36"/>
        </w:numPr>
        <w:ind w:hanging="720"/>
        <w:contextualSpacing/>
        <w:rPr>
          <w:b/>
          <w:bCs/>
        </w:rPr>
      </w:pPr>
      <w:r w:rsidRPr="00952D47">
        <w:rPr>
          <w:bCs/>
        </w:rPr>
        <w:t xml:space="preserve">Submitting reso. autho. </w:t>
      </w:r>
      <w:r w:rsidRPr="00952D47">
        <w:rPr>
          <w:b/>
          <w:u w:val="single"/>
        </w:rPr>
        <w:t>Settlement</w:t>
      </w:r>
      <w:r w:rsidRPr="009D2BA5">
        <w:t xml:space="preserve"> in lawsuit of </w:t>
      </w:r>
      <w:r w:rsidRPr="00952D47">
        <w:t>Chiketa Mitchell, as Personal Representative of Corey Rice, Deceased v COD</w:t>
      </w:r>
      <w:r w:rsidRPr="009D2BA5">
        <w:t xml:space="preserve">; Case No.: </w:t>
      </w:r>
      <w:r w:rsidRPr="00AC3AB0">
        <w:t>18-005296-NF</w:t>
      </w:r>
      <w:r w:rsidRPr="009D2BA5">
        <w:t xml:space="preserve">; File No: </w:t>
      </w:r>
      <w:r w:rsidRPr="00AC3AB0">
        <w:t>L18-00315</w:t>
      </w:r>
      <w:r>
        <w:t xml:space="preserve"> SG</w:t>
      </w:r>
      <w:r w:rsidRPr="00952D47">
        <w:rPr>
          <w:bCs/>
        </w:rPr>
        <w:t xml:space="preserve"> </w:t>
      </w:r>
      <w:r w:rsidRPr="0091373F">
        <w:t xml:space="preserve">in full payment for any and all claims which </w:t>
      </w:r>
      <w:r w:rsidRPr="00F00D4C">
        <w:t>Chiketa Mitchell, as Personal Representative of Corey Rice, Deceased</w:t>
      </w:r>
      <w:r>
        <w:t>,</w:t>
      </w:r>
      <w:r w:rsidRPr="00F00D4C">
        <w:t xml:space="preserve"> </w:t>
      </w:r>
      <w:r w:rsidRPr="0091373F">
        <w:t>may have against the City of Detroit</w:t>
      </w:r>
      <w:r>
        <w:t>.</w:t>
      </w:r>
    </w:p>
    <w:p w:rsidR="00DB218B" w:rsidRPr="00DB218B" w:rsidRDefault="00DB218B" w:rsidP="00DB218B">
      <w:pPr>
        <w:pStyle w:val="NormalWeb"/>
        <w:spacing w:before="0" w:beforeAutospacing="0" w:after="0" w:afterAutospacing="0" w:line="360" w:lineRule="atLeast"/>
        <w:ind w:left="720"/>
        <w:jc w:val="both"/>
        <w:rPr>
          <w:b/>
          <w:bCs/>
        </w:rPr>
      </w:pPr>
    </w:p>
    <w:p w:rsidR="00DC163B" w:rsidRPr="00DC163B" w:rsidRDefault="00DC163B" w:rsidP="00DC163B">
      <w:pPr>
        <w:pStyle w:val="NormalWeb"/>
        <w:spacing w:before="0" w:beforeAutospacing="0" w:after="0" w:afterAutospacing="0" w:line="360" w:lineRule="atLeast"/>
        <w:ind w:left="720"/>
        <w:jc w:val="both"/>
        <w:rPr>
          <w:bCs/>
        </w:rPr>
      </w:pPr>
    </w:p>
    <w:p w:rsidR="005C3DFC" w:rsidRDefault="005C3DFC" w:rsidP="00542B9A">
      <w:pPr>
        <w:pStyle w:val="NormalWeb"/>
        <w:spacing w:before="0" w:beforeAutospacing="0" w:after="0" w:afterAutospacing="0" w:line="360" w:lineRule="atLeast"/>
        <w:jc w:val="both"/>
        <w:rPr>
          <w:b/>
          <w:bCs/>
          <w:sz w:val="28"/>
          <w:szCs w:val="28"/>
          <w:u w:val="single"/>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C163B" w:rsidRPr="002A65B6" w:rsidRDefault="00DC163B" w:rsidP="00DC163B">
      <w:pPr>
        <w:pStyle w:val="NormalWeb"/>
        <w:numPr>
          <w:ilvl w:val="0"/>
          <w:numId w:val="36"/>
        </w:numPr>
        <w:spacing w:before="0" w:beforeAutospacing="0" w:after="0" w:afterAutospacing="0" w:line="360" w:lineRule="atLeast"/>
        <w:ind w:hanging="720"/>
        <w:jc w:val="both"/>
        <w:rPr>
          <w:b/>
          <w:bCs/>
        </w:rPr>
      </w:pPr>
      <w:r w:rsidRPr="002A65B6">
        <w:t xml:space="preserve">Submitting reso. autho. </w:t>
      </w:r>
      <w:r w:rsidRPr="002A65B6">
        <w:rPr>
          <w:b/>
        </w:rPr>
        <w:t>Contract No. 6002844</w:t>
      </w:r>
      <w:r w:rsidRPr="002A65B6">
        <w:t xml:space="preserve"> - 100% 2018 UTGO Bond Funding – To Provide Construction Management Services at Eleven (11) Recreation Centers on an As Needed Basis. – Contractor: LLP Construction Services, Inc. – Location: 1800 Michigan Avenue, Detroit, MI 48216 – Contract Period: Upon City Council Approval through December 1, 2021 – Total Contract Amount: $500,000.00.  </w:t>
      </w:r>
      <w:r w:rsidRPr="002A65B6">
        <w:rPr>
          <w:b/>
        </w:rPr>
        <w:t>GENERAL SERVICES</w:t>
      </w:r>
    </w:p>
    <w:p w:rsidR="00DC163B" w:rsidRPr="002A65B6" w:rsidRDefault="00DC163B" w:rsidP="00DC163B">
      <w:pPr>
        <w:pStyle w:val="NormalWeb"/>
        <w:spacing w:before="0" w:beforeAutospacing="0" w:after="0" w:afterAutospacing="0" w:line="360" w:lineRule="atLeast"/>
        <w:ind w:left="720"/>
        <w:jc w:val="both"/>
        <w:rPr>
          <w:b/>
          <w:bCs/>
        </w:rPr>
      </w:pPr>
    </w:p>
    <w:p w:rsidR="00DC163B" w:rsidRPr="002A65B6" w:rsidRDefault="00DC163B" w:rsidP="00DC163B">
      <w:pPr>
        <w:pStyle w:val="NormalWeb"/>
        <w:numPr>
          <w:ilvl w:val="0"/>
          <w:numId w:val="36"/>
        </w:numPr>
        <w:spacing w:before="0" w:beforeAutospacing="0" w:after="0" w:afterAutospacing="0" w:line="360" w:lineRule="atLeast"/>
        <w:ind w:hanging="720"/>
        <w:jc w:val="both"/>
        <w:rPr>
          <w:b/>
          <w:bCs/>
        </w:rPr>
      </w:pPr>
      <w:r w:rsidRPr="002A65B6">
        <w:t xml:space="preserve">Submitting reso. autho. </w:t>
      </w:r>
      <w:r w:rsidRPr="002A65B6">
        <w:rPr>
          <w:b/>
        </w:rPr>
        <w:t xml:space="preserve">Contract No. 6002849 - </w:t>
      </w:r>
      <w:r w:rsidRPr="002A65B6">
        <w:t>100% 2018 UTGO Bond Funding – To Provide Construction Management for Firehouse Structural Renovations and Improvements. – Contractor: W-3 / J.J. Barney JV, LLC – Location: 7601 2</w:t>
      </w:r>
      <w:r w:rsidRPr="002A65B6">
        <w:rPr>
          <w:vertAlign w:val="superscript"/>
        </w:rPr>
        <w:t>nd</w:t>
      </w:r>
      <w:r w:rsidRPr="002A65B6">
        <w:t xml:space="preserve"> Avenue, Detroit, MI 48202 – Contract Period: Upon City Council Approval through December 1, 2021 – Total Contract Amount: $1,960,000.00.  </w:t>
      </w:r>
      <w:r w:rsidRPr="002A65B6">
        <w:rPr>
          <w:b/>
        </w:rPr>
        <w:t>GENERAL SERVICES</w:t>
      </w:r>
    </w:p>
    <w:p w:rsidR="00DC163B" w:rsidRDefault="00DC163B" w:rsidP="00DC163B">
      <w:pPr>
        <w:pStyle w:val="ListParagraph"/>
        <w:rPr>
          <w:b/>
          <w:bCs/>
        </w:rPr>
      </w:pPr>
    </w:p>
    <w:p w:rsidR="00174C7F" w:rsidRDefault="00DC163B" w:rsidP="00DC163B">
      <w:pPr>
        <w:pStyle w:val="NormalWeb"/>
        <w:numPr>
          <w:ilvl w:val="0"/>
          <w:numId w:val="36"/>
        </w:numPr>
        <w:spacing w:before="0" w:beforeAutospacing="0" w:after="0" w:afterAutospacing="0" w:line="360" w:lineRule="atLeast"/>
        <w:ind w:hanging="720"/>
        <w:jc w:val="both"/>
        <w:rPr>
          <w:b/>
          <w:bCs/>
          <w:sz w:val="28"/>
          <w:szCs w:val="28"/>
          <w:u w:val="single"/>
        </w:rPr>
      </w:pPr>
      <w:r w:rsidRPr="002A65B6">
        <w:t xml:space="preserve">Submitting reso. autho. </w:t>
      </w:r>
      <w:r w:rsidRPr="002A65B6">
        <w:rPr>
          <w:b/>
        </w:rPr>
        <w:t>Contract No. 6002915</w:t>
      </w:r>
      <w:r w:rsidRPr="002A65B6">
        <w:t xml:space="preserve"> - 100% 2018 UTGO Bond Funding – To Provide an Intergovernmental Agreement for the Completion of Design and Engineering Activities along the Joe Louis Greenway and Prepare Appropriate Analysis, Designs and Specifications for Construction. – Contractor: Economic Development Corporation – Location: 500 Griswold Suite 2200, Detroit, MI 48226 – Contract Period: Upon City Council Approval through December 1, 2021 – Total Contract Amount: $1,947,500.00</w:t>
      </w:r>
      <w:r>
        <w:t xml:space="preserve">.  </w:t>
      </w:r>
      <w:r>
        <w:rPr>
          <w:b/>
        </w:rPr>
        <w:t>GENERAL SERVICES</w:t>
      </w:r>
    </w:p>
    <w:p w:rsidR="00077300" w:rsidRDefault="00077300" w:rsidP="004F1C2B">
      <w:pPr>
        <w:pStyle w:val="ListParagraph"/>
        <w:ind w:left="0"/>
        <w:rPr>
          <w:b/>
          <w:bCs/>
          <w:sz w:val="28"/>
          <w:szCs w:val="28"/>
          <w:u w:val="single"/>
        </w:rPr>
      </w:pPr>
    </w:p>
    <w:p w:rsidR="009679E3" w:rsidRDefault="009679E3" w:rsidP="004F1C2B">
      <w:pPr>
        <w:pStyle w:val="ListParagraph"/>
        <w:ind w:left="0"/>
        <w:rPr>
          <w:b/>
          <w:bCs/>
          <w:sz w:val="28"/>
          <w:szCs w:val="28"/>
          <w:u w:val="single"/>
        </w:rPr>
      </w:pPr>
    </w:p>
    <w:p w:rsidR="009679E3" w:rsidRDefault="009679E3"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C163B" w:rsidRPr="00DB218B" w:rsidRDefault="003652FB" w:rsidP="00DC163B">
      <w:pPr>
        <w:pStyle w:val="ListParagraph"/>
        <w:numPr>
          <w:ilvl w:val="0"/>
          <w:numId w:val="36"/>
        </w:numPr>
        <w:ind w:hanging="720"/>
        <w:rPr>
          <w:b/>
          <w:bCs/>
        </w:rPr>
      </w:pPr>
      <w:r w:rsidRPr="00DC163B">
        <w:t xml:space="preserve">Submitting reso. autho. </w:t>
      </w:r>
      <w:r w:rsidRPr="00DC163B">
        <w:rPr>
          <w:b/>
        </w:rPr>
        <w:t xml:space="preserve">Contract No. </w:t>
      </w:r>
      <w:r w:rsidR="00DC163B" w:rsidRPr="00DC163B">
        <w:rPr>
          <w:b/>
        </w:rPr>
        <w:t>6002867</w:t>
      </w:r>
      <w:r w:rsidR="00DC163B" w:rsidRPr="00DC163B">
        <w:t xml:space="preserve"> - 100% City Funding – To Provide Immigrants Comprehensive Support Services, which are Geared towards Creating Pathways to Citizenship, Homeownership, Integration and Self-Sufficiency. – Contractor: International Institute of Metropolitan Detroit, Inc. – Location: 111 East Kirby Street, Detroit, MI 48202 – Contract Period: Upon City Council Approval through April 30, 2022 – Total Contract Amount: $140,000.00</w:t>
      </w:r>
      <w:r w:rsidR="00DC163B">
        <w:t xml:space="preserve">.  </w:t>
      </w:r>
      <w:r w:rsidR="00DC163B">
        <w:rPr>
          <w:b/>
        </w:rPr>
        <w:t xml:space="preserve">HOUSING AND REVITALIZATION </w:t>
      </w:r>
    </w:p>
    <w:p w:rsidR="00DB218B" w:rsidRDefault="00DB218B" w:rsidP="00DB218B">
      <w:pPr>
        <w:pStyle w:val="ListParagraph"/>
        <w:rPr>
          <w:b/>
          <w:bCs/>
        </w:rPr>
      </w:pPr>
    </w:p>
    <w:p w:rsidR="00DB218B" w:rsidRPr="00DB218B" w:rsidRDefault="00DB218B" w:rsidP="00DB218B">
      <w:pPr>
        <w:pStyle w:val="ListParagraph"/>
        <w:ind w:hanging="720"/>
        <w:rPr>
          <w:b/>
          <w:bCs/>
        </w:rPr>
      </w:pPr>
      <w:r>
        <w:rPr>
          <w:b/>
          <w:bCs/>
        </w:rPr>
        <w:t>HOUSING AND REVITALIZATION DEPARTMENT</w:t>
      </w:r>
    </w:p>
    <w:p w:rsidR="006B1196" w:rsidRPr="001A4B8B" w:rsidRDefault="001A4B8B" w:rsidP="001A4B8B">
      <w:pPr>
        <w:pStyle w:val="ListParagraph"/>
        <w:numPr>
          <w:ilvl w:val="0"/>
          <w:numId w:val="36"/>
        </w:numPr>
        <w:ind w:hanging="720"/>
        <w:rPr>
          <w:b/>
          <w:bCs/>
        </w:rPr>
      </w:pPr>
      <w:r>
        <w:rPr>
          <w:bCs/>
        </w:rPr>
        <w:t xml:space="preserve">Submitting reso. autho. </w:t>
      </w:r>
      <w:r w:rsidR="00DB218B" w:rsidRPr="00DB218B">
        <w:rPr>
          <w:bCs/>
        </w:rPr>
        <w:t>Request to Transfer Commercial Rehabilitation Certificate C2015-025 on behalf of Method MJ LLC in the area of 6540 St. Antoine Detroit, Michigan, in accordance with Public Act 210 of 2005</w:t>
      </w:r>
      <w:r>
        <w:rPr>
          <w:bCs/>
        </w:rPr>
        <w:t xml:space="preserve">. </w:t>
      </w:r>
      <w:r w:rsidR="00DB218B" w:rsidRPr="00DB218B">
        <w:rPr>
          <w:bCs/>
        </w:rPr>
        <w:t xml:space="preserve"> </w:t>
      </w:r>
      <w:r w:rsidR="00DB218B" w:rsidRPr="00DB218B">
        <w:rPr>
          <w:b/>
          <w:bCs/>
        </w:rPr>
        <w:t>(Related to Petition #972).</w:t>
      </w:r>
      <w:r>
        <w:rPr>
          <w:b/>
          <w:bCs/>
        </w:rPr>
        <w:t xml:space="preserve"> </w:t>
      </w:r>
      <w:r w:rsidRPr="001A4B8B">
        <w:rPr>
          <w:b/>
          <w:bCs/>
        </w:rPr>
        <w:t>(The Housing and Revitalization Department and Finance Departments have reviewed the application of Method MJ LLC and find that it satisfies the criteria set forth by P.A. 210 of 2005 and would be consistent with development and economic goals of the Master Plan.)</w:t>
      </w:r>
    </w:p>
    <w:p w:rsidR="006B4701" w:rsidRDefault="006B4701" w:rsidP="00186BBB">
      <w:pPr>
        <w:pStyle w:val="NormalWeb"/>
        <w:spacing w:before="0" w:beforeAutospacing="0" w:after="0" w:afterAutospacing="0" w:line="360" w:lineRule="atLeast"/>
        <w:jc w:val="both"/>
        <w:rPr>
          <w:b/>
          <w:bCs/>
          <w:sz w:val="28"/>
          <w:szCs w:val="28"/>
          <w:u w:val="single"/>
        </w:rPr>
      </w:pPr>
    </w:p>
    <w:p w:rsidR="006B4701" w:rsidRDefault="006B4701"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711DB" w:rsidRDefault="004711DB"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711DB" w:rsidRDefault="004711DB"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711DB" w:rsidRDefault="004711DB"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F43B2" w:rsidRDefault="00ED363F" w:rsidP="00883116">
      <w:pPr>
        <w:pStyle w:val="ListParagraph"/>
        <w:numPr>
          <w:ilvl w:val="0"/>
          <w:numId w:val="36"/>
        </w:numPr>
        <w:ind w:hanging="720"/>
        <w:rPr>
          <w:b/>
        </w:rPr>
      </w:pPr>
      <w:r w:rsidRPr="00883116">
        <w:t xml:space="preserve">Submitting reso. autho. </w:t>
      </w:r>
      <w:r w:rsidRPr="00883116">
        <w:rPr>
          <w:b/>
        </w:rPr>
        <w:t xml:space="preserve">Contract No. </w:t>
      </w:r>
      <w:r w:rsidR="00883116" w:rsidRPr="00883116">
        <w:rPr>
          <w:b/>
          <w:bCs/>
        </w:rPr>
        <w:t>3043868</w:t>
      </w:r>
      <w:r w:rsidR="00883116">
        <w:rPr>
          <w:b/>
        </w:rPr>
        <w:t xml:space="preserve"> - </w:t>
      </w:r>
      <w:r w:rsidR="00883116" w:rsidRPr="00883116">
        <w:t>100% City Funding – To Provide a Purchase Order for Payment Only for CLEAR Investigative Services to Support DPD's Efforts in Investigations, Research, Suspects, Victim and Witness Identification. – Contractor: West Publishing Corp. dba West, a Thomson Reuters Business – Location: 610 Opperman Drive, Eagan, MN 55123 – Payment Only – Total Contract Amount: $30,368.00</w:t>
      </w:r>
      <w:r w:rsidR="00883116">
        <w:t xml:space="preserve">.  </w:t>
      </w:r>
      <w:r w:rsidR="00883116">
        <w:rPr>
          <w:b/>
        </w:rPr>
        <w:t>POLICE</w:t>
      </w:r>
    </w:p>
    <w:p w:rsidR="00883116" w:rsidRDefault="00883116" w:rsidP="00883116">
      <w:pPr>
        <w:pStyle w:val="ListParagraph"/>
        <w:rPr>
          <w:b/>
        </w:rPr>
      </w:pPr>
    </w:p>
    <w:p w:rsidR="00883116" w:rsidRPr="00883116" w:rsidRDefault="00883116" w:rsidP="00883116">
      <w:pPr>
        <w:pStyle w:val="ListParagraph"/>
        <w:numPr>
          <w:ilvl w:val="0"/>
          <w:numId w:val="36"/>
        </w:numPr>
        <w:ind w:hanging="720"/>
        <w:rPr>
          <w:b/>
        </w:rPr>
      </w:pPr>
      <w:r w:rsidRPr="00883116">
        <w:t xml:space="preserve">Submitting reso. autho. </w:t>
      </w:r>
      <w:r w:rsidRPr="00883116">
        <w:rPr>
          <w:b/>
        </w:rPr>
        <w:t xml:space="preserve">Contract No. </w:t>
      </w:r>
      <w:r w:rsidRPr="00883116">
        <w:rPr>
          <w:b/>
          <w:bCs/>
        </w:rPr>
        <w:t>6002386</w:t>
      </w:r>
      <w:r w:rsidRPr="00883116">
        <w:rPr>
          <w:b/>
        </w:rPr>
        <w:t xml:space="preserve"> - </w:t>
      </w:r>
      <w:r w:rsidRPr="00883116">
        <w:t xml:space="preserve">100% City Funding – To Provide CLEAR Investigative Services to Support DPD's Efforts in Investigations, Research, Suspects, Victim and Witness Identification. – Contractor: West Publishing Corp. dba West, a Thomson Reuters Business – Location: 610 Opperman Drive, Eagan, MN 55123 – Contract Period: Upon City Council Approval through June 22, 2023 – Total Contract Amount: $391,175.64. </w:t>
      </w:r>
      <w:r w:rsidRPr="00883116">
        <w:rPr>
          <w:b/>
        </w:rPr>
        <w:t xml:space="preserve">POLICE </w:t>
      </w:r>
    </w:p>
    <w:p w:rsidR="00883116" w:rsidRDefault="00883116" w:rsidP="00883116">
      <w:pPr>
        <w:pStyle w:val="ListParagraph"/>
        <w:rPr>
          <w:b/>
        </w:rPr>
      </w:pPr>
    </w:p>
    <w:p w:rsidR="00883116" w:rsidRDefault="00883116" w:rsidP="00883116">
      <w:pPr>
        <w:pStyle w:val="ListParagraph"/>
        <w:numPr>
          <w:ilvl w:val="0"/>
          <w:numId w:val="36"/>
        </w:numPr>
        <w:ind w:hanging="720"/>
        <w:rPr>
          <w:b/>
        </w:rPr>
      </w:pPr>
      <w:r w:rsidRPr="00883116">
        <w:t xml:space="preserve">Submitting reso. autho. </w:t>
      </w:r>
      <w:r w:rsidRPr="00883116">
        <w:rPr>
          <w:b/>
        </w:rPr>
        <w:t>Contract No. 6000961</w:t>
      </w:r>
      <w:r w:rsidRPr="00883116">
        <w:t xml:space="preserve"> - 100% Major Street Funding – To Provide Construction Services for the West McNichols Streetscape Project. – Contractor: Joint Venture - Major Cement/Gayanga – Location: 15347 Dale, Detroit, MI 48223 – Contract Period: Upon City Council Approval through December 31, 2022 – Total Contract Amount: $5,334,671.38.  </w:t>
      </w:r>
      <w:r w:rsidRPr="00883116">
        <w:rPr>
          <w:b/>
        </w:rPr>
        <w:t>PUBLIC WORKS</w:t>
      </w:r>
    </w:p>
    <w:p w:rsidR="00883116" w:rsidRPr="00883116" w:rsidRDefault="00883116" w:rsidP="00883116">
      <w:pPr>
        <w:pStyle w:val="ListParagraph"/>
        <w:rPr>
          <w:b/>
        </w:rPr>
      </w:pPr>
    </w:p>
    <w:p w:rsidR="00883116" w:rsidRDefault="00883116" w:rsidP="00883116">
      <w:pPr>
        <w:pStyle w:val="ListParagraph"/>
        <w:numPr>
          <w:ilvl w:val="0"/>
          <w:numId w:val="36"/>
        </w:numPr>
        <w:ind w:hanging="720"/>
        <w:rPr>
          <w:b/>
        </w:rPr>
      </w:pPr>
      <w:r w:rsidRPr="00883116">
        <w:t xml:space="preserve">Submitting reso. autho. </w:t>
      </w:r>
      <w:r w:rsidRPr="00883116">
        <w:rPr>
          <w:b/>
        </w:rPr>
        <w:t xml:space="preserve">Contract No. 6002896 </w:t>
      </w:r>
      <w:r w:rsidRPr="00883116">
        <w:t xml:space="preserve">- 100% Major Street Funding – To Provide Traffic Signal Repairs and Maintenance on an As Needed Basis. – Contractor: J Ranck Electric, Inc. – Location: 1993 Gover Parkway, Mt Pleasant, MI 48858 – Contract Period: Upon City Council Approval through June 30, 2023 – Total Contract Amount: $2,400,000.00.  </w:t>
      </w:r>
      <w:r w:rsidRPr="00883116">
        <w:rPr>
          <w:b/>
        </w:rPr>
        <w:t>PUBLIC WORKS</w:t>
      </w:r>
    </w:p>
    <w:p w:rsidR="00883116" w:rsidRPr="00883116" w:rsidRDefault="00883116" w:rsidP="00883116">
      <w:pPr>
        <w:pStyle w:val="ListParagraph"/>
        <w:rPr>
          <w:b/>
        </w:rPr>
      </w:pPr>
    </w:p>
    <w:p w:rsidR="00883116" w:rsidRDefault="00883116" w:rsidP="00883116">
      <w:pPr>
        <w:pStyle w:val="ListParagraph"/>
        <w:numPr>
          <w:ilvl w:val="0"/>
          <w:numId w:val="36"/>
        </w:numPr>
        <w:ind w:hanging="720"/>
        <w:rPr>
          <w:b/>
        </w:rPr>
      </w:pPr>
      <w:r w:rsidRPr="00883116">
        <w:t xml:space="preserve">Submitting reso. autho. </w:t>
      </w:r>
      <w:r w:rsidRPr="00883116">
        <w:rPr>
          <w:b/>
        </w:rPr>
        <w:t xml:space="preserve">Contract No. </w:t>
      </w:r>
      <w:r>
        <w:rPr>
          <w:b/>
        </w:rPr>
        <w:t xml:space="preserve">6002898 - </w:t>
      </w:r>
      <w:r w:rsidRPr="00883116">
        <w:t xml:space="preserve">100% Major Street Funding – To Provide Bituminous Surface Removal and Related Construction at Various Locations. – Contractor: Joint Venture - Georgi Concrete, LLC/Major Cement – Location: 20450 Sherwood, Detroit, MI 48234 – Contract Period: Upon City Council Approval through December 31, 2022 – Total Contract Amount: $9,256,585.00.  </w:t>
      </w:r>
      <w:r w:rsidRPr="00883116">
        <w:rPr>
          <w:b/>
        </w:rPr>
        <w:t>PUBLIC WORKS</w:t>
      </w:r>
    </w:p>
    <w:p w:rsidR="00990D01" w:rsidRPr="00990D01" w:rsidRDefault="00990D01" w:rsidP="00990D01">
      <w:pPr>
        <w:pStyle w:val="ListParagraph"/>
        <w:rPr>
          <w:b/>
        </w:rPr>
      </w:pPr>
    </w:p>
    <w:p w:rsidR="00990D01" w:rsidRDefault="00990D01" w:rsidP="00883116">
      <w:pPr>
        <w:pStyle w:val="ListParagraph"/>
        <w:numPr>
          <w:ilvl w:val="0"/>
          <w:numId w:val="36"/>
        </w:numPr>
        <w:ind w:hanging="720"/>
        <w:rPr>
          <w:b/>
        </w:rPr>
      </w:pPr>
      <w:r w:rsidRPr="00990D01">
        <w:t xml:space="preserve">Submitting reso. autho. </w:t>
      </w:r>
      <w:r w:rsidRPr="00990D01">
        <w:rPr>
          <w:b/>
        </w:rPr>
        <w:t xml:space="preserve">Contract No. 6002903 </w:t>
      </w:r>
      <w:r>
        <w:t xml:space="preserve">- </w:t>
      </w:r>
      <w:r w:rsidRPr="00990D01">
        <w:t xml:space="preserve">100% Major Street Funding – To Provide Construction Services on Major Roads at Various Locations in the City of Detroit. – Contractor: Joint Venture - Fort Wayne Contracting/Ajax Paving Industries, Inc. – Location: 320 Seven Mile Road, Detroit, MI 48203 – Contract Period: Upon City Council Approval through December 31, 2022 – Total Contract Amount: $9,988,460.91.  </w:t>
      </w:r>
      <w:r w:rsidRPr="00990D01">
        <w:rPr>
          <w:b/>
        </w:rPr>
        <w:t>PUBLIC WORKS</w:t>
      </w:r>
    </w:p>
    <w:p w:rsidR="00990D01" w:rsidRPr="00990D01" w:rsidRDefault="00990D01" w:rsidP="00990D01">
      <w:pPr>
        <w:pStyle w:val="ListParagraph"/>
        <w:rPr>
          <w:b/>
        </w:rPr>
      </w:pPr>
    </w:p>
    <w:p w:rsidR="00990D01" w:rsidRDefault="00990D01" w:rsidP="00883116">
      <w:pPr>
        <w:pStyle w:val="ListParagraph"/>
        <w:numPr>
          <w:ilvl w:val="0"/>
          <w:numId w:val="36"/>
        </w:numPr>
        <w:ind w:hanging="720"/>
        <w:rPr>
          <w:b/>
        </w:rPr>
      </w:pPr>
      <w:r w:rsidRPr="00990D01">
        <w:t xml:space="preserve">Submitting reso. autho. </w:t>
      </w:r>
      <w:r w:rsidRPr="00990D01">
        <w:rPr>
          <w:b/>
        </w:rPr>
        <w:t>Contract No. 6002886</w:t>
      </w:r>
      <w:r w:rsidRPr="00990D01">
        <w:t xml:space="preserve"> - 100% City Funding – To Provide FMLA Managed Services. – Contractor: North Star HR – Location: 2000 Town Center #1900, Southfield, MI 48075 – Contract Period: Upon City Council Approval through May 31, 2021 – Total Contract Amount: $300,000.00.  </w:t>
      </w:r>
      <w:r w:rsidRPr="00990D01">
        <w:rPr>
          <w:b/>
        </w:rPr>
        <w:t>TRANSPORTATION</w:t>
      </w:r>
    </w:p>
    <w:p w:rsidR="00990D01" w:rsidRPr="00990D01" w:rsidRDefault="00990D01" w:rsidP="00990D01">
      <w:pPr>
        <w:pStyle w:val="ListParagraph"/>
        <w:rPr>
          <w:b/>
        </w:rPr>
      </w:pPr>
    </w:p>
    <w:p w:rsidR="00990D01" w:rsidRPr="00874143" w:rsidRDefault="00990D01" w:rsidP="00883116">
      <w:pPr>
        <w:pStyle w:val="ListParagraph"/>
        <w:numPr>
          <w:ilvl w:val="0"/>
          <w:numId w:val="36"/>
        </w:numPr>
        <w:ind w:hanging="720"/>
      </w:pPr>
      <w:r w:rsidRPr="00990D01">
        <w:t xml:space="preserve">Submitting reso. autho. </w:t>
      </w:r>
      <w:r w:rsidRPr="00990D01">
        <w:rPr>
          <w:b/>
        </w:rPr>
        <w:t>Contract No. 3043834</w:t>
      </w:r>
      <w:r w:rsidRPr="00990D01">
        <w:t xml:space="preserve"> - 100% City Funding – To Provide an Emergency Demolition for the Following Commercial Properties, 2681 W Grand Boulevard and 2687 W Grand Boulevard. – Contractor: Moss Company, LLC – Location: 6400 Mount Elliott, Detroit, MI 48211 – Contract Period: Upon City Council Approval through June 30, 2021 – Total Contract Amount: $48,587.00.  </w:t>
      </w:r>
      <w:r>
        <w:rPr>
          <w:b/>
        </w:rPr>
        <w:t>HOUSING AND REVITALIZATION</w:t>
      </w:r>
    </w:p>
    <w:p w:rsidR="00874143" w:rsidRDefault="00874143" w:rsidP="00874143">
      <w:pPr>
        <w:pStyle w:val="ListParagraph"/>
      </w:pPr>
    </w:p>
    <w:p w:rsidR="00B44E9E" w:rsidRDefault="00B44E9E" w:rsidP="00874143">
      <w:pPr>
        <w:pStyle w:val="ListParagraph"/>
      </w:pPr>
    </w:p>
    <w:p w:rsidR="00874143" w:rsidRDefault="00874143" w:rsidP="006D327B">
      <w:pPr>
        <w:pStyle w:val="ListParagraph"/>
        <w:numPr>
          <w:ilvl w:val="0"/>
          <w:numId w:val="36"/>
        </w:numPr>
        <w:ind w:hanging="720"/>
      </w:pPr>
      <w:r>
        <w:t xml:space="preserve">Please be advised that the Contract listed was submitted on May 20, 2020 for the City Council Agenda for May 26, 2020 has been amended as follows: </w:t>
      </w:r>
    </w:p>
    <w:p w:rsidR="00B44E9E" w:rsidRDefault="00B44E9E" w:rsidP="00B44E9E"/>
    <w:p w:rsidR="00874143" w:rsidRDefault="00B44E9E" w:rsidP="006D327B">
      <w:pPr>
        <w:ind w:left="720"/>
      </w:pPr>
      <w:r>
        <w:t>S</w:t>
      </w:r>
      <w:r w:rsidR="00874143">
        <w:t>ubmitted as</w:t>
      </w:r>
      <w:r>
        <w:t xml:space="preserve">:  </w:t>
      </w:r>
      <w:r w:rsidR="00874143">
        <w:t xml:space="preserve"> </w:t>
      </w:r>
    </w:p>
    <w:p w:rsidR="00874143" w:rsidRPr="00B44E9E" w:rsidRDefault="00B44E9E" w:rsidP="006D327B">
      <w:pPr>
        <w:ind w:left="720"/>
        <w:rPr>
          <w:b/>
        </w:rPr>
      </w:pPr>
      <w:r>
        <w:rPr>
          <w:b/>
        </w:rPr>
        <w:t xml:space="preserve">Contract No. </w:t>
      </w:r>
      <w:r w:rsidR="00874143" w:rsidRPr="00B44E9E">
        <w:rPr>
          <w:b/>
        </w:rPr>
        <w:t>6000987</w:t>
      </w:r>
      <w:r>
        <w:t xml:space="preserve"> - </w:t>
      </w:r>
      <w:r w:rsidR="00874143">
        <w:t>100% City Funding – AMEND 1 – To Provide an Increase of Funds and an Extension of Time for the Current Cleaning and Maintenance Agreement of the Turn Out Gear. – Contractor: Fire Service Management, LLC – Location: 32001 Schoolcraft Road, Livonia, MI, 48150 – Contract Period: Upon City Council Approval through September 30, 2020 – Contract Increase Amount: $80,000.00 – Total Contract Amount: $235,000.00</w:t>
      </w:r>
      <w:r w:rsidR="00874143" w:rsidRPr="00B44E9E">
        <w:rPr>
          <w:b/>
        </w:rPr>
        <w:t xml:space="preserve">. </w:t>
      </w:r>
      <w:r>
        <w:rPr>
          <w:b/>
        </w:rPr>
        <w:t xml:space="preserve">  FIRE </w:t>
      </w:r>
      <w:r w:rsidRPr="00B44E9E">
        <w:rPr>
          <w:b/>
        </w:rPr>
        <w:t>(</w:t>
      </w:r>
      <w:r w:rsidR="00874143" w:rsidRPr="00B44E9E">
        <w:rPr>
          <w:b/>
        </w:rPr>
        <w:t>Previous Contract Period: May</w:t>
      </w:r>
      <w:r w:rsidRPr="00B44E9E">
        <w:rPr>
          <w:b/>
        </w:rPr>
        <w:t xml:space="preserve"> 1, 2017 through April 30, 2020)</w:t>
      </w:r>
    </w:p>
    <w:p w:rsidR="00874143" w:rsidRDefault="00874143" w:rsidP="006D327B">
      <w:pPr>
        <w:pStyle w:val="ListParagraph"/>
      </w:pPr>
    </w:p>
    <w:p w:rsidR="00B44E9E" w:rsidRDefault="00B44E9E" w:rsidP="006D327B">
      <w:pPr>
        <w:pStyle w:val="ListParagraph"/>
      </w:pPr>
    </w:p>
    <w:p w:rsidR="00874143" w:rsidRDefault="00874143" w:rsidP="006D327B">
      <w:pPr>
        <w:ind w:left="720"/>
      </w:pPr>
      <w:r>
        <w:t xml:space="preserve">Should read as: </w:t>
      </w:r>
    </w:p>
    <w:p w:rsidR="00874143" w:rsidRDefault="00B44E9E" w:rsidP="006D327B">
      <w:pPr>
        <w:ind w:left="720"/>
        <w:rPr>
          <w:b/>
        </w:rPr>
      </w:pPr>
      <w:r>
        <w:rPr>
          <w:b/>
        </w:rPr>
        <w:t xml:space="preserve">Contract No. </w:t>
      </w:r>
      <w:r w:rsidR="00874143" w:rsidRPr="00B44E9E">
        <w:rPr>
          <w:b/>
        </w:rPr>
        <w:t>6000987</w:t>
      </w:r>
      <w:r>
        <w:t xml:space="preserve"> - </w:t>
      </w:r>
      <w:r w:rsidR="00874143">
        <w:t xml:space="preserve">100% City Funding – AMEND 1 – To Provide an Extension of Time Only for the Current Cleaning and Maintenance Agreement of the Turn Out Gear. – Contractor: Fire Service Management, LLC – Location: 32001 Schoolcraft Road, Livonia, MI, 48150 – Contract Period: Upon City Council Approval through September 30, 2020 – Total Contract Amount: $155,000.00. </w:t>
      </w:r>
      <w:r w:rsidRPr="00B44E9E">
        <w:rPr>
          <w:b/>
        </w:rPr>
        <w:t>FIRE</w:t>
      </w:r>
      <w:r w:rsidR="00874143">
        <w:t xml:space="preserve">    </w:t>
      </w:r>
      <w:r w:rsidRPr="00B44E9E">
        <w:rPr>
          <w:b/>
        </w:rPr>
        <w:t>(</w:t>
      </w:r>
      <w:r w:rsidR="00874143" w:rsidRPr="00B44E9E">
        <w:rPr>
          <w:b/>
        </w:rPr>
        <w:t>Previous Contract Period: May</w:t>
      </w:r>
      <w:r w:rsidRPr="00B44E9E">
        <w:rPr>
          <w:b/>
        </w:rPr>
        <w:t xml:space="preserve"> 1, 2017 through April 30, 2020)</w:t>
      </w:r>
    </w:p>
    <w:p w:rsidR="00BA0F08" w:rsidRDefault="00BA0F08" w:rsidP="006D327B">
      <w:pPr>
        <w:ind w:left="720"/>
        <w:rPr>
          <w:b/>
        </w:rPr>
      </w:pPr>
    </w:p>
    <w:p w:rsidR="00DB218B" w:rsidRDefault="00DB218B" w:rsidP="00DB218B">
      <w:pPr>
        <w:pStyle w:val="ListParagraph"/>
        <w:rPr>
          <w:bCs/>
        </w:rPr>
      </w:pPr>
    </w:p>
    <w:p w:rsidR="00DB218B" w:rsidRPr="00DB218B" w:rsidRDefault="00DB218B" w:rsidP="00DB218B">
      <w:pPr>
        <w:pStyle w:val="ListParagraph"/>
        <w:ind w:hanging="720"/>
        <w:rPr>
          <w:b/>
          <w:bCs/>
        </w:rPr>
      </w:pPr>
      <w:r>
        <w:rPr>
          <w:b/>
          <w:bCs/>
        </w:rPr>
        <w:t>LEGISLATIVE POLICY DIVISION</w:t>
      </w:r>
    </w:p>
    <w:p w:rsidR="00BA0F08" w:rsidRPr="009679E3" w:rsidRDefault="00DB218B" w:rsidP="000B7E11">
      <w:pPr>
        <w:pStyle w:val="ListParagraph"/>
        <w:numPr>
          <w:ilvl w:val="0"/>
          <w:numId w:val="36"/>
        </w:numPr>
        <w:ind w:hanging="720"/>
        <w:rPr>
          <w:b/>
        </w:rPr>
      </w:pPr>
      <w:r w:rsidRPr="00DB218B">
        <w:rPr>
          <w:bCs/>
        </w:rPr>
        <w:t xml:space="preserve">Submitting report relative to Contact Tracing.  </w:t>
      </w:r>
      <w:r w:rsidRPr="00DB218B">
        <w:rPr>
          <w:b/>
          <w:bCs/>
        </w:rPr>
        <w:t>(Council President Jones has directed Legislative Policy Division (LPD) to draft a report regarding the use of contact tracing to control the Covid-19 pandemic.  In public health, “contact tracing” is the process of identification of persons who may have come into contact with an infected person and subsequent collection of further information about these contacts, in order to follow up with them and hopefully limit the spread of contagion.)</w:t>
      </w:r>
    </w:p>
    <w:p w:rsidR="009679E3" w:rsidRPr="009679E3" w:rsidRDefault="009679E3" w:rsidP="009679E3">
      <w:pPr>
        <w:pStyle w:val="ListParagraph"/>
        <w:rPr>
          <w:b/>
        </w:rPr>
      </w:pPr>
    </w:p>
    <w:p w:rsidR="004711DB" w:rsidRDefault="004711DB" w:rsidP="009679E3">
      <w:pPr>
        <w:pStyle w:val="ListParagraph"/>
        <w:ind w:hanging="720"/>
        <w:rPr>
          <w:b/>
          <w:bCs/>
        </w:rPr>
      </w:pPr>
    </w:p>
    <w:p w:rsidR="004711DB" w:rsidRDefault="004711DB" w:rsidP="009679E3">
      <w:pPr>
        <w:pStyle w:val="ListParagraph"/>
        <w:ind w:hanging="720"/>
        <w:rPr>
          <w:b/>
          <w:bCs/>
        </w:rPr>
      </w:pPr>
    </w:p>
    <w:p w:rsidR="009679E3" w:rsidRPr="00BA0F08" w:rsidRDefault="009679E3" w:rsidP="009679E3">
      <w:pPr>
        <w:pStyle w:val="ListParagraph"/>
        <w:ind w:hanging="720"/>
        <w:rPr>
          <w:b/>
          <w:bCs/>
        </w:rPr>
      </w:pPr>
      <w:r>
        <w:rPr>
          <w:b/>
          <w:bCs/>
        </w:rPr>
        <w:t>MISCELLANEOUS</w:t>
      </w:r>
    </w:p>
    <w:p w:rsidR="009679E3" w:rsidRDefault="009679E3" w:rsidP="009679E3">
      <w:pPr>
        <w:pStyle w:val="ListParagraph"/>
        <w:numPr>
          <w:ilvl w:val="0"/>
          <w:numId w:val="36"/>
        </w:numPr>
        <w:ind w:hanging="720"/>
        <w:rPr>
          <w:bCs/>
        </w:rPr>
      </w:pPr>
      <w:r>
        <w:rPr>
          <w:b/>
          <w:bCs/>
          <w:u w:val="single"/>
        </w:rPr>
        <w:t xml:space="preserve">Council President Pro Tem Mary Sheffield </w:t>
      </w:r>
      <w:r>
        <w:rPr>
          <w:bCs/>
        </w:rPr>
        <w:t xml:space="preserve"> submitting memorandum relative to the Legislative Policy Division drafting an ordinance regulating the use of No-Knock Warrants by the Detroit Police Department.</w:t>
      </w:r>
    </w:p>
    <w:p w:rsidR="009679E3" w:rsidRDefault="009679E3" w:rsidP="009679E3">
      <w:pPr>
        <w:pStyle w:val="ListParagraph"/>
        <w:rPr>
          <w:bCs/>
        </w:rPr>
      </w:pPr>
    </w:p>
    <w:p w:rsidR="009679E3" w:rsidRDefault="009679E3" w:rsidP="009679E3">
      <w:pPr>
        <w:pStyle w:val="ListParagraph"/>
        <w:numPr>
          <w:ilvl w:val="0"/>
          <w:numId w:val="36"/>
        </w:numPr>
        <w:ind w:hanging="720"/>
        <w:rPr>
          <w:bCs/>
        </w:rPr>
      </w:pPr>
      <w:r w:rsidRPr="00BA0F08">
        <w:rPr>
          <w:b/>
          <w:bCs/>
          <w:u w:val="single"/>
        </w:rPr>
        <w:t>Council President Pro Tem Mary Sheffield</w:t>
      </w:r>
      <w:r w:rsidRPr="007409A0">
        <w:rPr>
          <w:bCs/>
        </w:rPr>
        <w:t xml:space="preserve"> </w:t>
      </w:r>
      <w:r w:rsidRPr="00BA0F08">
        <w:rPr>
          <w:bCs/>
        </w:rPr>
        <w:t xml:space="preserve">submitting memorandum relative to </w:t>
      </w:r>
      <w:r>
        <w:rPr>
          <w:bCs/>
        </w:rPr>
        <w:t>Request for the Legislative Policy Division to draft a resolution declaring gun violence as a public health crisis.</w:t>
      </w:r>
    </w:p>
    <w:p w:rsidR="009679E3" w:rsidRPr="00DB218B" w:rsidRDefault="009679E3" w:rsidP="009679E3">
      <w:pPr>
        <w:pStyle w:val="ListParagraph"/>
        <w:rPr>
          <w:b/>
        </w:rPr>
      </w:pPr>
    </w:p>
    <w:p w:rsidR="00DB218B" w:rsidRDefault="00DB218B" w:rsidP="006A78C1">
      <w:pPr>
        <w:rPr>
          <w:b/>
          <w:bCs/>
          <w:sz w:val="28"/>
          <w:szCs w:val="28"/>
          <w:u w:val="single"/>
        </w:rPr>
      </w:pPr>
    </w:p>
    <w:p w:rsidR="00C0007A" w:rsidRPr="006A78C1" w:rsidRDefault="00C0007A" w:rsidP="006A78C1">
      <w:pPr>
        <w:rPr>
          <w:b/>
          <w:bCs/>
          <w:sz w:val="28"/>
          <w:szCs w:val="28"/>
          <w:u w:val="single"/>
        </w:rPr>
      </w:pPr>
      <w:r w:rsidRPr="006A78C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C414A8" w:rsidRPr="00EF5D19" w:rsidRDefault="00C414A8" w:rsidP="00C414A8">
      <w:pPr>
        <w:pStyle w:val="level1"/>
        <w:rPr>
          <w:bCs/>
        </w:rPr>
      </w:pPr>
    </w:p>
    <w:p w:rsidR="002A4AC4" w:rsidRDefault="00313C38"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313C38" w:rsidRDefault="00313C38" w:rsidP="00313C38">
      <w:pPr>
        <w:rPr>
          <w:b/>
          <w:bCs/>
        </w:rPr>
      </w:pPr>
    </w:p>
    <w:p w:rsidR="00313C38" w:rsidRDefault="00313C38" w:rsidP="00313C38">
      <w:pPr>
        <w:rPr>
          <w:b/>
          <w:bCs/>
        </w:rPr>
      </w:pPr>
      <w:r>
        <w:rPr>
          <w:b/>
          <w:bCs/>
        </w:rPr>
        <w:t>LAW DEPARTMENT</w:t>
      </w:r>
    </w:p>
    <w:p w:rsidR="00313C38" w:rsidRPr="00313C38" w:rsidRDefault="00313C38" w:rsidP="00313C38">
      <w:pPr>
        <w:pStyle w:val="ListParagraph"/>
        <w:numPr>
          <w:ilvl w:val="0"/>
          <w:numId w:val="36"/>
        </w:numPr>
        <w:ind w:hanging="720"/>
        <w:rPr>
          <w:b/>
          <w:bCs/>
          <w:sz w:val="28"/>
          <w:szCs w:val="28"/>
          <w:u w:val="single"/>
        </w:rPr>
      </w:pPr>
      <w:r w:rsidRPr="00313C38">
        <w:rPr>
          <w:b/>
          <w:bCs/>
        </w:rPr>
        <w:t xml:space="preserve">Jones, </w:t>
      </w:r>
      <w:r w:rsidRPr="00313C38">
        <w:rPr>
          <w:bCs/>
        </w:rPr>
        <w:t xml:space="preserve">a Proposed Ordinance to amend Chapter 44 of the 2019 Detroit City Code, </w:t>
      </w:r>
      <w:r w:rsidRPr="00313C38">
        <w:rPr>
          <w:bCs/>
          <w:i/>
        </w:rPr>
        <w:t xml:space="preserve">Taxation, </w:t>
      </w:r>
      <w:r w:rsidRPr="00313C38">
        <w:rPr>
          <w:bCs/>
        </w:rPr>
        <w:t xml:space="preserve">Article V, </w:t>
      </w:r>
      <w:r w:rsidRPr="00313C38">
        <w:rPr>
          <w:bCs/>
          <w:i/>
        </w:rPr>
        <w:t xml:space="preserve">Property Taxes, Real Property Taxes, and Special Assessments, </w:t>
      </w:r>
      <w:r w:rsidRPr="00313C38">
        <w:rPr>
          <w:bCs/>
        </w:rPr>
        <w:t xml:space="preserve">Division 1, </w:t>
      </w:r>
      <w:r w:rsidRPr="00313C38">
        <w:rPr>
          <w:bCs/>
          <w:i/>
        </w:rPr>
        <w:t xml:space="preserve">Generally, </w:t>
      </w:r>
      <w:r w:rsidRPr="00313C38">
        <w:rPr>
          <w:bCs/>
        </w:rPr>
        <w:t xml:space="preserve">by adding Section 44-4-10, </w:t>
      </w:r>
      <w:r w:rsidRPr="00313C38">
        <w:rPr>
          <w:bCs/>
          <w:i/>
        </w:rPr>
        <w:t xml:space="preserve">Appraisal required for residential property, </w:t>
      </w:r>
      <w:r w:rsidRPr="00313C38">
        <w:rPr>
          <w:bCs/>
        </w:rPr>
        <w:t xml:space="preserve">to require a reappraisal of all residential property every five years as a requirement for the assessment of property tax in the City.  </w:t>
      </w:r>
      <w:r w:rsidRPr="00313C38">
        <w:rPr>
          <w:b/>
          <w:bCs/>
        </w:rPr>
        <w:t>INTRODUCE</w:t>
      </w:r>
      <w:r w:rsidR="00E15B62">
        <w:rPr>
          <w:b/>
          <w:bCs/>
        </w:rPr>
        <w:t xml:space="preserve">  (PULLED FROM THE FORMAL SESSION AGENDA ON 6-9-20 AND DIRECTED TO BE POSTPONED UNTIL 6-16-20)</w:t>
      </w:r>
    </w:p>
    <w:p w:rsidR="00313C38" w:rsidRPr="00313C38" w:rsidRDefault="00313C38" w:rsidP="00313C38">
      <w:pPr>
        <w:pStyle w:val="ListParagraph"/>
        <w:rPr>
          <w:b/>
          <w:bCs/>
          <w:sz w:val="28"/>
          <w:szCs w:val="28"/>
          <w:u w:val="single"/>
        </w:rPr>
      </w:pPr>
    </w:p>
    <w:p w:rsidR="00313C38" w:rsidRPr="00313C38" w:rsidRDefault="00313C38" w:rsidP="00313C38">
      <w:pPr>
        <w:pStyle w:val="ListParagraph"/>
        <w:numPr>
          <w:ilvl w:val="0"/>
          <w:numId w:val="36"/>
        </w:numPr>
        <w:ind w:hanging="720"/>
        <w:rPr>
          <w:b/>
          <w:bCs/>
          <w:sz w:val="28"/>
          <w:szCs w:val="28"/>
          <w:u w:val="single"/>
        </w:rPr>
      </w:pPr>
      <w:r>
        <w:rPr>
          <w:b/>
          <w:bCs/>
        </w:rPr>
        <w:t xml:space="preserve">Jones, </w:t>
      </w:r>
      <w:r>
        <w:rPr>
          <w:bCs/>
        </w:rPr>
        <w:t>reso. autho. Setting a Public Hearing on the foregoing ordinance amendment</w:t>
      </w:r>
      <w:r w:rsidR="00E15B62">
        <w:rPr>
          <w:bCs/>
        </w:rPr>
        <w:t xml:space="preserve">.  </w:t>
      </w:r>
      <w:r w:rsidR="00E15B62">
        <w:rPr>
          <w:b/>
          <w:bCs/>
        </w:rPr>
        <w:t>(PULLED FROM THE FORMAL SESSION AGENDA ON 6-9-20 AND DIRECTED TO BE POSTPONED UNTIL 6-16-20)</w:t>
      </w:r>
    </w:p>
    <w:p w:rsidR="00313C38" w:rsidRDefault="00313C38" w:rsidP="00C37199">
      <w:pPr>
        <w:rPr>
          <w:b/>
          <w:bCs/>
          <w:sz w:val="28"/>
          <w:szCs w:val="28"/>
          <w:u w:val="single"/>
        </w:rPr>
      </w:pPr>
    </w:p>
    <w:p w:rsidR="00313C38" w:rsidRDefault="00313C38" w:rsidP="00C37199">
      <w:pPr>
        <w:rPr>
          <w:b/>
          <w:bCs/>
          <w:sz w:val="28"/>
          <w:szCs w:val="28"/>
          <w:u w:val="single"/>
        </w:rPr>
      </w:pP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C37199">
      <w:pPr>
        <w:rPr>
          <w:b/>
          <w:bCs/>
          <w:sz w:val="28"/>
          <w:szCs w:val="28"/>
          <w:u w:val="single"/>
        </w:rPr>
      </w:pPr>
    </w:p>
    <w:p w:rsidR="008363F0" w:rsidRPr="00275818" w:rsidRDefault="008363F0" w:rsidP="008363F0">
      <w:pPr>
        <w:rPr>
          <w:b/>
          <w:bCs/>
        </w:rPr>
      </w:pPr>
      <w:r>
        <w:rPr>
          <w:b/>
          <w:bCs/>
        </w:rPr>
        <w:t>OFFICE OF CONTRACTING AND PROCUREMENT</w:t>
      </w:r>
    </w:p>
    <w:p w:rsidR="008363F0" w:rsidRPr="004711DB" w:rsidRDefault="008363F0" w:rsidP="008363F0">
      <w:pPr>
        <w:pStyle w:val="ListParagraph"/>
        <w:numPr>
          <w:ilvl w:val="0"/>
          <w:numId w:val="36"/>
        </w:numPr>
        <w:ind w:hanging="720"/>
        <w:rPr>
          <w:bCs/>
        </w:rPr>
      </w:pPr>
      <w:r>
        <w:rPr>
          <w:b/>
        </w:rPr>
        <w:t xml:space="preserve">McCalister, </w:t>
      </w:r>
      <w:r w:rsidRPr="00C230C7">
        <w:t xml:space="preserve">reso. autho. </w:t>
      </w:r>
      <w:r w:rsidRPr="00C230C7">
        <w:rPr>
          <w:b/>
        </w:rPr>
        <w:t xml:space="preserve">Contract No. 3043373 - </w:t>
      </w:r>
      <w:r w:rsidRPr="00C230C7">
        <w:t xml:space="preserve">100% General Funding – To Provide Tableau Server and Desktop Maintenance Renewal. – Contractor: FedResults – Location: 900 Campus Commons Drive Suite 100, Reston, VA 20191 – Contract Period: Upon City Council Approval through June 5, 2021 – Total Contract Amount: $69,809.22.  </w:t>
      </w:r>
      <w:r w:rsidRPr="00C230C7">
        <w:rPr>
          <w:b/>
        </w:rPr>
        <w:t>DoIT</w:t>
      </w:r>
    </w:p>
    <w:p w:rsidR="004711DB" w:rsidRPr="008363F0" w:rsidRDefault="004711DB" w:rsidP="004711DB">
      <w:pPr>
        <w:pStyle w:val="ListParagraph"/>
        <w:rPr>
          <w:bCs/>
        </w:rPr>
      </w:pPr>
    </w:p>
    <w:p w:rsidR="008363F0" w:rsidRPr="008363F0" w:rsidRDefault="008363F0" w:rsidP="008363F0">
      <w:pPr>
        <w:pStyle w:val="ListParagraph"/>
        <w:numPr>
          <w:ilvl w:val="0"/>
          <w:numId w:val="36"/>
        </w:numPr>
        <w:ind w:hanging="720"/>
        <w:rPr>
          <w:bCs/>
        </w:rPr>
      </w:pPr>
      <w:r>
        <w:rPr>
          <w:b/>
        </w:rPr>
        <w:t xml:space="preserve">McCalister, </w:t>
      </w:r>
      <w:r w:rsidRPr="00C230C7">
        <w:t xml:space="preserve">reso. autho. </w:t>
      </w:r>
      <w:r w:rsidRPr="00C230C7">
        <w:rPr>
          <w:b/>
        </w:rPr>
        <w:t>Contract No. 6002855</w:t>
      </w:r>
      <w:r w:rsidRPr="00C230C7">
        <w:t xml:space="preserve"> - 100% City Funding – To Provide Maintenance and Various Support Services to the Elections Department Along with a One Time Purchase of a Sorting Machine. – Contractor: DMT Solutions Global Corporation, dba, BlueCrest – Location: 37 Executive Drive, Danbury, CT 06810 – Period: Upon City Council Approval through June 29, 2022 – Total Contract Amount: $551,217.00.  </w:t>
      </w:r>
      <w:r w:rsidRPr="00C230C7">
        <w:rPr>
          <w:b/>
        </w:rPr>
        <w:t>ELECTIONS</w:t>
      </w:r>
    </w:p>
    <w:p w:rsidR="008363F0" w:rsidRDefault="008363F0" w:rsidP="00C37199">
      <w:pPr>
        <w:rPr>
          <w:b/>
          <w:bCs/>
        </w:rPr>
      </w:pPr>
    </w:p>
    <w:p w:rsidR="008363F0" w:rsidRDefault="008363F0" w:rsidP="00C37199">
      <w:pPr>
        <w:rPr>
          <w:b/>
          <w:bCs/>
        </w:rPr>
      </w:pPr>
    </w:p>
    <w:p w:rsidR="008363F0" w:rsidRPr="008363F0" w:rsidRDefault="008363F0" w:rsidP="00C37199">
      <w:pPr>
        <w:rPr>
          <w:b/>
          <w:bCs/>
        </w:rPr>
      </w:pPr>
      <w:r>
        <w:rPr>
          <w:b/>
          <w:bCs/>
        </w:rPr>
        <w:t>LAW DEPARTMENT</w:t>
      </w:r>
    </w:p>
    <w:p w:rsidR="00F56D95" w:rsidRPr="008363F0" w:rsidRDefault="008363F0" w:rsidP="002A65B6">
      <w:pPr>
        <w:pStyle w:val="ListParagraph"/>
        <w:numPr>
          <w:ilvl w:val="0"/>
          <w:numId w:val="36"/>
        </w:numPr>
        <w:ind w:hanging="720"/>
        <w:rPr>
          <w:bCs/>
        </w:rPr>
      </w:pPr>
      <w:r w:rsidRPr="008363F0">
        <w:rPr>
          <w:b/>
        </w:rPr>
        <w:t xml:space="preserve">McCalister, </w:t>
      </w:r>
      <w:r w:rsidRPr="00C230C7">
        <w:t xml:space="preserve">reso. autho. </w:t>
      </w:r>
      <w:r w:rsidRPr="00C230C7">
        <w:rPr>
          <w:b/>
          <w:u w:val="single"/>
        </w:rPr>
        <w:t>Settlement</w:t>
      </w:r>
      <w:r w:rsidRPr="00C230C7">
        <w:t xml:space="preserve"> in lawsuit of Thompson, Odell v COD; Case No.: 19-001045-NO; File No.: L19-00049 SG in the $17,500.00 in full payment for any and all claims which Odell Thompson III may have against the City of Detroit. </w:t>
      </w:r>
      <w:r w:rsidR="00DC71E1">
        <w:t xml:space="preserve"> </w:t>
      </w:r>
    </w:p>
    <w:p w:rsidR="008363F0" w:rsidRPr="008363F0" w:rsidRDefault="008363F0" w:rsidP="008363F0">
      <w:pPr>
        <w:pStyle w:val="ListParagraph"/>
        <w:rPr>
          <w:bCs/>
        </w:rPr>
      </w:pPr>
    </w:p>
    <w:p w:rsidR="008363F0" w:rsidRPr="004E58C8" w:rsidRDefault="008363F0" w:rsidP="002A65B6">
      <w:pPr>
        <w:pStyle w:val="ListParagraph"/>
        <w:numPr>
          <w:ilvl w:val="0"/>
          <w:numId w:val="36"/>
        </w:numPr>
        <w:ind w:hanging="720"/>
        <w:rPr>
          <w:bCs/>
        </w:rPr>
      </w:pPr>
      <w:r>
        <w:rPr>
          <w:b/>
          <w:bCs/>
          <w:iCs/>
        </w:rPr>
        <w:t xml:space="preserve">McCalister, </w:t>
      </w:r>
      <w:r w:rsidRPr="00C230C7">
        <w:rPr>
          <w:bCs/>
          <w:iCs/>
        </w:rPr>
        <w:t xml:space="preserve">reso. autho. </w:t>
      </w:r>
      <w:r w:rsidRPr="00C230C7">
        <w:rPr>
          <w:b/>
          <w:bCs/>
          <w:iCs/>
          <w:u w:val="single"/>
        </w:rPr>
        <w:t>Settlement</w:t>
      </w:r>
      <w:r w:rsidRPr="00C230C7">
        <w:rPr>
          <w:b/>
          <w:bCs/>
          <w:iCs/>
        </w:rPr>
        <w:t xml:space="preserve"> </w:t>
      </w:r>
      <w:r w:rsidRPr="00C230C7">
        <w:rPr>
          <w:bCs/>
          <w:iCs/>
        </w:rPr>
        <w:t>in lawsuit of Davis, Tracy v COD, DDOT, Andrela Hagger, and Daniel Bullock, Case No: 18-013066-NI; File No: L18-00652 SG in the amount of $39,000.00 in full payment for any and all claims which Tracy Davis may have against the City of Detroit and any other City of Detroit employees by reason of alleged injuries sustained.</w:t>
      </w:r>
    </w:p>
    <w:p w:rsidR="004E58C8" w:rsidRPr="004E58C8" w:rsidRDefault="004E58C8" w:rsidP="004E58C8">
      <w:pPr>
        <w:pStyle w:val="ListParagraph"/>
        <w:rPr>
          <w:bCs/>
        </w:rPr>
      </w:pPr>
    </w:p>
    <w:p w:rsidR="004E58C8" w:rsidRPr="00C230C7" w:rsidRDefault="004E58C8" w:rsidP="004E58C8">
      <w:pPr>
        <w:pStyle w:val="NormalWeb"/>
        <w:spacing w:after="0"/>
        <w:jc w:val="both"/>
        <w:rPr>
          <w:bCs/>
        </w:rPr>
      </w:pPr>
      <w:r w:rsidRPr="00C230C7">
        <w:rPr>
          <w:b/>
          <w:bCs/>
          <w:iCs/>
        </w:rPr>
        <w:t>OFFICE OF THE CHIEF FINANCIAL OFFICER/OFFICE OF DEVELOPMENT AND GRANTS</w:t>
      </w:r>
    </w:p>
    <w:p w:rsidR="004E58C8" w:rsidRPr="00331EB8" w:rsidRDefault="004E58C8" w:rsidP="004E58C8">
      <w:pPr>
        <w:pStyle w:val="ListParagraph"/>
        <w:numPr>
          <w:ilvl w:val="0"/>
          <w:numId w:val="36"/>
        </w:numPr>
        <w:ind w:hanging="720"/>
        <w:rPr>
          <w:bCs/>
        </w:rPr>
      </w:pPr>
      <w:r>
        <w:rPr>
          <w:b/>
          <w:bCs/>
          <w:iCs/>
        </w:rPr>
        <w:t xml:space="preserve">McCalister, </w:t>
      </w:r>
      <w:r w:rsidRPr="00C230C7">
        <w:rPr>
          <w:bCs/>
          <w:iCs/>
        </w:rPr>
        <w:t xml:space="preserve">reso. autho. to submit a grant application to the U.S. Department of Justice for the FY 2020 Coronavirus Emergency Supplemental Funding Program </w:t>
      </w:r>
      <w:r w:rsidRPr="00C230C7">
        <w:rPr>
          <w:b/>
          <w:bCs/>
          <w:iCs/>
        </w:rPr>
        <w:t>(The Office of the Chief Financial Officer is hereby requesting authorization from Detroit City Council to submit a grant application to the U.S. Department of Justice for the FY 2020 Coronavirus Emergency Supplemental Funding Program. The amount being sought is $3,318,512.00. There is no match requirement. The total project cost is $3,318,512.00.)</w:t>
      </w:r>
    </w:p>
    <w:p w:rsidR="00331EB8" w:rsidRDefault="00331EB8" w:rsidP="00331EB8">
      <w:pPr>
        <w:pStyle w:val="ListParagraph"/>
        <w:rPr>
          <w:bCs/>
        </w:rPr>
      </w:pPr>
    </w:p>
    <w:p w:rsidR="00331EB8" w:rsidRDefault="00331EB8" w:rsidP="00331EB8">
      <w:pPr>
        <w:pStyle w:val="ListParagraph"/>
        <w:rPr>
          <w:bCs/>
        </w:rPr>
      </w:pPr>
    </w:p>
    <w:p w:rsidR="00331EB8" w:rsidRPr="009C00A8" w:rsidRDefault="00331EB8" w:rsidP="00331EB8">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331EB8">
      <w:pPr>
        <w:pStyle w:val="ListParagraph"/>
        <w:ind w:hanging="720"/>
        <w:rPr>
          <w:b/>
          <w:bCs/>
        </w:rPr>
      </w:pPr>
    </w:p>
    <w:p w:rsidR="009C00A8" w:rsidRPr="00275818" w:rsidRDefault="009C00A8" w:rsidP="009C00A8">
      <w:pPr>
        <w:rPr>
          <w:b/>
          <w:bCs/>
        </w:rPr>
      </w:pPr>
      <w:r>
        <w:rPr>
          <w:b/>
          <w:bCs/>
        </w:rPr>
        <w:t>OFFICE OF CONTRACTING AND PROCUREMENT</w:t>
      </w:r>
    </w:p>
    <w:p w:rsidR="009C00A8" w:rsidRDefault="009C00A8" w:rsidP="009C00A8">
      <w:pPr>
        <w:pStyle w:val="ListParagraph"/>
        <w:numPr>
          <w:ilvl w:val="0"/>
          <w:numId w:val="36"/>
        </w:numPr>
        <w:ind w:hanging="720"/>
        <w:rPr>
          <w:b/>
        </w:rPr>
      </w:pPr>
      <w:r>
        <w:rPr>
          <w:b/>
        </w:rPr>
        <w:t xml:space="preserve">Sheffield, </w:t>
      </w:r>
      <w:r w:rsidRPr="00C230C7">
        <w:t xml:space="preserve">reso. autho. </w:t>
      </w:r>
      <w:r>
        <w:rPr>
          <w:b/>
        </w:rPr>
        <w:t xml:space="preserve">Contract No. </w:t>
      </w:r>
      <w:r w:rsidRPr="00792E5C">
        <w:rPr>
          <w:b/>
        </w:rPr>
        <w:t>6000121</w:t>
      </w:r>
      <w:r w:rsidRPr="00792E5C">
        <w:t xml:space="preserve"> - 100% City Funding – AMEND 4 – To Provide an Extension of Time and an Increase of Funds for Facility Management Services for the 36</w:t>
      </w:r>
      <w:r w:rsidRPr="00792E5C">
        <w:rPr>
          <w:vertAlign w:val="superscript"/>
        </w:rPr>
        <w:t>th</w:t>
      </w:r>
      <w:r w:rsidRPr="00792E5C">
        <w:t xml:space="preserve"> District Court. – Contractor: Limbach Company, LLC – Location: 926 Featherstone Road, Pontiac, MI 48342 – Contract Period: May 1, 2020 through June 30, 2020 – Contract Increase Amount: $334,241.04 – Total Contract Amount: $5,234,101.04.  </w:t>
      </w:r>
      <w:r w:rsidRPr="00792E5C">
        <w:rPr>
          <w:b/>
        </w:rPr>
        <w:t>GENERAL SERVICES</w:t>
      </w:r>
      <w:r w:rsidRPr="00C230C7">
        <w:rPr>
          <w:b/>
        </w:rPr>
        <w:t xml:space="preserve"> </w:t>
      </w:r>
    </w:p>
    <w:p w:rsidR="009C00A8" w:rsidRDefault="009C00A8" w:rsidP="009C00A8">
      <w:pPr>
        <w:pStyle w:val="ListParagraph"/>
        <w:rPr>
          <w:b/>
        </w:rPr>
      </w:pPr>
    </w:p>
    <w:p w:rsidR="009C00A8" w:rsidRDefault="009C00A8" w:rsidP="009C00A8">
      <w:pPr>
        <w:pStyle w:val="ListParagraph"/>
        <w:ind w:hanging="720"/>
        <w:rPr>
          <w:b/>
        </w:rPr>
      </w:pPr>
    </w:p>
    <w:p w:rsidR="00331EB8" w:rsidRPr="00331EB8" w:rsidRDefault="00FE6B9B" w:rsidP="009C00A8">
      <w:pPr>
        <w:pStyle w:val="ListParagraph"/>
        <w:ind w:hanging="720"/>
        <w:rPr>
          <w:b/>
          <w:bCs/>
        </w:rPr>
      </w:pPr>
      <w:r>
        <w:rPr>
          <w:b/>
          <w:bCs/>
        </w:rPr>
        <w:t>LAW DEPARTMENT</w:t>
      </w:r>
    </w:p>
    <w:p w:rsidR="00331EB8" w:rsidRPr="00FE6B9B" w:rsidRDefault="00D33C60" w:rsidP="004E58C8">
      <w:pPr>
        <w:pStyle w:val="ListParagraph"/>
        <w:numPr>
          <w:ilvl w:val="0"/>
          <w:numId w:val="36"/>
        </w:numPr>
        <w:ind w:hanging="720"/>
        <w:rPr>
          <w:bCs/>
        </w:rPr>
      </w:pPr>
      <w:r>
        <w:rPr>
          <w:b/>
        </w:rPr>
        <w:t>Jones</w:t>
      </w:r>
      <w:r w:rsidR="00FE6B9B">
        <w:rPr>
          <w:b/>
        </w:rPr>
        <w:t xml:space="preserve">, </w:t>
      </w:r>
      <w:r w:rsidR="00331EB8" w:rsidRPr="00792E5C">
        <w:t xml:space="preserve">Proposed Ordinance to amend Chapter 33, </w:t>
      </w:r>
      <w:r w:rsidR="00331EB8" w:rsidRPr="00792E5C">
        <w:rPr>
          <w:i/>
          <w:iCs/>
        </w:rPr>
        <w:t xml:space="preserve">Parks and Recreation, </w:t>
      </w:r>
      <w:r w:rsidR="00331EB8" w:rsidRPr="00792E5C">
        <w:t xml:space="preserve">of the 2019 Detroit City Code, by adding Article IV, </w:t>
      </w:r>
      <w:r w:rsidR="00331EB8" w:rsidRPr="00792E5C">
        <w:rPr>
          <w:i/>
          <w:iCs/>
        </w:rPr>
        <w:t xml:space="preserve">Recreation Centers, </w:t>
      </w:r>
      <w:r w:rsidR="00331EB8" w:rsidRPr="00792E5C">
        <w:t xml:space="preserve">to include Section 33-4-1, </w:t>
      </w:r>
      <w:r w:rsidR="00331EB8" w:rsidRPr="00792E5C">
        <w:rPr>
          <w:i/>
          <w:iCs/>
        </w:rPr>
        <w:t xml:space="preserve">Definitions, </w:t>
      </w:r>
      <w:r w:rsidR="00331EB8" w:rsidRPr="00792E5C">
        <w:t xml:space="preserve">to define terms; Section 33-4-2, </w:t>
      </w:r>
      <w:r w:rsidR="00331EB8" w:rsidRPr="00792E5C">
        <w:rPr>
          <w:i/>
          <w:iCs/>
        </w:rPr>
        <w:t xml:space="preserve">Recreation fee for senior citizens, </w:t>
      </w:r>
      <w:r w:rsidR="00331EB8" w:rsidRPr="00792E5C">
        <w:t xml:space="preserve">to exempt senior citizens that reside in the City of Detroit from paying for a membership or a day pass to recreation centers located in the City; Section 33-4-3, </w:t>
      </w:r>
      <w:r w:rsidR="00331EB8" w:rsidRPr="00792E5C">
        <w:rPr>
          <w:i/>
          <w:iCs/>
        </w:rPr>
        <w:t>Age and residency verification,</w:t>
      </w:r>
      <w:r w:rsidR="00331EB8" w:rsidRPr="00792E5C">
        <w:t xml:space="preserve"> to require senior citizens to provide proof of age and residency in order to receive a free membership or day pass; and Section 33-4-4, </w:t>
      </w:r>
      <w:r w:rsidR="00331EB8" w:rsidRPr="00792E5C">
        <w:rPr>
          <w:i/>
          <w:iCs/>
        </w:rPr>
        <w:t xml:space="preserve">Duties of the Department, </w:t>
      </w:r>
      <w:r w:rsidR="00331EB8" w:rsidRPr="00792E5C">
        <w:t>to verify documentation provided by senior citizens.</w:t>
      </w:r>
      <w:r w:rsidR="00FE6B9B">
        <w:t xml:space="preserve">  </w:t>
      </w:r>
      <w:r w:rsidR="00FE6B9B">
        <w:rPr>
          <w:b/>
        </w:rPr>
        <w:t>INTRODUCE</w:t>
      </w:r>
    </w:p>
    <w:p w:rsidR="00FE6B9B" w:rsidRPr="00FE6B9B" w:rsidRDefault="00FE6B9B" w:rsidP="00FE6B9B">
      <w:pPr>
        <w:pStyle w:val="ListParagraph"/>
        <w:rPr>
          <w:bCs/>
        </w:rPr>
      </w:pPr>
    </w:p>
    <w:p w:rsidR="00FE6B9B" w:rsidRDefault="00D33C60" w:rsidP="004E58C8">
      <w:pPr>
        <w:pStyle w:val="ListParagraph"/>
        <w:numPr>
          <w:ilvl w:val="0"/>
          <w:numId w:val="36"/>
        </w:numPr>
        <w:ind w:hanging="720"/>
        <w:rPr>
          <w:bCs/>
        </w:rPr>
      </w:pPr>
      <w:r>
        <w:rPr>
          <w:b/>
          <w:bCs/>
        </w:rPr>
        <w:t>Jones</w:t>
      </w:r>
      <w:r w:rsidR="00FE6B9B">
        <w:rPr>
          <w:b/>
          <w:bCs/>
        </w:rPr>
        <w:t xml:space="preserve">, </w:t>
      </w:r>
      <w:r w:rsidR="00FE6B9B">
        <w:rPr>
          <w:bCs/>
        </w:rPr>
        <w:t>reso. autho. Setting Public Hearing on the foregoing ordinance amendment.</w:t>
      </w:r>
    </w:p>
    <w:p w:rsidR="000B0BAE" w:rsidRPr="000B0BAE" w:rsidRDefault="000B0BAE" w:rsidP="000B0BAE">
      <w:pPr>
        <w:pStyle w:val="ListParagraph"/>
        <w:rPr>
          <w:bCs/>
        </w:rPr>
      </w:pPr>
    </w:p>
    <w:p w:rsidR="000B0BAE" w:rsidRPr="00792E5C" w:rsidRDefault="000B0BAE" w:rsidP="000B0BAE">
      <w:pPr>
        <w:pStyle w:val="ListParagraph"/>
        <w:spacing w:line="240" w:lineRule="auto"/>
        <w:ind w:left="0"/>
        <w:rPr>
          <w:b/>
          <w:bCs/>
        </w:rPr>
      </w:pPr>
      <w:r w:rsidRPr="00792E5C">
        <w:rPr>
          <w:b/>
        </w:rPr>
        <w:t>OFFICE OF THE CHIEF FINANCIAL OFFICER/ OFFICE OF DEVELOPMENT AND GRANTS</w:t>
      </w:r>
    </w:p>
    <w:p w:rsidR="000B0BAE" w:rsidRPr="00AA6D40" w:rsidRDefault="000B0BAE" w:rsidP="000B0BAE">
      <w:pPr>
        <w:pStyle w:val="ListParagraph"/>
        <w:numPr>
          <w:ilvl w:val="0"/>
          <w:numId w:val="36"/>
        </w:numPr>
        <w:ind w:hanging="720"/>
        <w:rPr>
          <w:bCs/>
        </w:rPr>
      </w:pPr>
      <w:r>
        <w:rPr>
          <w:b/>
        </w:rPr>
        <w:t xml:space="preserve">Sheffield, </w:t>
      </w:r>
      <w:r w:rsidRPr="00792E5C">
        <w:t xml:space="preserve">reso. autho. To submit a grant application to the Quicken Loans Community Fund for the Quicken Fund Grant.  </w:t>
      </w:r>
      <w:r w:rsidRPr="00792E5C">
        <w:rPr>
          <w:b/>
        </w:rPr>
        <w:t>(The General Services Department is hereby requesting authorization from Detroit City Council to submit a grant application to the Quicken Loans Community Fund for the Quicken Fund Grant. The amount being sought is $75,000.00. There is no match requirement. The total project cost is $75,000.00.)</w:t>
      </w:r>
    </w:p>
    <w:p w:rsidR="00AA6D40" w:rsidRPr="00AA6D40" w:rsidRDefault="00AA6D40" w:rsidP="00AA6D40">
      <w:pPr>
        <w:pStyle w:val="ListParagraph"/>
        <w:rPr>
          <w:bCs/>
        </w:rPr>
      </w:pPr>
    </w:p>
    <w:p w:rsidR="00AA6D40" w:rsidRDefault="00AA6D40" w:rsidP="000B0BAE">
      <w:pPr>
        <w:pStyle w:val="ListParagraph"/>
        <w:numPr>
          <w:ilvl w:val="0"/>
          <w:numId w:val="36"/>
        </w:numPr>
        <w:ind w:hanging="720"/>
        <w:rPr>
          <w:bCs/>
        </w:rPr>
      </w:pPr>
      <w:r>
        <w:rPr>
          <w:b/>
        </w:rPr>
        <w:t xml:space="preserve">Sheffield, </w:t>
      </w:r>
      <w:r w:rsidRPr="00792E5C">
        <w:t>reso. autho. Request to accept an increase in appropriation for the FY 2020 Summer Food Service Program</w:t>
      </w:r>
      <w:r>
        <w:t>.</w:t>
      </w:r>
      <w:r w:rsidRPr="00792E5C">
        <w:t xml:space="preserve"> </w:t>
      </w:r>
      <w:r w:rsidRPr="00792E5C">
        <w:rPr>
          <w:b/>
        </w:rPr>
        <w:t>(The Michigan Department of Education has awarded an increase in appropriation to the City of Detroit General Services Department for the FY 2020 Summer Food Service Program, in the amount of $1,000,000.00. There is no match requirement. The total increase is $1,000,000.00. This increase was awarded based on projections by the Michigan Department of Education that showed that the FY 2020 Summer Food Service Program will have dramatically greater demand than previous years due to the COVID19 pandemic. This grant was included in the FY 2020 department budget, which was approved by council on April 8, 2019. This funding will increase appropriation 20615, previously adopted in the annual budget, in the amount of $400,000.00, to a total of $1,400,000.00.)</w:t>
      </w:r>
    </w:p>
    <w:p w:rsidR="00746CD9" w:rsidRPr="00746CD9" w:rsidRDefault="00746CD9" w:rsidP="00746CD9">
      <w:pPr>
        <w:pStyle w:val="ListParagraph"/>
        <w:rPr>
          <w:bCs/>
        </w:rPr>
      </w:pPr>
    </w:p>
    <w:p w:rsidR="00746CD9" w:rsidRDefault="00746CD9" w:rsidP="00746CD9">
      <w:pPr>
        <w:rPr>
          <w:b/>
          <w:bCs/>
        </w:rPr>
      </w:pPr>
      <w:r>
        <w:rPr>
          <w:b/>
          <w:bCs/>
        </w:rPr>
        <w:t>RESOLUTIONS</w:t>
      </w:r>
    </w:p>
    <w:p w:rsidR="00746CD9" w:rsidRDefault="00746CD9" w:rsidP="00746CD9">
      <w:pPr>
        <w:pStyle w:val="ListParagraph"/>
        <w:numPr>
          <w:ilvl w:val="0"/>
          <w:numId w:val="36"/>
        </w:numPr>
        <w:ind w:hanging="720"/>
        <w:rPr>
          <w:bCs/>
        </w:rPr>
      </w:pPr>
      <w:r>
        <w:rPr>
          <w:b/>
          <w:bCs/>
        </w:rPr>
        <w:t xml:space="preserve">Sheffield, </w:t>
      </w:r>
      <w:r>
        <w:rPr>
          <w:bCs/>
        </w:rPr>
        <w:t>reso. autho. In Support of the Local Promoters and Independent Venues for Federal Support due to the COVID-19 Pandemic.</w:t>
      </w:r>
    </w:p>
    <w:p w:rsidR="00746CD9" w:rsidRPr="00746CD9" w:rsidRDefault="00746CD9" w:rsidP="00746CD9">
      <w:pPr>
        <w:pStyle w:val="ListParagraph"/>
        <w:rPr>
          <w:bCs/>
        </w:rPr>
      </w:pPr>
    </w:p>
    <w:p w:rsidR="00F56D95" w:rsidRDefault="00F56D95" w:rsidP="00BB6A95">
      <w:pPr>
        <w:rPr>
          <w:b/>
          <w:bCs/>
          <w:sz w:val="28"/>
          <w:szCs w:val="28"/>
          <w:u w:val="single"/>
        </w:rPr>
      </w:pPr>
    </w:p>
    <w:p w:rsidR="00F56D95" w:rsidRDefault="00F56D95" w:rsidP="00BB6A95">
      <w:pPr>
        <w:rPr>
          <w:b/>
          <w:bCs/>
          <w:sz w:val="28"/>
          <w:szCs w:val="28"/>
          <w:u w:val="single"/>
        </w:rPr>
      </w:pPr>
    </w:p>
    <w:p w:rsidR="004711DB" w:rsidRDefault="004711DB" w:rsidP="003D5419">
      <w:pPr>
        <w:rPr>
          <w:b/>
          <w:bCs/>
          <w:sz w:val="28"/>
          <w:szCs w:val="28"/>
          <w:u w:val="single"/>
        </w:rPr>
      </w:pPr>
    </w:p>
    <w:p w:rsidR="003D5419" w:rsidRDefault="003D5419" w:rsidP="003D5419">
      <w:pPr>
        <w:rPr>
          <w:b/>
          <w:bCs/>
          <w:sz w:val="28"/>
          <w:szCs w:val="28"/>
          <w:u w:val="single"/>
        </w:rPr>
      </w:pPr>
      <w:r>
        <w:rPr>
          <w:b/>
          <w:bCs/>
          <w:sz w:val="28"/>
          <w:szCs w:val="28"/>
          <w:u w:val="single"/>
        </w:rPr>
        <w:t>PUBLIC HEALTH AND SAFETY STANDING COMMITTEE</w:t>
      </w:r>
    </w:p>
    <w:p w:rsidR="003D5419" w:rsidRDefault="003D5419" w:rsidP="00100BC5">
      <w:pPr>
        <w:rPr>
          <w:b/>
          <w:bCs/>
          <w:sz w:val="28"/>
          <w:szCs w:val="28"/>
          <w:u w:val="single"/>
        </w:rPr>
      </w:pPr>
    </w:p>
    <w:p w:rsidR="00100BC5" w:rsidRPr="00275818" w:rsidRDefault="00100BC5" w:rsidP="00100BC5">
      <w:pPr>
        <w:rPr>
          <w:b/>
          <w:bCs/>
        </w:rPr>
      </w:pPr>
      <w:r>
        <w:rPr>
          <w:b/>
          <w:bCs/>
        </w:rPr>
        <w:t>OFFICE OF CONTRACTING AND PROCUREMENT</w:t>
      </w:r>
    </w:p>
    <w:p w:rsidR="00100BC5" w:rsidRPr="004D673D" w:rsidRDefault="00100BC5" w:rsidP="002A65B6">
      <w:pPr>
        <w:pStyle w:val="ListParagraph"/>
        <w:numPr>
          <w:ilvl w:val="0"/>
          <w:numId w:val="36"/>
        </w:numPr>
        <w:ind w:hanging="720"/>
        <w:rPr>
          <w:b/>
          <w:bCs/>
          <w:sz w:val="28"/>
          <w:szCs w:val="28"/>
          <w:u w:val="single"/>
        </w:rPr>
      </w:pPr>
      <w:r w:rsidRPr="003D5419">
        <w:rPr>
          <w:b/>
        </w:rPr>
        <w:t xml:space="preserve">Benson, </w:t>
      </w:r>
      <w:r w:rsidRPr="00901203">
        <w:t xml:space="preserve">reso. autho. </w:t>
      </w:r>
      <w:r w:rsidRPr="003D5419">
        <w:rPr>
          <w:b/>
        </w:rPr>
        <w:t>Contract No.</w:t>
      </w:r>
      <w:r w:rsidR="004165E3" w:rsidRPr="002C4B94">
        <w:rPr>
          <w:b/>
        </w:rPr>
        <w:t xml:space="preserve"> </w:t>
      </w:r>
      <w:r w:rsidR="004165E3" w:rsidRPr="002C4B94">
        <w:rPr>
          <w:b/>
          <w:bCs/>
        </w:rPr>
        <w:t>6002715</w:t>
      </w:r>
      <w:r w:rsidR="004165E3" w:rsidRPr="002C4B94">
        <w:t xml:space="preserve"> - 100% City Funding – To Provide Windshield Washer Fluid to the City of Detroit’s Department of Transportation. – Contractor: Rowley Brothers, Inc. dba Rowleys Wholesale – Location: 15555 Noecker Way, Southgate, MI 48195 – Contract Period: Upon City Council Approval through February 28, 2022 – Total Contract Amount: $26,178.00.  </w:t>
      </w:r>
      <w:r w:rsidR="004165E3" w:rsidRPr="002C4B94">
        <w:rPr>
          <w:b/>
        </w:rPr>
        <w:t>TRANSPORTATION</w:t>
      </w:r>
    </w:p>
    <w:p w:rsidR="004D673D" w:rsidRPr="004D673D" w:rsidRDefault="004D673D" w:rsidP="004D673D">
      <w:pPr>
        <w:pStyle w:val="ListParagraph"/>
        <w:rPr>
          <w:b/>
          <w:bCs/>
          <w:sz w:val="28"/>
          <w:szCs w:val="28"/>
          <w:u w:val="single"/>
        </w:rPr>
      </w:pPr>
    </w:p>
    <w:p w:rsidR="00EA0D7B" w:rsidRDefault="00EA0D7B" w:rsidP="004D673D">
      <w:pPr>
        <w:spacing w:line="240" w:lineRule="auto"/>
        <w:ind w:left="1440" w:hanging="1440"/>
        <w:rPr>
          <w:b/>
          <w:bCs/>
        </w:rPr>
      </w:pPr>
    </w:p>
    <w:p w:rsidR="004D673D" w:rsidRPr="002C4B94" w:rsidRDefault="004D673D" w:rsidP="004D673D">
      <w:pPr>
        <w:spacing w:line="240" w:lineRule="auto"/>
        <w:ind w:left="1440" w:hanging="1440"/>
        <w:rPr>
          <w:b/>
        </w:rPr>
      </w:pPr>
      <w:r w:rsidRPr="002C4B94">
        <w:rPr>
          <w:b/>
          <w:bCs/>
        </w:rPr>
        <w:t>DEPARTMENT OF PUBLIC WORKS/CITY ENGINEERING DIVISION</w:t>
      </w:r>
    </w:p>
    <w:p w:rsidR="004D673D" w:rsidRPr="004D673D" w:rsidRDefault="004D673D" w:rsidP="004D673D">
      <w:pPr>
        <w:pStyle w:val="ListParagraph"/>
        <w:numPr>
          <w:ilvl w:val="0"/>
          <w:numId w:val="36"/>
        </w:numPr>
        <w:ind w:hanging="720"/>
        <w:rPr>
          <w:b/>
          <w:bCs/>
          <w:sz w:val="28"/>
          <w:szCs w:val="28"/>
          <w:u w:val="single"/>
        </w:rPr>
      </w:pPr>
      <w:r>
        <w:rPr>
          <w:b/>
        </w:rPr>
        <w:t xml:space="preserve">Benson, </w:t>
      </w:r>
      <w:r w:rsidRPr="002C4B94">
        <w:t>reso. autho. Petition</w:t>
      </w:r>
      <w:r w:rsidRPr="002C4B94">
        <w:rPr>
          <w:bCs/>
        </w:rPr>
        <w:t xml:space="preserve"> of </w:t>
      </w:r>
      <w:r w:rsidRPr="002C4B94">
        <w:t xml:space="preserve">Giffels-Webster on behalf of Foxfire Enterprises, LLC </w:t>
      </w:r>
      <w:r w:rsidRPr="002C4B94">
        <w:rPr>
          <w:b/>
        </w:rPr>
        <w:t>(#1771),</w:t>
      </w:r>
      <w:r w:rsidRPr="002C4B94">
        <w:t xml:space="preserve"> request for encroachment with underground vault and exterior architectural elements for the building at 35 Grand River.</w:t>
      </w:r>
      <w:r w:rsidRPr="002C4B94">
        <w:rPr>
          <w:bCs/>
        </w:rPr>
        <w:t xml:space="preserve"> </w:t>
      </w:r>
      <w:r w:rsidRPr="002C4B94">
        <w:rPr>
          <w:b/>
          <w:bCs/>
        </w:rPr>
        <w:t>(All other involved City Departments and privately owned utility companies have reported no objections to the encroachment. Provisions protecting all utility installations are part of the attached resolution.)</w:t>
      </w:r>
    </w:p>
    <w:p w:rsidR="004D673D" w:rsidRPr="004D673D" w:rsidRDefault="004D673D" w:rsidP="004D673D">
      <w:pPr>
        <w:pStyle w:val="ListParagraph"/>
        <w:rPr>
          <w:b/>
          <w:bCs/>
          <w:sz w:val="28"/>
          <w:szCs w:val="28"/>
          <w:u w:val="single"/>
        </w:rPr>
      </w:pPr>
    </w:p>
    <w:p w:rsidR="004D673D" w:rsidRPr="004D673D" w:rsidRDefault="004D673D" w:rsidP="004D673D">
      <w:pPr>
        <w:pStyle w:val="ListParagraph"/>
        <w:numPr>
          <w:ilvl w:val="0"/>
          <w:numId w:val="36"/>
        </w:numPr>
        <w:ind w:hanging="720"/>
        <w:rPr>
          <w:b/>
          <w:bCs/>
          <w:sz w:val="28"/>
          <w:szCs w:val="28"/>
          <w:u w:val="single"/>
        </w:rPr>
      </w:pPr>
      <w:r>
        <w:rPr>
          <w:b/>
        </w:rPr>
        <w:t xml:space="preserve">Benson, </w:t>
      </w:r>
      <w:r w:rsidRPr="002C4B94">
        <w:t>reso. autho. Petition</w:t>
      </w:r>
      <w:r w:rsidRPr="002C4B94">
        <w:rPr>
          <w:bCs/>
        </w:rPr>
        <w:t xml:space="preserve"> of </w:t>
      </w:r>
      <w:r w:rsidRPr="002C4B94">
        <w:t xml:space="preserve">Mannik Smith Group, Inc. on behalf of Douglass Acquisition Company LLC </w:t>
      </w:r>
      <w:r w:rsidRPr="002C4B94">
        <w:rPr>
          <w:b/>
        </w:rPr>
        <w:t>(#727),</w:t>
      </w:r>
      <w:r w:rsidRPr="002C4B94">
        <w:t xml:space="preserve"> request to vacate various alleys. The site is vacant and all roads and alleys currently located within the property are not open to vehicular traffic.</w:t>
      </w:r>
      <w:r w:rsidRPr="002C4B94">
        <w:rPr>
          <w:bCs/>
        </w:rPr>
        <w:t xml:space="preserve"> </w:t>
      </w:r>
      <w:r w:rsidRPr="002C4B94">
        <w:rPr>
          <w:b/>
          <w:bCs/>
        </w:rPr>
        <w:t>(All other involved City Departments and privately owned utility companies have reported no objections to the outright vacation of the alley. Provisions protecting utility installations are part of the attached resolution.)</w:t>
      </w:r>
    </w:p>
    <w:p w:rsidR="004D673D" w:rsidRPr="004D673D" w:rsidRDefault="004D673D" w:rsidP="004D673D">
      <w:pPr>
        <w:pStyle w:val="ListParagraph"/>
        <w:rPr>
          <w:b/>
          <w:bCs/>
          <w:sz w:val="28"/>
          <w:szCs w:val="28"/>
          <w:u w:val="single"/>
        </w:rPr>
      </w:pPr>
    </w:p>
    <w:p w:rsidR="004D673D" w:rsidRPr="00EA0D7B" w:rsidRDefault="004D673D" w:rsidP="004D673D">
      <w:pPr>
        <w:pStyle w:val="ListParagraph"/>
        <w:numPr>
          <w:ilvl w:val="0"/>
          <w:numId w:val="36"/>
        </w:numPr>
        <w:ind w:hanging="720"/>
        <w:rPr>
          <w:b/>
          <w:bCs/>
          <w:sz w:val="28"/>
          <w:szCs w:val="28"/>
          <w:u w:val="single"/>
        </w:rPr>
      </w:pPr>
      <w:r>
        <w:rPr>
          <w:b/>
        </w:rPr>
        <w:t xml:space="preserve">Benson, </w:t>
      </w:r>
      <w:r w:rsidRPr="002C4B94">
        <w:t>reso. autho. Petition</w:t>
      </w:r>
      <w:r w:rsidRPr="002C4B94">
        <w:rPr>
          <w:bCs/>
        </w:rPr>
        <w:t xml:space="preserve"> of </w:t>
      </w:r>
      <w:r w:rsidRPr="002C4B94">
        <w:t xml:space="preserve">Cass LLC </w:t>
      </w:r>
      <w:r w:rsidRPr="002C4B94">
        <w:rPr>
          <w:b/>
        </w:rPr>
        <w:t>(#1038),</w:t>
      </w:r>
      <w:r w:rsidRPr="002C4B94">
        <w:t xml:space="preserve"> request for various encroachments with blade signage into the York Street and Cass Avenue rights-of-way.</w:t>
      </w:r>
      <w:r w:rsidRPr="002C4B94">
        <w:rPr>
          <w:bCs/>
        </w:rPr>
        <w:t xml:space="preserve"> </w:t>
      </w:r>
      <w:r w:rsidRPr="002C4B94">
        <w:rPr>
          <w:b/>
          <w:bCs/>
        </w:rPr>
        <w:t>(All other involved City Departments and privately owned utility companies have reported no objections to the encroachment. Provisions protecting all utility installations are part of the attached resolution.)</w:t>
      </w:r>
    </w:p>
    <w:p w:rsidR="00EA0D7B" w:rsidRPr="00EA0D7B" w:rsidRDefault="00EA0D7B" w:rsidP="00EA0D7B">
      <w:pPr>
        <w:pStyle w:val="ListParagraph"/>
        <w:rPr>
          <w:b/>
          <w:bCs/>
          <w:sz w:val="28"/>
          <w:szCs w:val="28"/>
          <w:u w:val="single"/>
        </w:rPr>
      </w:pPr>
    </w:p>
    <w:p w:rsidR="00EA0D7B" w:rsidRPr="00EA0D7B" w:rsidRDefault="00EA0D7B" w:rsidP="004D673D">
      <w:pPr>
        <w:pStyle w:val="ListParagraph"/>
        <w:numPr>
          <w:ilvl w:val="0"/>
          <w:numId w:val="36"/>
        </w:numPr>
        <w:ind w:hanging="720"/>
        <w:rPr>
          <w:b/>
          <w:bCs/>
          <w:sz w:val="28"/>
          <w:szCs w:val="28"/>
          <w:u w:val="single"/>
        </w:rPr>
      </w:pPr>
      <w:r>
        <w:rPr>
          <w:b/>
        </w:rPr>
        <w:t xml:space="preserve">Benson, </w:t>
      </w:r>
      <w:r w:rsidRPr="002C4B94">
        <w:t>reso. autho. Petition</w:t>
      </w:r>
      <w:r w:rsidRPr="002C4B94">
        <w:rPr>
          <w:bCs/>
        </w:rPr>
        <w:t xml:space="preserve"> of </w:t>
      </w:r>
      <w:r w:rsidRPr="002C4B94">
        <w:t xml:space="preserve">Hana Properties Investment </w:t>
      </w:r>
      <w:r w:rsidRPr="002C4B94">
        <w:rPr>
          <w:b/>
        </w:rPr>
        <w:t>(#1039),</w:t>
      </w:r>
      <w:r w:rsidRPr="002C4B94">
        <w:t xml:space="preserve"> request for encroachment in the area of 1440 Prairie, Detroit, MI, 48238.</w:t>
      </w:r>
      <w:r w:rsidRPr="002C4B94">
        <w:rPr>
          <w:bCs/>
        </w:rPr>
        <w:t xml:space="preserve"> </w:t>
      </w:r>
      <w:r w:rsidRPr="002C4B94">
        <w:rPr>
          <w:b/>
          <w:bCs/>
        </w:rPr>
        <w:t>(All other involved City Departments and privately owned utility companies have reported no objections to the encroachment. Provisions protecting all utility installations are part of the attached resolution.)</w:t>
      </w:r>
    </w:p>
    <w:p w:rsidR="00EA0D7B" w:rsidRPr="00EA0D7B" w:rsidRDefault="00EA0D7B" w:rsidP="00EA0D7B">
      <w:pPr>
        <w:pStyle w:val="ListParagraph"/>
        <w:rPr>
          <w:b/>
          <w:bCs/>
          <w:sz w:val="28"/>
          <w:szCs w:val="28"/>
          <w:u w:val="single"/>
        </w:rPr>
      </w:pPr>
    </w:p>
    <w:p w:rsidR="00EA0D7B" w:rsidRPr="003D5419" w:rsidRDefault="00EA0D7B" w:rsidP="004D673D">
      <w:pPr>
        <w:pStyle w:val="ListParagraph"/>
        <w:numPr>
          <w:ilvl w:val="0"/>
          <w:numId w:val="36"/>
        </w:numPr>
        <w:ind w:hanging="720"/>
        <w:rPr>
          <w:b/>
          <w:bCs/>
          <w:sz w:val="28"/>
          <w:szCs w:val="28"/>
          <w:u w:val="single"/>
        </w:rPr>
      </w:pPr>
      <w:r>
        <w:rPr>
          <w:b/>
        </w:rPr>
        <w:t xml:space="preserve">Benson, </w:t>
      </w:r>
      <w:r w:rsidRPr="002C4B94">
        <w:t>reso. autho. Petition</w:t>
      </w:r>
      <w:r w:rsidRPr="002C4B94">
        <w:rPr>
          <w:bCs/>
        </w:rPr>
        <w:t xml:space="preserve"> of </w:t>
      </w:r>
      <w:r w:rsidRPr="002C4B94">
        <w:t xml:space="preserve">Woodward Mack 22, LLC </w:t>
      </w:r>
      <w:r w:rsidRPr="002C4B94">
        <w:rPr>
          <w:b/>
        </w:rPr>
        <w:t>(#1034),</w:t>
      </w:r>
      <w:r w:rsidRPr="002C4B94">
        <w:t xml:space="preserve"> request to vacate the utility easement existing in the east-west alley between Woodward Avenue and John R Street, bounded by Erskine Street and vacated Elliott Street.</w:t>
      </w:r>
      <w:r w:rsidRPr="002C4B94">
        <w:rPr>
          <w:bCs/>
        </w:rPr>
        <w:t xml:space="preserve"> </w:t>
      </w:r>
      <w:r w:rsidRPr="002C4B94">
        <w:rPr>
          <w:b/>
          <w:bCs/>
        </w:rPr>
        <w:t>(All other involved City Departments and privately owned utility companies have reported no objections to the outright vacations.  Provisions for relocation of any utility installations including any Detroit Water and Sewerage facilities are part of the attached resolution.)</w:t>
      </w:r>
    </w:p>
    <w:p w:rsidR="003943E7" w:rsidRDefault="003943E7" w:rsidP="008A69FA">
      <w:pPr>
        <w:ind w:left="720" w:hanging="720"/>
        <w:rPr>
          <w:b/>
          <w:bCs/>
          <w:sz w:val="28"/>
          <w:szCs w:val="28"/>
          <w:u w:val="single"/>
        </w:rPr>
      </w:pPr>
    </w:p>
    <w:p w:rsidR="003943E7" w:rsidRDefault="003943E7"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2A65B6">
      <w:pPr>
        <w:pStyle w:val="ListParagraph"/>
        <w:numPr>
          <w:ilvl w:val="0"/>
          <w:numId w:val="36"/>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52" w:rsidRDefault="00074852">
      <w:r>
        <w:separator/>
      </w:r>
    </w:p>
  </w:endnote>
  <w:endnote w:type="continuationSeparator" w:id="0">
    <w:p w:rsidR="00074852" w:rsidRDefault="000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52" w:rsidRDefault="00074852">
      <w:r>
        <w:separator/>
      </w:r>
    </w:p>
  </w:footnote>
  <w:footnote w:type="continuationSeparator" w:id="0">
    <w:p w:rsidR="00074852" w:rsidRDefault="0007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0F4312">
      <w:rPr>
        <w:rStyle w:val="PageNumber"/>
        <w:noProof/>
      </w:rPr>
      <w:t>7</w:t>
    </w:r>
    <w:r>
      <w:rPr>
        <w:rStyle w:val="PageNumber"/>
      </w:rPr>
      <w:fldChar w:fldCharType="end"/>
    </w:r>
  </w:p>
  <w:p w:rsidR="003C1F86" w:rsidRDefault="003C1F86">
    <w:pPr>
      <w:pStyle w:val="Header"/>
      <w:rPr>
        <w:rStyle w:val="PageNumber"/>
      </w:rPr>
    </w:pPr>
    <w:r>
      <w:rPr>
        <w:rStyle w:val="PageNumber"/>
      </w:rPr>
      <w:t xml:space="preserve">Tuesday, </w:t>
    </w:r>
    <w:r w:rsidR="005F0514">
      <w:rPr>
        <w:rStyle w:val="PageNumber"/>
      </w:rPr>
      <w:t>June 16</w:t>
    </w:r>
    <w:r>
      <w:rPr>
        <w:rStyle w:val="PageNumber"/>
      </w:rPr>
      <w:t>,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3"/>
  </w:num>
  <w:num w:numId="4">
    <w:abstractNumId w:val="4"/>
  </w:num>
  <w:num w:numId="5">
    <w:abstractNumId w:val="35"/>
  </w:num>
  <w:num w:numId="6">
    <w:abstractNumId w:val="17"/>
  </w:num>
  <w:num w:numId="7">
    <w:abstractNumId w:val="32"/>
  </w:num>
  <w:num w:numId="8">
    <w:abstractNumId w:val="25"/>
  </w:num>
  <w:num w:numId="9">
    <w:abstractNumId w:val="19"/>
  </w:num>
  <w:num w:numId="10">
    <w:abstractNumId w:val="20"/>
  </w:num>
  <w:num w:numId="11">
    <w:abstractNumId w:val="34"/>
  </w:num>
  <w:num w:numId="12">
    <w:abstractNumId w:val="16"/>
  </w:num>
  <w:num w:numId="13">
    <w:abstractNumId w:val="9"/>
  </w:num>
  <w:num w:numId="14">
    <w:abstractNumId w:val="14"/>
  </w:num>
  <w:num w:numId="15">
    <w:abstractNumId w:val="0"/>
  </w:num>
  <w:num w:numId="16">
    <w:abstractNumId w:val="5"/>
  </w:num>
  <w:num w:numId="17">
    <w:abstractNumId w:val="30"/>
  </w:num>
  <w:num w:numId="18">
    <w:abstractNumId w:val="22"/>
  </w:num>
  <w:num w:numId="19">
    <w:abstractNumId w:val="15"/>
  </w:num>
  <w:num w:numId="20">
    <w:abstractNumId w:val="27"/>
  </w:num>
  <w:num w:numId="21">
    <w:abstractNumId w:val="36"/>
  </w:num>
  <w:num w:numId="22">
    <w:abstractNumId w:val="6"/>
  </w:num>
  <w:num w:numId="23">
    <w:abstractNumId w:val="2"/>
  </w:num>
  <w:num w:numId="24">
    <w:abstractNumId w:val="3"/>
  </w:num>
  <w:num w:numId="25">
    <w:abstractNumId w:val="7"/>
  </w:num>
  <w:num w:numId="26">
    <w:abstractNumId w:val="26"/>
  </w:num>
  <w:num w:numId="27">
    <w:abstractNumId w:val="18"/>
  </w:num>
  <w:num w:numId="28">
    <w:abstractNumId w:val="37"/>
  </w:num>
  <w:num w:numId="29">
    <w:abstractNumId w:val="21"/>
  </w:num>
  <w:num w:numId="30">
    <w:abstractNumId w:val="24"/>
  </w:num>
  <w:num w:numId="31">
    <w:abstractNumId w:val="10"/>
  </w:num>
  <w:num w:numId="32">
    <w:abstractNumId w:val="11"/>
  </w:num>
  <w:num w:numId="33">
    <w:abstractNumId w:val="13"/>
  </w:num>
  <w:num w:numId="34">
    <w:abstractNumId w:val="12"/>
  </w:num>
  <w:num w:numId="35">
    <w:abstractNumId w:val="8"/>
  </w:num>
  <w:num w:numId="36">
    <w:abstractNumId w:val="1"/>
  </w:num>
  <w:num w:numId="37">
    <w:abstractNumId w:val="28"/>
  </w:num>
  <w:num w:numId="38">
    <w:abstractNumId w:val="3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38"/>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CD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116"/>
    <w:rsid w:val="0088380D"/>
    <w:rsid w:val="00883986"/>
    <w:rsid w:val="008839EB"/>
    <w:rsid w:val="00883F26"/>
    <w:rsid w:val="008842B1"/>
    <w:rsid w:val="008842B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3623-4F83-41C3-B330-C52E8E21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3066</Words>
  <Characters>18260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Deonte Agee</cp:lastModifiedBy>
  <cp:revision>2</cp:revision>
  <cp:lastPrinted>2020-06-12T13:52:00Z</cp:lastPrinted>
  <dcterms:created xsi:type="dcterms:W3CDTF">2020-06-15T13:05:00Z</dcterms:created>
  <dcterms:modified xsi:type="dcterms:W3CDTF">2020-06-15T13:05:00Z</dcterms:modified>
  <cp:contentStatus/>
</cp:coreProperties>
</file>