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B0" w:rsidRDefault="0099606D">
      <w:pPr>
        <w:spacing w:after="74" w:line="259" w:lineRule="auto"/>
        <w:ind w:left="-1258" w:right="-604" w:firstLine="0"/>
        <w:jc w:val="left"/>
      </w:pPr>
      <w:r>
        <w:rPr>
          <w:rFonts w:ascii="Calibri" w:eastAsia="Calibri" w:hAnsi="Calibri" w:cs="Calibri"/>
          <w:noProof/>
        </w:rPr>
        <mc:AlternateContent>
          <mc:Choice Requires="wpg">
            <w:drawing>
              <wp:inline distT="0" distB="0" distL="0" distR="0">
                <wp:extent cx="7128523" cy="1252855"/>
                <wp:effectExtent l="0" t="0" r="0" b="0"/>
                <wp:docPr id="102704" name="Group 102704"/>
                <wp:cNvGraphicFramePr/>
                <a:graphic xmlns:a="http://schemas.openxmlformats.org/drawingml/2006/main">
                  <a:graphicData uri="http://schemas.microsoft.com/office/word/2010/wordprocessingGroup">
                    <wpg:wgp>
                      <wpg:cNvGrpSpPr/>
                      <wpg:grpSpPr>
                        <a:xfrm>
                          <a:off x="0" y="0"/>
                          <a:ext cx="7128523" cy="1252855"/>
                          <a:chOff x="0" y="0"/>
                          <a:chExt cx="7128523" cy="1252855"/>
                        </a:xfrm>
                      </wpg:grpSpPr>
                      <wps:wsp>
                        <wps:cNvPr id="6" name="Rectangle 6"/>
                        <wps:cNvSpPr/>
                        <wps:spPr>
                          <a:xfrm>
                            <a:off x="5006340" y="2096"/>
                            <a:ext cx="38250" cy="172388"/>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7" name="Rectangle 7"/>
                        <wps:cNvSpPr/>
                        <wps:spPr>
                          <a:xfrm>
                            <a:off x="5006340" y="156781"/>
                            <a:ext cx="2507068" cy="172388"/>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20"/>
                                </w:rPr>
                                <w:t xml:space="preserve">Coleman A. Young Municipal Center </w:t>
                              </w:r>
                            </w:p>
                          </w:txbxContent>
                        </wps:txbx>
                        <wps:bodyPr horzOverflow="overflow" vert="horz" lIns="0" tIns="0" rIns="0" bIns="0" rtlCol="0">
                          <a:noAutofit/>
                        </wps:bodyPr>
                      </wps:wsp>
                      <wps:wsp>
                        <wps:cNvPr id="102647" name="Rectangle 102647"/>
                        <wps:cNvSpPr/>
                        <wps:spPr>
                          <a:xfrm>
                            <a:off x="5006340" y="312286"/>
                            <a:ext cx="85809" cy="172388"/>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20"/>
                                </w:rPr>
                                <w:t>2</w:t>
                              </w:r>
                            </w:p>
                          </w:txbxContent>
                        </wps:txbx>
                        <wps:bodyPr horzOverflow="overflow" vert="horz" lIns="0" tIns="0" rIns="0" bIns="0" rtlCol="0">
                          <a:noAutofit/>
                        </wps:bodyPr>
                      </wps:wsp>
                      <wps:wsp>
                        <wps:cNvPr id="102648" name="Rectangle 102648"/>
                        <wps:cNvSpPr/>
                        <wps:spPr>
                          <a:xfrm>
                            <a:off x="5071113" y="312286"/>
                            <a:ext cx="2205977" cy="172388"/>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20"/>
                                </w:rPr>
                                <w:t xml:space="preserve"> Woodward Avenue, Suite 1106 </w:t>
                              </w:r>
                            </w:p>
                          </w:txbxContent>
                        </wps:txbx>
                        <wps:bodyPr horzOverflow="overflow" vert="horz" lIns="0" tIns="0" rIns="0" bIns="0" rtlCol="0">
                          <a:noAutofit/>
                        </wps:bodyPr>
                      </wps:wsp>
                      <wps:wsp>
                        <wps:cNvPr id="9" name="Rectangle 9"/>
                        <wps:cNvSpPr/>
                        <wps:spPr>
                          <a:xfrm>
                            <a:off x="5006341" y="467027"/>
                            <a:ext cx="1296946" cy="172388"/>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20"/>
                                </w:rPr>
                                <w:t xml:space="preserve">Detroit, MI  48226 </w:t>
                              </w:r>
                            </w:p>
                          </w:txbxContent>
                        </wps:txbx>
                        <wps:bodyPr horzOverflow="overflow" vert="horz" lIns="0" tIns="0" rIns="0" bIns="0" rtlCol="0">
                          <a:noAutofit/>
                        </wps:bodyPr>
                      </wps:wsp>
                      <wps:wsp>
                        <wps:cNvPr id="10" name="Rectangle 10"/>
                        <wps:cNvSpPr/>
                        <wps:spPr>
                          <a:xfrm>
                            <a:off x="5006341" y="622531"/>
                            <a:ext cx="1608024" cy="172388"/>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20"/>
                                </w:rPr>
                                <w:t xml:space="preserve">Phone: (313) 224-6260 </w:t>
                              </w:r>
                            </w:p>
                          </w:txbxContent>
                        </wps:txbx>
                        <wps:bodyPr horzOverflow="overflow" vert="horz" lIns="0" tIns="0" rIns="0" bIns="0" rtlCol="0">
                          <a:noAutofit/>
                        </wps:bodyPr>
                      </wps:wsp>
                      <wps:wsp>
                        <wps:cNvPr id="11" name="Rectangle 11"/>
                        <wps:cNvSpPr/>
                        <wps:spPr>
                          <a:xfrm>
                            <a:off x="5006340" y="777272"/>
                            <a:ext cx="1401372" cy="172388"/>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20"/>
                                </w:rPr>
                                <w:t xml:space="preserve">Fax: (313) 224-2827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7"/>
                          <a:stretch>
                            <a:fillRect/>
                          </a:stretch>
                        </pic:blipFill>
                        <pic:spPr>
                          <a:xfrm>
                            <a:off x="0" y="0"/>
                            <a:ext cx="1078865" cy="1252855"/>
                          </a:xfrm>
                          <a:prstGeom prst="rect">
                            <a:avLst/>
                          </a:prstGeom>
                        </pic:spPr>
                      </pic:pic>
                      <wps:wsp>
                        <wps:cNvPr id="13" name="Rectangle 13"/>
                        <wps:cNvSpPr/>
                        <wps:spPr>
                          <a:xfrm>
                            <a:off x="800100" y="829216"/>
                            <a:ext cx="42312" cy="153959"/>
                          </a:xfrm>
                          <a:prstGeom prst="rect">
                            <a:avLst/>
                          </a:prstGeom>
                          <a:ln>
                            <a:noFill/>
                          </a:ln>
                        </wps:spPr>
                        <wps:txbx>
                          <w:txbxContent>
                            <w:p w:rsidR="001108B0" w:rsidRDefault="0099606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64328" name="Shape 164328"/>
                        <wps:cNvSpPr/>
                        <wps:spPr>
                          <a:xfrm>
                            <a:off x="781050" y="959346"/>
                            <a:ext cx="6347473" cy="9144"/>
                          </a:xfrm>
                          <a:custGeom>
                            <a:avLst/>
                            <a:gdLst/>
                            <a:ahLst/>
                            <a:cxnLst/>
                            <a:rect l="0" t="0" r="0" b="0"/>
                            <a:pathLst>
                              <a:path w="6347473" h="9144">
                                <a:moveTo>
                                  <a:pt x="0" y="0"/>
                                </a:moveTo>
                                <a:lnTo>
                                  <a:pt x="6347473" y="0"/>
                                </a:lnTo>
                                <a:lnTo>
                                  <a:pt x="63474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891540" y="300038"/>
                            <a:ext cx="98852"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C</w:t>
                              </w:r>
                            </w:p>
                          </w:txbxContent>
                        </wps:txbx>
                        <wps:bodyPr horzOverflow="overflow" vert="horz" lIns="0" tIns="0" rIns="0" bIns="0" rtlCol="0">
                          <a:noAutofit/>
                        </wps:bodyPr>
                      </wps:wsp>
                      <wps:wsp>
                        <wps:cNvPr id="17" name="Rectangle 17"/>
                        <wps:cNvSpPr/>
                        <wps:spPr>
                          <a:xfrm>
                            <a:off x="966216" y="318897"/>
                            <a:ext cx="425608"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 xml:space="preserve">ITY OF </w:t>
                              </w:r>
                            </w:p>
                          </w:txbxContent>
                        </wps:txbx>
                        <wps:bodyPr horzOverflow="overflow" vert="horz" lIns="0" tIns="0" rIns="0" bIns="0" rtlCol="0">
                          <a:noAutofit/>
                        </wps:bodyPr>
                      </wps:wsp>
                      <wps:wsp>
                        <wps:cNvPr id="18" name="Rectangle 18"/>
                        <wps:cNvSpPr/>
                        <wps:spPr>
                          <a:xfrm>
                            <a:off x="1286256" y="300038"/>
                            <a:ext cx="114060"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D</w:t>
                              </w:r>
                            </w:p>
                          </w:txbxContent>
                        </wps:txbx>
                        <wps:bodyPr horzOverflow="overflow" vert="horz" lIns="0" tIns="0" rIns="0" bIns="0" rtlCol="0">
                          <a:noAutofit/>
                        </wps:bodyPr>
                      </wps:wsp>
                      <wps:wsp>
                        <wps:cNvPr id="19" name="Rectangle 19"/>
                        <wps:cNvSpPr/>
                        <wps:spPr>
                          <a:xfrm>
                            <a:off x="1372362" y="318897"/>
                            <a:ext cx="442938"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ETROIT</w:t>
                              </w:r>
                            </w:p>
                          </w:txbxContent>
                        </wps:txbx>
                        <wps:bodyPr horzOverflow="overflow" vert="horz" lIns="0" tIns="0" rIns="0" bIns="0" rtlCol="0">
                          <a:noAutofit/>
                        </wps:bodyPr>
                      </wps:wsp>
                      <wps:wsp>
                        <wps:cNvPr id="20" name="Rectangle 20"/>
                        <wps:cNvSpPr/>
                        <wps:spPr>
                          <a:xfrm>
                            <a:off x="1705356" y="300038"/>
                            <a:ext cx="41915"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21" name="Rectangle 21"/>
                        <wps:cNvSpPr/>
                        <wps:spPr>
                          <a:xfrm>
                            <a:off x="891540" y="470726"/>
                            <a:ext cx="122777"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O</w:t>
                              </w:r>
                            </w:p>
                          </w:txbxContent>
                        </wps:txbx>
                        <wps:bodyPr horzOverflow="overflow" vert="horz" lIns="0" tIns="0" rIns="0" bIns="0" rtlCol="0">
                          <a:noAutofit/>
                        </wps:bodyPr>
                      </wps:wsp>
                      <wps:wsp>
                        <wps:cNvPr id="22" name="Rectangle 22"/>
                        <wps:cNvSpPr/>
                        <wps:spPr>
                          <a:xfrm>
                            <a:off x="983742" y="489585"/>
                            <a:ext cx="849224"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 xml:space="preserve">FFICE OF THE </w:t>
                              </w:r>
                            </w:p>
                          </w:txbxContent>
                        </wps:txbx>
                        <wps:bodyPr horzOverflow="overflow" vert="horz" lIns="0" tIns="0" rIns="0" bIns="0" rtlCol="0">
                          <a:noAutofit/>
                        </wps:bodyPr>
                      </wps:wsp>
                      <wps:wsp>
                        <wps:cNvPr id="23" name="Rectangle 23"/>
                        <wps:cNvSpPr/>
                        <wps:spPr>
                          <a:xfrm>
                            <a:off x="1623060" y="470726"/>
                            <a:ext cx="98852"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C</w:t>
                              </w:r>
                            </w:p>
                          </w:txbxContent>
                        </wps:txbx>
                        <wps:bodyPr horzOverflow="overflow" vert="horz" lIns="0" tIns="0" rIns="0" bIns="0" rtlCol="0">
                          <a:noAutofit/>
                        </wps:bodyPr>
                      </wps:wsp>
                      <wps:wsp>
                        <wps:cNvPr id="24" name="Rectangle 24"/>
                        <wps:cNvSpPr/>
                        <wps:spPr>
                          <a:xfrm>
                            <a:off x="1697736" y="489585"/>
                            <a:ext cx="310985"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 xml:space="preserve">HIEF </w:t>
                              </w:r>
                            </w:p>
                          </w:txbxContent>
                        </wps:txbx>
                        <wps:bodyPr horzOverflow="overflow" vert="horz" lIns="0" tIns="0" rIns="0" bIns="0" rtlCol="0">
                          <a:noAutofit/>
                        </wps:bodyPr>
                      </wps:wsp>
                      <wps:wsp>
                        <wps:cNvPr id="25" name="Rectangle 25"/>
                        <wps:cNvSpPr/>
                        <wps:spPr>
                          <a:xfrm>
                            <a:off x="1931670" y="470726"/>
                            <a:ext cx="85128"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F</w:t>
                              </w:r>
                            </w:p>
                          </w:txbxContent>
                        </wps:txbx>
                        <wps:bodyPr horzOverflow="overflow" vert="horz" lIns="0" tIns="0" rIns="0" bIns="0" rtlCol="0">
                          <a:noAutofit/>
                        </wps:bodyPr>
                      </wps:wsp>
                      <wps:wsp>
                        <wps:cNvPr id="26" name="Rectangle 26"/>
                        <wps:cNvSpPr/>
                        <wps:spPr>
                          <a:xfrm>
                            <a:off x="1995678" y="489585"/>
                            <a:ext cx="628249"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 xml:space="preserve">INANCIAL </w:t>
                              </w:r>
                            </w:p>
                          </w:txbxContent>
                        </wps:txbx>
                        <wps:bodyPr horzOverflow="overflow" vert="horz" lIns="0" tIns="0" rIns="0" bIns="0" rtlCol="0">
                          <a:noAutofit/>
                        </wps:bodyPr>
                      </wps:wsp>
                      <wps:wsp>
                        <wps:cNvPr id="27" name="Rectangle 27"/>
                        <wps:cNvSpPr/>
                        <wps:spPr>
                          <a:xfrm>
                            <a:off x="2468118" y="470726"/>
                            <a:ext cx="122777"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O</w:t>
                              </w:r>
                            </w:p>
                          </w:txbxContent>
                        </wps:txbx>
                        <wps:bodyPr horzOverflow="overflow" vert="horz" lIns="0" tIns="0" rIns="0" bIns="0" rtlCol="0">
                          <a:noAutofit/>
                        </wps:bodyPr>
                      </wps:wsp>
                      <wps:wsp>
                        <wps:cNvPr id="28" name="Rectangle 28"/>
                        <wps:cNvSpPr/>
                        <wps:spPr>
                          <a:xfrm>
                            <a:off x="2560320" y="489585"/>
                            <a:ext cx="415924"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FFICER</w:t>
                              </w:r>
                            </w:p>
                          </w:txbxContent>
                        </wps:txbx>
                        <wps:bodyPr horzOverflow="overflow" vert="horz" lIns="0" tIns="0" rIns="0" bIns="0" rtlCol="0">
                          <a:noAutofit/>
                        </wps:bodyPr>
                      </wps:wsp>
                      <wps:wsp>
                        <wps:cNvPr id="29" name="Rectangle 29"/>
                        <wps:cNvSpPr/>
                        <wps:spPr>
                          <a:xfrm>
                            <a:off x="2873502" y="470726"/>
                            <a:ext cx="41915"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0" name="Rectangle 30"/>
                        <wps:cNvSpPr/>
                        <wps:spPr>
                          <a:xfrm>
                            <a:off x="891556" y="641408"/>
                            <a:ext cx="122777"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O</w:t>
                              </w:r>
                            </w:p>
                          </w:txbxContent>
                        </wps:txbx>
                        <wps:bodyPr horzOverflow="overflow" vert="horz" lIns="0" tIns="0" rIns="0" bIns="0" rtlCol="0">
                          <a:noAutofit/>
                        </wps:bodyPr>
                      </wps:wsp>
                      <wps:wsp>
                        <wps:cNvPr id="31" name="Rectangle 31"/>
                        <wps:cNvSpPr/>
                        <wps:spPr>
                          <a:xfrm>
                            <a:off x="983742" y="660273"/>
                            <a:ext cx="572504"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 xml:space="preserve">FFICE OF </w:t>
                              </w:r>
                            </w:p>
                          </w:txbxContent>
                        </wps:txbx>
                        <wps:bodyPr horzOverflow="overflow" vert="horz" lIns="0" tIns="0" rIns="0" bIns="0" rtlCol="0">
                          <a:noAutofit/>
                        </wps:bodyPr>
                      </wps:wsp>
                      <wps:wsp>
                        <wps:cNvPr id="32" name="Rectangle 32"/>
                        <wps:cNvSpPr/>
                        <wps:spPr>
                          <a:xfrm>
                            <a:off x="1414272" y="641414"/>
                            <a:ext cx="100892"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B</w:t>
                              </w:r>
                            </w:p>
                          </w:txbxContent>
                        </wps:txbx>
                        <wps:bodyPr horzOverflow="overflow" vert="horz" lIns="0" tIns="0" rIns="0" bIns="0" rtlCol="0">
                          <a:noAutofit/>
                        </wps:bodyPr>
                      </wps:wsp>
                      <wps:wsp>
                        <wps:cNvPr id="33" name="Rectangle 33"/>
                        <wps:cNvSpPr/>
                        <wps:spPr>
                          <a:xfrm>
                            <a:off x="1490472" y="660273"/>
                            <a:ext cx="435838"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UDGET</w:t>
                              </w:r>
                            </w:p>
                          </w:txbxContent>
                        </wps:txbx>
                        <wps:bodyPr horzOverflow="overflow" vert="horz" lIns="0" tIns="0" rIns="0" bIns="0" rtlCol="0">
                          <a:noAutofit/>
                        </wps:bodyPr>
                      </wps:wsp>
                      <wps:wsp>
                        <wps:cNvPr id="34" name="Rectangle 34"/>
                        <wps:cNvSpPr/>
                        <wps:spPr>
                          <a:xfrm>
                            <a:off x="1818132" y="641414"/>
                            <a:ext cx="41915"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35" name="Rectangle 35"/>
                        <wps:cNvSpPr/>
                        <wps:spPr>
                          <a:xfrm>
                            <a:off x="891540" y="812102"/>
                            <a:ext cx="100892"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B</w:t>
                              </w:r>
                            </w:p>
                          </w:txbxContent>
                        </wps:txbx>
                        <wps:bodyPr horzOverflow="overflow" vert="horz" lIns="0" tIns="0" rIns="0" bIns="0" rtlCol="0">
                          <a:noAutofit/>
                        </wps:bodyPr>
                      </wps:wsp>
                      <wps:wsp>
                        <wps:cNvPr id="36" name="Rectangle 36"/>
                        <wps:cNvSpPr/>
                        <wps:spPr>
                          <a:xfrm>
                            <a:off x="967740" y="830961"/>
                            <a:ext cx="469085"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 xml:space="preserve">UDGET </w:t>
                              </w:r>
                            </w:p>
                          </w:txbxContent>
                        </wps:txbx>
                        <wps:bodyPr horzOverflow="overflow" vert="horz" lIns="0" tIns="0" rIns="0" bIns="0" rtlCol="0">
                          <a:noAutofit/>
                        </wps:bodyPr>
                      </wps:wsp>
                      <wps:wsp>
                        <wps:cNvPr id="37" name="Rectangle 37"/>
                        <wps:cNvSpPr/>
                        <wps:spPr>
                          <a:xfrm>
                            <a:off x="1320546" y="812102"/>
                            <a:ext cx="107383"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A</w:t>
                              </w:r>
                            </w:p>
                          </w:txbxContent>
                        </wps:txbx>
                        <wps:bodyPr horzOverflow="overflow" vert="horz" lIns="0" tIns="0" rIns="0" bIns="0" rtlCol="0">
                          <a:noAutofit/>
                        </wps:bodyPr>
                      </wps:wsp>
                      <wps:wsp>
                        <wps:cNvPr id="38" name="Rectangle 38"/>
                        <wps:cNvSpPr/>
                        <wps:spPr>
                          <a:xfrm>
                            <a:off x="1401318" y="830961"/>
                            <a:ext cx="1023392" cy="154840"/>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sz w:val="18"/>
                                </w:rPr>
                                <w:t>DMINISTRATION</w:t>
                              </w:r>
                            </w:p>
                          </w:txbxContent>
                        </wps:txbx>
                        <wps:bodyPr horzOverflow="overflow" vert="horz" lIns="0" tIns="0" rIns="0" bIns="0" rtlCol="0">
                          <a:noAutofit/>
                        </wps:bodyPr>
                      </wps:wsp>
                      <wps:wsp>
                        <wps:cNvPr id="39" name="Rectangle 39"/>
                        <wps:cNvSpPr/>
                        <wps:spPr>
                          <a:xfrm>
                            <a:off x="2170938" y="812102"/>
                            <a:ext cx="41915" cy="188904"/>
                          </a:xfrm>
                          <a:prstGeom prst="rect">
                            <a:avLst/>
                          </a:prstGeom>
                          <a:ln>
                            <a:noFill/>
                          </a:ln>
                        </wps:spPr>
                        <wps:txbx>
                          <w:txbxContent>
                            <w:p w:rsidR="001108B0" w:rsidRDefault="0099606D">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id="Group 102704" o:spid="_x0000_s1026" style="width:561.3pt;height:98.65pt;mso-position-horizontal-relative:char;mso-position-vertical-relative:line" coordsize="71285,12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CPCCQgAAHhCAAAOAAAAZHJzL2Uyb0RvYy54bWzkXGuvozYQ/V6p/wHx&#10;vRts8zDR3ltV3XZVqequdtsfwCUkQSWAgPvqr+8Z25g0YVty2w2rstLegPFjPMcznjk4ef3t06Fw&#10;HrKmzavyxmWvPNfJyrTa5OXuxv3t1x+/ka7Tdkm5SYqqzG7c56x1v739+qvXj/U649W+KjZZ46CT&#10;sl0/1jfuvuvq9WrVpvvskLSvqjor8XBbNYekw22zW22a5BG9H4oV97xw9Vg1m7qp0qxtUfpGP3Rv&#10;Vf/bbZZ277bbNuuc4saFbJ3626i/d/R3dfs6We+apN7nqREjeYEUhyQvMajt6k3SJc59k591dcjT&#10;pmqrbfcqrQ6rarvN00zNAbNh3sls3jbVfa3msls/7mqrJqj2RE8v7jb95eF94+QbYOfxyPNdp0wO&#10;wEkN7ZgyKOmx3q1R921Tf6zfN6Zgp+9o3k/b5kCfmJHzpNT7bNWbPXVOisKIcRlw4TopnjEe4C7Q&#10;AKR7oHTWLt3/8A8tV/3AK5LPivNYYzG1g77af6evj/ukzhQMLenA6CvsVfUBiywpd0XmhDQbGhy1&#10;rJradQuNjegowPIVPhYltMG9WDVO1r2yhOQBnilVRVxISX3b+Sbrumm7t1l1cOjixm0ghFqAycPP&#10;baer9lVo7KKkv2X1Y14U+imVQG29eHTVPd09mRncVZtnTHRfNX+8g3lvi+rxxq3MlUsWj0HpqesU&#10;P5VQMBlXf9H0F3f9RdMV31fKBLUY39131TZXctLAejQjD5DTWvzsEEbnEEYvhpAFYSSZXs89iIAw&#10;8kK4wKvDqE26n8wi0ISzCv0RSE25WdgXm6ZgnMsT45SB9OK5UOXLQxUWpLelwdcqVJVTvMDhRowx&#10;7D9wuGOocu4FcYQVNI+1ikXhCvM5hTTuFXCBjTKFph9GiF6o+bCBMh6HsY9deh40/X4yC/G953Ay&#10;FV1fYJ0UDmk8Q84DcbKXstCTHkeAOg+eKlIdYpX/eWTEgMOpeaLspXtoFEU8UvvWkX36HhMonAlP&#10;G6vPbZ91nq7x3yR3uDpLVv45CUar7r7JXNPJYVIfh6T5/b7+BnlonXT5XV7k3bPKqZFHkFDlw/s8&#10;pcyFboa8hwEyvTTwmEZ1UIKF0deiNrhd0f1furgr8prSD3LSdG2ERTJ+ksyOzFcnym+q9P6QlZ3O&#10;/JusgNxV2e7zunWdZp0d7jIkss1PG+M62q7JunRPA24xMAUPJFmytg+UlINgJPMnsjWdpxnCoI/v&#10;mRdJGQZmDQ8Z7UvzNCWOFkBdQp4rpUIUFp0ZvI1IJm3I0gODodUkeczZSczsc8RcRlOBiAO1279U&#10;URcktCoTsmnd3NZOO8hnz2tZ6AtuY2ZFXzim7BIPjnTWIw4C4TLgEoil0Hpw4NitIz8ydE7MfBXx&#10;HAGa3muGgtr0rAQIso3mJ1C276/Sp7K/JB7jb7k6+CpqR53SpQNawgqyh6AkBz08gKz4tVLVuhNm&#10;CTIOT4vyuJbtCnNWto66fY3+s1b9Hdc8mnxfqf/UlY0SBx31j/vP42p/HRcC0DyV27JzR+GxdouS&#10;1IBB0gQU6hZuUasg78CtFvmB2LbIg21q7zfC/LTdc5GRsoryQ7aFySgOjwraZnf3fdE4DwnRN+qf&#10;6jwp6n1iSk2/pqoSVfVD7bXjNV0y1XSsSy2ZqUztMkXengqTGmk0gwseFJPueVwoxTZSI1dlZ9uX&#10;YJ+VmGSAZrZDNEejG8u8lr8doQ+1xyQ5pvnbmAWGPhTARahkeDDPWIJsNf5WyhjUrtZxz9T27OB/&#10;TSAqf2sT82X42zHWyW45k8CMw5B2TE1NAK6TZNbnAdKffvf0JXC/Ipo2MV8GmnbnPGKb7IKehCZe&#10;dIRATMM5YpuM+V5I/hrbDLu6cQ6J+TLwHKGamF3S0/BEoipCeFPFHI6Yp89j+F+NZ3Bt8xwS80Xg&#10;yWE4p6kKyuAPJ2+dLPIC8Tf26TPsrbOZ57IIfj5CNaHsEjjlEAn5kRfxk0QFL3BAQM0Gp82il2Gd&#10;lh4adk9uV/QkbxtLEfna2foyDqQ5JNCTLtKPueWBr+9sl0Xs03GNM2drV/QkOFnIhYp2sHmOmees&#10;iQrcvPE0y7BOe8DnyDrtip4IJ96RCh3bjpmnYF4Mk50rFvpieH3DJ9hDW5/lEBKHos/M0y7paXjG&#10;guH1qYptx8xTBshmZts8bRa9DPMcYYV0NDM9tI1jOoik4RzZPUMuud+fXbn+7mnz6GXgOUIM6XMK&#10;k/HkfigZM3h+ecGtzaOXgSdwOHO3dklPcrdE5AlKYSkaGrFPnwXxfNHtkEcvA88RaojbJT0NTxmJ&#10;wDPZyoh9zkolDHn0IuAUI8wQyi6lEgwxFPpgaZVxDy9V5qUShjx6GXCOMEP6VNjk3fOISghDHBFU&#10;mesAZxDhhHZ/pOzqwRBy6yXlnmKEGULZJdbJYJJ0kIw2TzJPplLXAU+cP5ExHs/zXgXb9qLwHKGG&#10;hF3SkzZP5uO9dI/niH36IpDzvVdBcr0oPEe4IWGX9DQ8JZOM7PwT9jlvMLQsakiMUEMou8TdHr1X&#10;kYzjGxfU+ovxtsuihohxPU09UXYJnHEYRebAkBT4wuHJAXs/jL35iFtwjItytiPMkLArepqzBY0Q&#10;0Bdc4GzHzTMS0hzPvP4hkyGNXkauMsIM6RN5k3MVZJtMGKZvzD7hf4Ww0e3Vs5UhkV4GoCPUkLiQ&#10;GsIxE3Us6BMGOms0NCTSc8OpvruPnzdQ54bNTzHQ7ycc36vzucMPRtz+C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KA5z0PdAAAABgEAAA8AAABkcnMvZG93bnJldi54bWxMj0FrwkAQ&#10;he8F/8Myhd7qJpHaNs1GRGxPIlQLpbcxOybB7GzIrkn89117sZfhDW9475tsMZpG9NS52rKCeBqB&#10;IC6srrlU8LV/f3wB4TyyxsYyKbiQg0U+ucsw1XbgT+p3vhQhhF2KCirv21RKV1Rk0E1tSxy8o+0M&#10;+rB2pdQdDiHcNDKJork0WHNoqLClVUXFaXc2Cj4GHJazeN1vTsfV5Wf/tP3exKTUw/24fAPhafS3&#10;Y7jiB3TIA9PBnlk70SgIj/i/efXiJJmDOAT1+jwDmWfyP37+CwAA//8DAFBLAwQKAAAAAAAAACEA&#10;4yU0NI0hAACNIQAAFAAAAGRycy9tZWRpYS9pbWFnZTEuanBn/9j/4AAQSkZJRgABAQEAeAB4AAD/&#10;2wBDAAMCAgMCAgMDAwMEAwMEBQgFBQQEBQoHBwYIDAoMDAsKCwsNDhIQDQ4RDgsLEBYQERMUFRUV&#10;DA8XGBYUGBIUFRT/2wBDAQMEBAUEBQkFBQkUDQsNFBQUFBQUFBQUFBQUFBQUFBQUFBQUFBQUFBQU&#10;FBQUFBQUFBQUFBQUFBQUFBQUFBQUFBT/wAARCADFAK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m4HrQO9YGtanJpWq6U7HNpczfZX/2XcZRvzXZ/wADpkSlynQ0lFRySpHG7M2xV+81Iseq&#10;4ob0rE8NapLqulx30o2JcyM9umQP3OfkP4r8341tUyYy5lcdS0UUigooooAKKKKACiiigAooooAK&#10;KKSgBaKKKAGr1pKVetZOsadd3yxy2WoS2M6f7O9G/wB5KBPY1j1rB8ZaLLrvh2+tIDsuXTfbv/cm&#10;Q743/B1X8qx7jxnqXhtguv6TJ9mXrqWlq9xFjuXTG9P/AB/610ei+IdO8Saet5pd9Bf2rdJreQOP&#10;0pmHNGp7pS8H68nifw3YaoqiJ7mIM8f9x/40/wCAtuH4VkfEO7e4Gn+HoXIuNan8mXacbbZfmmb/&#10;AL5+T/gYqr4NhufDvjPxVpDW8v8AZs0qarZT7PkzNnzk3evmIX/7aU3wXbT694w8Q+JL2B7aNJP7&#10;L0+KZNjiGI/vJP8AtpJn/gMaVZyc8pRjS+0d7DEtvEqIuxF+VVWplrF1vxVpfhuATanqNvZRsfl8&#10;6QJu46L/AHvwrIh8XahrTY0fRrl4c/8AH5qQ+zwkf7K/fb/vioOz2kY+6dnRVOxjuI7aNbt0kn/j&#10;eFdq1cpG4UUUUAFFJmloAKKKKAErg/il8ZPB3wV0FtW8X67a6Pb4xGsr7ppj/dRPvOfpXdV+Ov7d&#10;2oa78Rv2qPEtsunXYGiwQWFnaupDtCib96L3R3d62pU+eVjzcfivqlLnPWPi1/wVN8RX3iCCL4c6&#10;Da2Gi28u97nXI/Nmu0/3Ef8Acp/4/XpXwn/4KkeD/EXkWXjzRbrwrethHvrX/S7PPqcfOv0w9fnR&#10;/wAK58R+U7JpzyOn34UZHdP+AVztxbyW8zwypsdfkdHr0Pq8D46Ob4jn5oyP6BfCHjHRvHnh6y1z&#10;w/qNvq+kXa74by1ffG49q3O5NfM3/BOmfzv2TfCXzZ2S3if+TUlfTH8NeZOPJLlPu8PP21KMx56U&#10;wrS1laprltpbIkzSNMw+SGBGkdv+ALUG/Nymnj2rhfFvw30G9uJtXSWTw1qQG99W06b7M/1kP3HH&#10;++DVm8ufFmtfu9PtrbQIG4+1agftE49xCh2/99PVMfCXStQmF14ikuvFVxGd6HVJN8K/7sC4j/8A&#10;Ha0+E46n7z3eU7iD/Upht42/f/vV4J+0B+0t8OPhzc22ha78QpvDeoPJ+/ttFi+1XSp/t7Ecw/U1&#10;8i/taftmeNfF3xJvfhr8KLu4h02KYaY91o6b7zUbnO10hdPupn5cpzlDWx+zx/wTLu9Wkh8RfF66&#10;aFHfzv8AhHbWbfNN/wBfU/8A7In/AH3W0YcvvTOCpip4j91h4n2p8F4/Ani3w9Z+L/CLHVrW+DGP&#10;WbxZnuZfX55v3leoVR03S7XRbG2sLO3itbK3jSGGCFdiRoowiqK0O1cx61KlGlHliLRRRSNgooqG&#10;aZII3d3VEQbmZj92gB/4Uv6V5j4d+OGi+IPFWraRj7NBazWUNjqpmR7PVPtMbun2aRT8/wDqpE/3&#10;krh/Fn7dXwe8F+J9W8Pax4iuLfVNMuHtLmFNNuZNkiff+ZEIq+WRhKvSh8Uj6Gor5l/4eLfAv/oZ&#10;rr/wV3P/AMbo/wCHi3wL/wChmuv/AAV3P/xujlkR9aofzH01n06V8Vf8FOPhl4f1X4Or47mha38S&#10;aPcQ2ttewfK8sUr7Hhf/AGOd/wCFd2P+CiXwNXj/AISa6/8ABTdf/G64D43ftvfs5+PvAN1pOsxX&#10;fjm0LrMmjLZzQmWZPufM+zbWkIzjM5MVVw9ajKDkfl7puqXmj3yXdncva3KfckjrWmmtNU0G9vr1&#10;7iTWvtKIk0k2/wA7f9/5Kp+Jr3TdS8RapeaPpraNpc1y722nPc+d9mT+BN/8dUtP0u51S8jt7OGa&#10;e5f7kaJvr2D87lGMT6j+Cn7fuu/Af4O6X4I0Lwlp99cWcs0v9pajcvs/fTvJ/qU/3/79U9c/bh/a&#10;F+JUpTTtYbSYC25YtB01E4/3n3v/AOP1Z0X4f+H9Ehg8rS7f7SifPNIm99//AAOujj/dpsT7lT9X&#10;geTW4pqxj7Oie4fs9/8ABQpPtlt4U+NFn/wjWtfch17YY7W56YEyf8s24+/9z/cr7esbyC/tY57e&#10;WOaCVdyTRPvRl/3q/JTWI/D/AIwa50K9a3u7mH78O/8AfQ/7lafwp+NPxJ/ZRuUTSJ5fGXw9375t&#10;Bu3+e2T/AKYv/B/6B/sVyVsL9uB9RlPE8an7nGe4z9Ydu3AzxXy/+3n+0gfgb8MJNK0W68rxh4iR&#10;7ay8sjfbQ/8ALa4/AHYv+24pNJ/4KLfBDVNFgu7zxHdaPdOm5tPudOneeJv7h8tHXP41+ZH7QXxm&#10;1L4/fFrV/FupP9ktZn+zWEE5ylnZp9xP/Z3/ANt3rnpUve98+qx2PhGjajL3pH1P/wAEt/gf/bHi&#10;fV/ihqcQa20vfpmleZ/Hcug89/8AgCHZ/wBtHr9NK8K/ZD17wBqHwZ0rQ/hxqw1nSfDyrp9xdC2e&#10;ETXGwO8nzqPvs+/8a909azqy5pndgqcaVCMYklFFFYneFFFFADRXkPib48eBbrxPr3w5/t+GHxpD&#10;Yyk6PNDJG7/uN/yO6bH+T+7mvXWbbg18L/8ABSr4E3Gv+HNM+KXhuGaPX/D37m+kswRNJZlso429&#10;fLf/AMcd6umuaRyYqc6VJygeUfsK/Fa4+I03gT4M+JfDOlXXhTTbabVrC+3TJeLPbzPNG+9ZP4Hd&#10;695/Z7vP7L8YftK3y21vPND44fZ9pi3fwV8Y/sc/G7wj8KfiV4S1XxNLPp1vpqalbS3yxedHsuUh&#10;8n5EG/76Tf8AfdfV/wCzX4w0XxZc/tDXek6pBfxal4u+22ZR/nmhfGx0T7+yt68eTnPAoVeelrL3&#10;/e/9JPb/APhY93/0CtK/8BzS/wDCyLz/AKBWlf8AgPXI14R+1B+0Inwk0P8AsTRZkfxdfp8n/ThD&#10;/wA9n/2/7lePS55z5InDLFVYfaM79sr9sq/sbW6+H/hT7FY6rN+71XVLGLY9sn/PFH/v/wB/+5Xw&#10;R888n993elmuHmmea4dpJ3fe8kj/ADu9fVXwV/Yv/wCEn8G3WseNZLjTbrUrb/iW2sf37b+5NN/8&#10;RX0HPHDR988utVq4mXvHmPhH4By3Cpc69d+Qn3/s1s2+T/vuvW9F8Pad4bt/K020itU/2Pvv/vvX&#10;lcureJvgD4tn8K+KLZ57SH7n+3D/AATQv/c/2KTxB+0GFfZo2nfJ/wA9r3/4hK7qc4fGfF4zCY+t&#10;W5JPQ9p5rO17WItB0W91G4/1NvDvryOx/aIuF/4/dGhf/ppDLs/9DqHxT48/4WtNonhnR7e4gk1K&#10;/SGVJj/ffYlJ1NDjoZRifbQjUhodZp37JPjbxx4P0vxrpeq2MmoaxD/aDWM7vC6b3+TY9Y93ffE/&#10;4RP5Pi3w7fS6eh/186bx/wAAmT5K/QzTdNh0fTbWwt08u1s4UtU/3ETZU3+sR0f7j/wV4EcwlA+8&#10;q4OlWhyTgflN488RaV4m1r7XpFh/ZqPD++/23r6f/wCCbfwqi1z4mN4z1S0judP08PZ2CSoHV7l0&#10;+d+f7if+h17j40/Z0+HXjt3fU/DFvBdP/wAvWm/6NN/45Xpf7P8A4F0v4bTeHfDmiRuun2Yk2NOd&#10;zyO+93d/9utKmNjOPJA68Fh/Y1YQGfsQqsep/HNEREjX4gahtRP+AV9Rr3r5f/Yl/wCQx8df+yga&#10;h/JK+oF6mlU+I+4wv8GJJRRRUHaFFFFABTKfRQB81fG79hj4XfGTzrxtHHhnXJeDqmiBYC7eskX3&#10;H/Ld71+Z2t/s1eN9D1nx1J4YtrjxBYeC9XfSbvUNO+S6R/4H8n7+z/cr9wfavjP4H/8AIw/tL/8A&#10;Y7n+lbwrSjCR8/j8LSl758DeDf2qPid4Ef7N/bb6lBD8n2XXIfO2f+z15l4j8QX/AIq1q91jV7x7&#10;/Ubybzpp5P43r9NfiN8C/BPxUhk/t3RIftv8GpWv7m6T/gf8f/A68w+Gf7F+g+BPHj63qepf8JJY&#10;23z6baXUOzY/9+b+/s/gpQxVL4+Q+TlSkch+yx+y39lWy8beNbP9/wD67StHnT7n9yeZP/QEr66o&#10;oryqtWdafNI6ox5DxL9sDwzoOsfBfV9V1W233ulIj6bdR/fSZ3RNn+4/9yvz30zT5tV1C2tINvnX&#10;DJCm+vuP9s7xdbap4Dfwbo9/Df8AiF7yG5vNOtX3zJCm9/nT/f2fJXxr4FkisfE8FxdJM72m+ZII&#10;4nd3mT7if9917uCjP2R5mJkt4mddeGNUs4XmuNOuIY0/jeHZXrv7GvhH/hJvjhp146eZa6JC+oP/&#10;AL/3E/8AH3rkLX4WeLfFlw15qCPa+c+/ztQlx/45X17+yH8JE+Huia9qT3P2u91KZId+zZsRP/s3&#10;rfFS5KMjnoYiEqvJz++fQVFFFfKn0AV0nw7/AOR00z/ef/0CubrpPh3/AMjppn+8/wD6BV0/4heH&#10;/jQOd/Yh/wCQv8dv+ygah/JK+oe5r5e/Yh/5C/x2/wCygah/JK+oe5r1anxH1+F/gxHUtJS1B1hR&#10;RRQAUlLSUARJ/QV8afA3/kOftNf9jv8A4V9lp/QV8afA3/kOftNf9jv/AIUP4JHm4zb/AMCOroor&#10;wj45ftZeHvhX5+laR5XiDxQnyeRG/wC5s3/6bP8A+yJXmwhOfuwPj5S5D2Dxd4x0TwJok+seINSt&#10;9J0+H/lvO/3/APYRP43r4u+M37aGt+KvP0rwUkvh7SPuPqL/APH7N/uf88f/AEOvC/HnxE8Q/EzW&#10;31XxHqUt9dfwR/chhT+4ifwVzscbzTIkUbyO/wBxE/ir3MPgow9+ZxSrfylrTor691JHs/tE+oM+&#10;9Xh3vNv/AL9fSGgf8JLcWcM1xaWWiSeSn2i7n/fXM3+3/c/77rxbwbr2o/DnxDco+nb9TuIVtlhu&#10;m2bN+z79e46Z4Xvrp0uPEt9/aNz99LKH5LaL/gH8f/A69WB8vmc9PeNjTYE2ed9slv3/AOe8j/5S&#10;uk8P+JtV8M3PnaZcvB/fj++j/wDAKx6wPiB4m/4RPwpe3yv++2eTbf771rOPOvfPlqPO6y9j8Z7b&#10;4A/ar8JeLfEk3h7U5k0LV4ZvJhknf/Rbl/8AYf8Ag/4HXtVfkro/hfV/E63U1hYTX0cK75nj/wA/&#10;er2L4K/tYeJPha0Gka35viHw0nyeRM/+lW3/AFxf/wBkevnsRgvt0j9Ro19OSZ+hFdJ8PP8Akc9M&#10;/wB6T/0CvOvAnxC8PfEnQU1jw5qSX9q/3/4Hhf8AuOn8D16J8Pf+Rz0z/ek/9Ary1DkqHqYf+NA5&#10;79iH/kL/AB2/7KBqH8kr6h7mvl79iH/kL/Hb/soGofySvqHua9Sp8R9hhf4MR1LSUtQdYUUUUAFJ&#10;S0lAESf0FfGvwO/5Dv7S/wD2PH+FfZSf0FfGnwN/5Dn7TX/Y7/4UP4JHm4zb/wACPAf2xvj9qvg+&#10;8g8E+Grn7DdXNt52pX0D/vkR/uQp/cr4rjheebZEju7/AMCfO719o/tv/B3+1NHg8f6ZD/pVgiW2&#10;qxxp9+H+Cb/gH3K+RdD8baj4ZX/iWzW9q7/8t/JR3/77eu7BcnsvcPgK/PzHX+Evgdq+tbJtWf8A&#10;sq2/uffmf/gH8Fd4NQ8EfCeHZDsk1D+PZ++uW/4H/BXjd98QvEmqRPDPrV26P9+ON9lb/hmTwx4V&#10;8O/2pqZt9V8QTHfb2L/OkP8Ac316B4GIw1eprWn/ANuxMXxN4qTxB42bWmt2toWmhcwD532Jsr0y&#10;f4zHXrx7fSxb6NZn/W6hqD/cT/YT+/Xh95fTX15Pc3D75pn3u9Rhs0ztngqVSMedfCe+6h8dNF0u&#10;38mwW61mZP8AlvcfIj15b44+I2oeOGhS6WKG2h+ZIYRXKEYoD0EUcDRoPngtTqNE+I2v6DZpbWOo&#10;mC1T7kIiTZV3xzqln4wtYNft4UtdQ/1Oo2sf9/8AgmT/AH64vdijzf8AbpHR7OPNzRR0ngH4ha98&#10;MfEUOt+Hb57S6T78f/LGZP7jp/Glfqz+zh48tviVaeEvFFqqRJfR73hR9/kvsdHT/vuvya8H+Fr/&#10;AMeeKtL8P6UvmahfzJCn+x/t/wC4lfrd8AfBWm/D1vDPh3SlK2VjGU80dZX8v55H/wB968jGcnPA&#10;9rA8/tojP2Jf+Qx8df8AsoGofySvqHua+Xv2Jf8AkMfHX/soGofySvqHuazq/Efc4X+DEdS0lLUH&#10;WFFFFABSUtJQBEvrX592fxKvfhD4V/am8VWGn2eq3dl47RFtNR3+RJvdE/g2f3/Wv0EX09MV+cni&#10;Dwlc+OPh3+1dpVneafYzy+Oods+p3yWcCbHj+/M/yJ0ropnmYy9vd/vHk19/wUO8TalYz2t18OvB&#10;U9tNH5c0M8Nw6On9z/XVxn/DU+k/9EL+F/8A4LJf/j1Y/wDwy54k/wChq8A/+FfYf/F0f8Mu+JP+&#10;hq8A/wDhX2H/AMXXdyUo7Hx3PijY/wCGp9J/6IX8L/8AwWS//HqP+Gp9J/6IZ8L/APwWS/8Ax6vN&#10;/iB8LtS+G39n/wBoar4f1IXm/Z/Yerw3+zZ/f8l/k+/Xofwz+Enghfgjf/E7x5/b+o6d/bq6BZ6X&#10;4aeFJ0fYHeaZnR/+AJ/jRyxCEq858pL/AMNUaT/0Qz4Zf+C2X/49Sf8ADU+k/wDRDPhf/wCCyX/4&#10;9XReB/gP8Pb6X4HnWh4hkT4iLewP9huYVkt5kvBFC/zx/c2H56v+DfgB8Kfij8WPHHgHR9T1/wAM&#10;3uiSbrO61e5hmS5htptl/wDcT+586Ue4b8mIOP8A+GqNJ/6IZ8Mv/BbL/wDHqP8AhqjSf+iGfDL/&#10;AMFsv/x6ofhd8KfA3j7Wfij4jkuddPw88G2b6lbWdiyf2nfQ79kJ3OmxP9Xvd9leqeFf2QfAmv8A&#10;jy1b7dr3/CI6p4HfxfYWN1eW1ne27+fGnkzTOmzZ8/36PcCMMRL4TzD/AIan0n/ohnwv/wDBZL/8&#10;ep3/AA1PpP8A0Qv4Zf8Agtl/+PV4/wCLtOs7Txlq1hpSPb6fDfvbWyXVykzom/Z88yfI/wDvp8le&#10;j/8ADLviT/oavAP/AIV9h/8AF1fLA5I1cRL4TqfDv7ZQ8J6l9v0X4PfDrS73bs8+20+4R9n/AH+r&#10;3j9mf9t3xF8UPjn4T8KXvg/wvp1tqUsiPd2SXHnpsgd/k3v/ALFfL3/DLniP/oavAP8A4V9j/wDF&#10;167+yL8Add8I/tIeCdVuvEPg+7t7eeZnh03xNaXMz5hcfJEjb3rGcKR1YeeI9rE+xP2Jf+Qt8dv+&#10;ygah/JK+ovWvl39iX/kLfHb/ALKBqH8kr6i9a8+fxH2eF/hRFpaSlqDrCiiigApKWkoAiX/CvzK+&#10;Kn/JHf2uf+x7t/8A0fHX6ar/AIV+ZXxS/wCSO/tc/wDY92//AKPjropHk4/4P/Aj5N+DfwP8WfHf&#10;xBe6L4Osbe+1CztvtkyT3KQ/ud6J/H/v13vjL9hn40+BdJm1G88GG/s4VLSvpdzDcyKo9ET5zXrn&#10;/BKsY+O3ikf9S6//AKUw16z+y58QPiBrH7bHxX0K41fVtW8FWt5qYkt7p3mtrORLrEIj3/c/j+RK&#10;651JQmfPYfCUqtKMp7yPiv4NfsufED4+aTqGpeC9Ps76zsbn7LcPPeJCVfZv/j+or1nwP8Ef2mPg&#10;T4usvC3hi7Tw/qfieKe5jtob+3mhm+zbN7tvDojp5idK+tvgFD4f0a4/aijtbyXStAh8SXTy3el/&#10;u2tF+woZnh2dHR9/5V8NftC/EbTNH8aeH7/4X/FPxr4kgtrGTdqWt6hMbq3ld/nRHeNPkdESp55T&#10;lymksPSwdKE/tHpDfsh/tTifwzMfsnneFpnm0iT+1Lb/AER3fe7p6/P8/wA9cf8ACX9nT4/eKNf8&#10;Q+NPBot01ldQv9J1K+e+t1dpt5S5TY/+9X0Z+0X8QvFWkfsBfC/X7HxJq1jrt2+mC41KG7dLqXfB&#10;Lv3P9/rVn9juCDxR+wv4xi1zxRceGItR1e/Nx4jjk/f28jvF++3/AN/fUc0uXmOlYejOrye9/MfG&#10;2ueBfjD+xr4ms9UuIb3wbe3CtbQ6haypPa3C9WT+NH/3Hr1jwz8Af2p/isuseNnklgn8TaV/Zl1N&#10;rd3DDPeWD8+R5Oz5E5/2K+mf2hb6y8N+Jv2d/hDrsF/4g06TWrK5l8S6wEdbv7MhREL/AMczu6b/&#10;APYz/frxX/gpH8SviJ4P+N3h2y0bXta0LSF06K605dLuXhSe68xw/wBz77/c+T0/36rnlMiWFhh+&#10;bmlLlPlLUPgP450f4nab8PNR0OTS/FOozrBaWty6Ik244V0f7jp1+euw0/8AYr+KeqfELVvBEGj6&#10;c+v6XaQ393D9vh2LDMcIN/8AwCvv345QC9179l3VNciS38ZP4itEm3rtcb7bdcp/32E4r5V/b48c&#10;eI/A/wC1rqU3hzXtQ0Ge50ewSZ9NuXheZPn+R9lONWcnYwqYKjRhzyOOvv8AgnX8bNNsri7udB0v&#10;ybdXlb/iaw/dUZrC/YXKf8NXfD8p/wA/E/8A6Sz19Z/8FOvHniPwfo/w4XQvEGp6Kl+t7Hc/Ybx4&#10;fOwkI+fZ9/79fJv7DK4/au+Hw/6eJ/8A0lnrSMpTh7xz1aVKji4Qon6G/sS/8hj46/8AZQNQ/klf&#10;UPc18vfsQ/8AIX+O3/ZQNQ/klfUPc151X4z7HC/wYjqWkpazOsKKKKACiiigBlfmN8Uv+SP/ALXH&#10;/Y9W/wD6Pjr9Oa/O7xPpt14N1z43+H/iL8J/G2u+BvGPiU6sureGoPO2QqwKMdj5H3BW9I8rG6wP&#10;kX9m/wDaI1X9mvxjqPiDR9JstZur2w/s94bx3RETej7/AJP9yvYPG3/BSz4o+JtIu7DRdO0Lwl9p&#10;zvvdPhd7nB/jR3fG/wCqVUuvgx+zJ4vuGh0b4ta34D1F22Lp/i7TvuH/AHiif+jKJ/8Agnj4q1q1&#10;N14C8eeDPHto3zp9hv8AY7p/4+n/AI/Xd+6n8R8zGGNpx5KUtDk/2c/2yfEP7OGh67pel6Bp+vrq&#10;959subjVJpd+/YE/g+lZH7Sn7UmrftJroH9reHdL0D+yDOU/ssv+987Zw+//AHKq+K/2QfjN4LZ2&#10;v/h5rFxEoy82mql4v/kHfXlGp6feaLdeTqdncabP/wA87qF4X/8AH60hGHPzHJOriYw9lP4T2T4g&#10;ftUa38RfgT4a+F13odja6Zob2rw6hDI/nS+TG6fN/B/HTPCP7UOteDv2efEHwjt9F0+fSdaaZptQ&#10;md/OXztn3E+5/BXidFXyQOf63W5+bmPevGH7XniPx/8AA/Sfhz4h0XT9RfSPJex8Q+fMl/byQn5J&#10;P9/Z8lej+Ef+CmXj/RPD9np/iDw7ofjC+tP9Tq14Xhm443uFyN/+38lfH2TTPMT+/UexgaRxuIj9&#10;o9w8TftbeOPG3xq8N/EbXvst7eeH7lJtN0ePfDZw/wCx/f8An/v1zfx5+NWpfH34kP4x1TTbXSr1&#10;7aG2+y2bu6fuj/t1heE/hX428dNt8O+ENe1kff8AMsrCZ4/++9ley+Ff+Cenxt8TL5s+gWfh+H/n&#10;pq9+if8Ajib3pe5A1vi63unP/tKftV67+0xB4ch1jQ9P0ZNFMxh+xO7+bv2ff3/7lT/sN4H7WXw/&#10;x/z8T/8ApLPXoE/7E3gTwKpk+I/x78L6KY/nez0v/SZ9n/A33/8Ajldp8Im/Z2+EfjbTNd8AW3xE&#10;+K3inTXf7HJpWnSSQl3TYf4I06PUc8OXkidUMNW9rGrVkfTH7Ev/ACGPjr/2UDUP5JX1D3NfMv7E&#10;vh3xFpunfEvWPEXhq/8ACreI/FV1q1pY6omyfyXRMb0+tfTXc151X4z7DC/wYjqWkpazOsKKKKAC&#10;iiigBlFPooA5zxJ4D8OeMLdotc0DTdZib/lnqFmk3/oYNeK+JP2C/gpr8jXMHhL/AIR6+Lb/ALVo&#10;N5NZSL/3w+39K+ice9O/Gq5pIwlShP4onyv/AMMe+N/CBD/D749eMdGjX7llr5j1aAf9/KzNc8M/&#10;tN6TA8GraV8N/i/p2cfZ7y2NlMy/R/3dfXdJ9RT52Z/VYfZPzj8XeH/Bshc/Ev8AZJ1/w42/bNqn&#10;g0faoV/28wbP5V5nJ8J/2TfEswksvij4i8DXKfPPpuvWvzov8afPB9//AIG9frPgVi694K0DxM0b&#10;6voWm6q6fca+s45tv/fYrT2rOKeXwmfmZ4d8KfsraZOIPDvhn4gfGO/Toun2dyYnf1+UQivZ/Btn&#10;44t4Yl+Gf7KegeDo4/lTVPF1zAk6/wDAAPO/8fr7cs7C3021jgtYI4IU+VY4kCKv4CrW0Ue1LhgV&#10;A+V0+Ff7TXjUINd+Kvh3wNaNz9l8K6N58if7O+enRfsFaDr7Ry+P/iD458fTAfPHqOsPDat/2zT/&#10;AOLr6n+gpaz5jq+rQ+0eOeDf2Rfg74CcNo3w90OKdRxNdW32p/8Avubea9YsdPttNtUgtYIraFPu&#10;xwoEX9Kt8UtSbxhGPwjaKfRSNAooooAKKKKACiiigAooooASloooAKSiigBaKKKACiiigBKWiigA&#10;ooooAKKKKACiiigAooooA//ZUEsBAi0AFAAGAAgAAAAhACsQ28AKAQAAFAIAABMAAAAAAAAAAAAA&#10;AAAAAAAAAFtDb250ZW50X1R5cGVzXS54bWxQSwECLQAUAAYACAAAACEAOP0h/9YAAACUAQAACwAA&#10;AAAAAAAAAAAAAAA7AQAAX3JlbHMvLnJlbHNQSwECLQAUAAYACAAAACEAw1wjwgkIAAB4QgAADgAA&#10;AAAAAAAAAAAAAAA6AgAAZHJzL2Uyb0RvYy54bWxQSwECLQAUAAYACAAAACEAN53BGLoAAAAhAQAA&#10;GQAAAAAAAAAAAAAAAABvCgAAZHJzL19yZWxzL2Uyb0RvYy54bWwucmVsc1BLAQItABQABgAIAAAA&#10;IQCgOc9D3QAAAAYBAAAPAAAAAAAAAAAAAAAAAGALAABkcnMvZG93bnJldi54bWxQSwECLQAKAAAA&#10;AAAAACEA4yU0NI0hAACNIQAAFAAAAAAAAAAAAAAAAABqDAAAZHJzL21lZGlhL2ltYWdlMS5qcGdQ&#10;SwUGAAAAAAYABgB8AQAAKS4AAAAA&#10;">
                <v:rect id="Rectangle 6" o:spid="_x0000_s1027" style="position:absolute;left:50063;top:20;width:382;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108B0" w:rsidRDefault="0099606D">
                        <w:pPr>
                          <w:spacing w:after="160" w:line="259" w:lineRule="auto"/>
                          <w:ind w:left="0" w:firstLine="0"/>
                          <w:jc w:val="left"/>
                        </w:pPr>
                        <w:r>
                          <w:rPr>
                            <w:rFonts w:ascii="Calibri" w:eastAsia="Calibri" w:hAnsi="Calibri" w:cs="Calibri"/>
                            <w:sz w:val="20"/>
                          </w:rPr>
                          <w:t xml:space="preserve"> </w:t>
                        </w:r>
                      </w:p>
                    </w:txbxContent>
                  </v:textbox>
                </v:rect>
                <v:rect id="Rectangle 7" o:spid="_x0000_s1028" style="position:absolute;left:50063;top:1567;width:25071;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108B0" w:rsidRDefault="0099606D">
                        <w:pPr>
                          <w:spacing w:after="160" w:line="259" w:lineRule="auto"/>
                          <w:ind w:left="0" w:firstLine="0"/>
                          <w:jc w:val="left"/>
                        </w:pPr>
                        <w:r>
                          <w:rPr>
                            <w:rFonts w:ascii="Calibri" w:eastAsia="Calibri" w:hAnsi="Calibri" w:cs="Calibri"/>
                            <w:sz w:val="20"/>
                          </w:rPr>
                          <w:t xml:space="preserve">Coleman A. Young Municipal Center </w:t>
                        </w:r>
                      </w:p>
                    </w:txbxContent>
                  </v:textbox>
                </v:rect>
                <v:rect id="Rectangle 102647" o:spid="_x0000_s1029" style="position:absolute;left:50063;top:3122;width:858;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1CsQA&#10;AADfAAAADwAAAGRycy9kb3ducmV2LnhtbERPy4rCMBTdC/5DuII7TUcGH9UooiO69DHgzO7SXNsy&#10;zU1poq1+vRGEWR7Oe7ZoTCFuVLncsoKPfgSCOLE651TB92nTG4NwHlljYZkU3MnBYt5uzTDWtuYD&#10;3Y4+FSGEXYwKMu/LWEqXZGTQ9W1JHLiLrQz6AKtU6grrEG4KOYiioTSYc2jIsKRVRsnf8WoUbMfl&#10;8mdnH3VafP1uz/vzZH2aeKW6nWY5BeGp8f/it3unw/xoMPwcwe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dQrEAAAA3wAAAA8AAAAAAAAAAAAAAAAAmAIAAGRycy9k&#10;b3ducmV2LnhtbFBLBQYAAAAABAAEAPUAAACJAwAAAAA=&#10;" filled="f" stroked="f">
                  <v:textbox inset="0,0,0,0">
                    <w:txbxContent>
                      <w:p w:rsidR="001108B0" w:rsidRDefault="0099606D">
                        <w:pPr>
                          <w:spacing w:after="160" w:line="259" w:lineRule="auto"/>
                          <w:ind w:left="0" w:firstLine="0"/>
                          <w:jc w:val="left"/>
                        </w:pPr>
                        <w:r>
                          <w:rPr>
                            <w:rFonts w:ascii="Calibri" w:eastAsia="Calibri" w:hAnsi="Calibri" w:cs="Calibri"/>
                            <w:sz w:val="20"/>
                          </w:rPr>
                          <w:t>2</w:t>
                        </w:r>
                      </w:p>
                    </w:txbxContent>
                  </v:textbox>
                </v:rect>
                <v:rect id="Rectangle 102648" o:spid="_x0000_s1030" style="position:absolute;left:50711;top:3122;width:22059;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heMQA&#10;AADfAAAADwAAAGRycy9kb3ducmV2LnhtbERPTWvCQBC9C/6HZYTedKMU0dRVRC16rFqwvQ3ZaRKa&#10;nQ3ZrYn++s5B8Ph434tV5yp1pSaUng2MRwko4szbknMDn+f34QxUiMgWK89k4EYBVst+b4Gp9S0f&#10;6XqKuZIQDikaKGKsU61DVpDDMPI1sXA/vnEYBTa5tg22Eu4qPUmSqXZYsjQUWNOmoOz39OcM7Gf1&#10;+uvg721e7b73l4/LfHueR2NeBt36DVSkLj7FD/fByvxkMn2VwfJHAO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4XjEAAAA3wAAAA8AAAAAAAAAAAAAAAAAmAIAAGRycy9k&#10;b3ducmV2LnhtbFBLBQYAAAAABAAEAPUAAACJAwAAAAA=&#10;" filled="f" stroked="f">
                  <v:textbox inset="0,0,0,0">
                    <w:txbxContent>
                      <w:p w:rsidR="001108B0" w:rsidRDefault="0099606D">
                        <w:pPr>
                          <w:spacing w:after="160" w:line="259" w:lineRule="auto"/>
                          <w:ind w:left="0" w:firstLine="0"/>
                          <w:jc w:val="left"/>
                        </w:pPr>
                        <w:r>
                          <w:rPr>
                            <w:rFonts w:ascii="Calibri" w:eastAsia="Calibri" w:hAnsi="Calibri" w:cs="Calibri"/>
                            <w:sz w:val="20"/>
                          </w:rPr>
                          <w:t xml:space="preserve"> Woodward Avenue, Suite 1106 </w:t>
                        </w:r>
                      </w:p>
                    </w:txbxContent>
                  </v:textbox>
                </v:rect>
                <v:rect id="Rectangle 9" o:spid="_x0000_s1031" style="position:absolute;left:50063;top:4670;width:12969;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108B0" w:rsidRDefault="0099606D">
                        <w:pPr>
                          <w:spacing w:after="160" w:line="259" w:lineRule="auto"/>
                          <w:ind w:left="0" w:firstLine="0"/>
                          <w:jc w:val="left"/>
                        </w:pPr>
                        <w:r>
                          <w:rPr>
                            <w:rFonts w:ascii="Calibri" w:eastAsia="Calibri" w:hAnsi="Calibri" w:cs="Calibri"/>
                            <w:sz w:val="20"/>
                          </w:rPr>
                          <w:t xml:space="preserve">Detroit, MI  48226 </w:t>
                        </w:r>
                      </w:p>
                    </w:txbxContent>
                  </v:textbox>
                </v:rect>
                <v:rect id="Rectangle 10" o:spid="_x0000_s1032" style="position:absolute;left:50063;top:6225;width:1608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1108B0" w:rsidRDefault="0099606D">
                        <w:pPr>
                          <w:spacing w:after="160" w:line="259" w:lineRule="auto"/>
                          <w:ind w:left="0" w:firstLine="0"/>
                          <w:jc w:val="left"/>
                        </w:pPr>
                        <w:r>
                          <w:rPr>
                            <w:rFonts w:ascii="Calibri" w:eastAsia="Calibri" w:hAnsi="Calibri" w:cs="Calibri"/>
                            <w:sz w:val="20"/>
                          </w:rPr>
                          <w:t xml:space="preserve">Phone: (313) 224-6260 </w:t>
                        </w:r>
                      </w:p>
                    </w:txbxContent>
                  </v:textbox>
                </v:rect>
                <v:rect id="Rectangle 11" o:spid="_x0000_s1033" style="position:absolute;left:50063;top:7772;width:14014;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1108B0" w:rsidRDefault="0099606D">
                        <w:pPr>
                          <w:spacing w:after="160" w:line="259" w:lineRule="auto"/>
                          <w:ind w:left="0" w:firstLine="0"/>
                          <w:jc w:val="left"/>
                        </w:pPr>
                        <w:r>
                          <w:rPr>
                            <w:rFonts w:ascii="Calibri" w:eastAsia="Calibri" w:hAnsi="Calibri" w:cs="Calibri"/>
                            <w:sz w:val="20"/>
                          </w:rPr>
                          <w:t xml:space="preserve">Fax: (313) 224-2827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style="position:absolute;width:10788;height:12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bVRjDAAAA2wAAAA8AAABkcnMvZG93bnJldi54bWxET01rwkAQvRf8D8sI3pqNHtqSZhVRhIAg&#10;GFu0tyE7TUKzs+nuatJ/3y0Ivc3jfU6+Gk0nbuR8a1nBPElBEFdWt1wreDvtHl9A+ICssbNMCn7I&#10;w2o5ecgx03bgI93KUIsYwj5DBU0IfSalrxoy6BPbE0fu0zqDIUJXS+1wiOGmk4s0fZIGW44NDfa0&#10;aaj6Kq9GwXu5/+4+nofjwZ6vvtjTZbsLhVKz6bh+BRFoDP/iu7vQcf4C/n6J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FtVGMMAAADbAAAADwAAAAAAAAAAAAAAAACf&#10;AgAAZHJzL2Rvd25yZXYueG1sUEsFBgAAAAAEAAQA9wAAAI8DAAAAAA==&#10;">
                  <v:imagedata r:id="rId8" o:title=""/>
                </v:shape>
                <v:rect id="Rectangle 13" o:spid="_x0000_s1035" style="position:absolute;left:8001;top:8292;width:42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108B0" w:rsidRDefault="0099606D">
                        <w:pPr>
                          <w:spacing w:after="160" w:line="259" w:lineRule="auto"/>
                          <w:ind w:left="0" w:firstLine="0"/>
                          <w:jc w:val="left"/>
                        </w:pPr>
                        <w:r>
                          <w:rPr>
                            <w:sz w:val="20"/>
                          </w:rPr>
                          <w:t xml:space="preserve"> </w:t>
                        </w:r>
                      </w:p>
                    </w:txbxContent>
                  </v:textbox>
                </v:rect>
                <v:shape id="Shape 164328" o:spid="_x0000_s1036" style="position:absolute;left:7810;top:9593;width:63475;height:91;visibility:visible;mso-wrap-style:square;v-text-anchor:top" coordsize="63474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15MQA&#10;AADfAAAADwAAAGRycy9kb3ducmV2LnhtbERPTWvCQBC9F/oflil4q5vGKCV1lSoGBCGgFnodstMk&#10;NDsbsqvGf985FDw+3vdyPbpOXWkIrWcDb9MEFHHlbcu1ga9z8foOKkRki51nMnCnAOvV89MSc+tv&#10;fKTrKdZKQjjkaKCJsc+1DlVDDsPU98TC/fjBYRQ41NoOeJNw1+k0SRbaYcvS0GBP24aq39PFGcj2&#10;oSi/d+U22+zmFzsvyvSQlsZMXsbPD1CRxvgQ/7v3VuYvslkqg+WPAN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29eTEAAAA3wAAAA8AAAAAAAAAAAAAAAAAmAIAAGRycy9k&#10;b3ducmV2LnhtbFBLBQYAAAAABAAEAPUAAACJAwAAAAA=&#10;" path="m,l6347473,r,9144l,9144,,e" fillcolor="black" stroked="f" strokeweight="0">
                  <v:stroke miterlimit="83231f" joinstyle="miter"/>
                  <v:path arrowok="t" textboxrect="0,0,6347473,9144"/>
                </v:shape>
                <v:rect id="Rectangle 16" o:spid="_x0000_s1037" style="position:absolute;left:8915;top:3000;width:98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108B0" w:rsidRDefault="0099606D">
                        <w:pPr>
                          <w:spacing w:after="160" w:line="259" w:lineRule="auto"/>
                          <w:ind w:left="0" w:firstLine="0"/>
                          <w:jc w:val="left"/>
                        </w:pPr>
                        <w:r>
                          <w:rPr>
                            <w:rFonts w:ascii="Calibri" w:eastAsia="Calibri" w:hAnsi="Calibri" w:cs="Calibri"/>
                          </w:rPr>
                          <w:t>C</w:t>
                        </w:r>
                      </w:p>
                    </w:txbxContent>
                  </v:textbox>
                </v:rect>
                <v:rect id="Rectangle 17" o:spid="_x0000_s1038" style="position:absolute;left:9662;top:3188;width:4256;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108B0" w:rsidRDefault="0099606D">
                        <w:pPr>
                          <w:spacing w:after="160" w:line="259" w:lineRule="auto"/>
                          <w:ind w:left="0" w:firstLine="0"/>
                          <w:jc w:val="left"/>
                        </w:pPr>
                        <w:r>
                          <w:rPr>
                            <w:rFonts w:ascii="Calibri" w:eastAsia="Calibri" w:hAnsi="Calibri" w:cs="Calibri"/>
                            <w:sz w:val="18"/>
                          </w:rPr>
                          <w:t xml:space="preserve">ITY OF </w:t>
                        </w:r>
                      </w:p>
                    </w:txbxContent>
                  </v:textbox>
                </v:rect>
                <v:rect id="Rectangle 18" o:spid="_x0000_s1039" style="position:absolute;left:12862;top:3000;width:11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108B0" w:rsidRDefault="0099606D">
                        <w:pPr>
                          <w:spacing w:after="160" w:line="259" w:lineRule="auto"/>
                          <w:ind w:left="0" w:firstLine="0"/>
                          <w:jc w:val="left"/>
                        </w:pPr>
                        <w:r>
                          <w:rPr>
                            <w:rFonts w:ascii="Calibri" w:eastAsia="Calibri" w:hAnsi="Calibri" w:cs="Calibri"/>
                          </w:rPr>
                          <w:t>D</w:t>
                        </w:r>
                      </w:p>
                    </w:txbxContent>
                  </v:textbox>
                </v:rect>
                <v:rect id="Rectangle 19" o:spid="_x0000_s1040" style="position:absolute;left:13723;top:3188;width:443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108B0" w:rsidRDefault="0099606D">
                        <w:pPr>
                          <w:spacing w:after="160" w:line="259" w:lineRule="auto"/>
                          <w:ind w:left="0" w:firstLine="0"/>
                          <w:jc w:val="left"/>
                        </w:pPr>
                        <w:r>
                          <w:rPr>
                            <w:rFonts w:ascii="Calibri" w:eastAsia="Calibri" w:hAnsi="Calibri" w:cs="Calibri"/>
                            <w:sz w:val="18"/>
                          </w:rPr>
                          <w:t>ETROIT</w:t>
                        </w:r>
                      </w:p>
                    </w:txbxContent>
                  </v:textbox>
                </v:rect>
                <v:rect id="Rectangle 20" o:spid="_x0000_s1041" style="position:absolute;left:17053;top:300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108B0" w:rsidRDefault="0099606D">
                        <w:pPr>
                          <w:spacing w:after="160" w:line="259" w:lineRule="auto"/>
                          <w:ind w:left="0" w:firstLine="0"/>
                          <w:jc w:val="left"/>
                        </w:pPr>
                        <w:r>
                          <w:rPr>
                            <w:rFonts w:ascii="Calibri" w:eastAsia="Calibri" w:hAnsi="Calibri" w:cs="Calibri"/>
                          </w:rPr>
                          <w:t xml:space="preserve"> </w:t>
                        </w:r>
                      </w:p>
                    </w:txbxContent>
                  </v:textbox>
                </v:rect>
                <v:rect id="Rectangle 21" o:spid="_x0000_s1042" style="position:absolute;left:8915;top:4707;width:122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1108B0" w:rsidRDefault="0099606D">
                        <w:pPr>
                          <w:spacing w:after="160" w:line="259" w:lineRule="auto"/>
                          <w:ind w:left="0" w:firstLine="0"/>
                          <w:jc w:val="left"/>
                        </w:pPr>
                        <w:r>
                          <w:rPr>
                            <w:rFonts w:ascii="Calibri" w:eastAsia="Calibri" w:hAnsi="Calibri" w:cs="Calibri"/>
                          </w:rPr>
                          <w:t>O</w:t>
                        </w:r>
                      </w:p>
                    </w:txbxContent>
                  </v:textbox>
                </v:rect>
                <v:rect id="Rectangle 22" o:spid="_x0000_s1043" style="position:absolute;left:9837;top:4895;width:849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108B0" w:rsidRDefault="0099606D">
                        <w:pPr>
                          <w:spacing w:after="160" w:line="259" w:lineRule="auto"/>
                          <w:ind w:left="0" w:firstLine="0"/>
                          <w:jc w:val="left"/>
                        </w:pPr>
                        <w:r>
                          <w:rPr>
                            <w:rFonts w:ascii="Calibri" w:eastAsia="Calibri" w:hAnsi="Calibri" w:cs="Calibri"/>
                            <w:sz w:val="18"/>
                          </w:rPr>
                          <w:t xml:space="preserve">FFICE OF THE </w:t>
                        </w:r>
                      </w:p>
                    </w:txbxContent>
                  </v:textbox>
                </v:rect>
                <v:rect id="Rectangle 23" o:spid="_x0000_s1044" style="position:absolute;left:16230;top:4707;width:98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108B0" w:rsidRDefault="0099606D">
                        <w:pPr>
                          <w:spacing w:after="160" w:line="259" w:lineRule="auto"/>
                          <w:ind w:left="0" w:firstLine="0"/>
                          <w:jc w:val="left"/>
                        </w:pPr>
                        <w:r>
                          <w:rPr>
                            <w:rFonts w:ascii="Calibri" w:eastAsia="Calibri" w:hAnsi="Calibri" w:cs="Calibri"/>
                          </w:rPr>
                          <w:t>C</w:t>
                        </w:r>
                      </w:p>
                    </w:txbxContent>
                  </v:textbox>
                </v:rect>
                <v:rect id="Rectangle 24" o:spid="_x0000_s1045" style="position:absolute;left:16977;top:4895;width:311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108B0" w:rsidRDefault="0099606D">
                        <w:pPr>
                          <w:spacing w:after="160" w:line="259" w:lineRule="auto"/>
                          <w:ind w:left="0" w:firstLine="0"/>
                          <w:jc w:val="left"/>
                        </w:pPr>
                        <w:r>
                          <w:rPr>
                            <w:rFonts w:ascii="Calibri" w:eastAsia="Calibri" w:hAnsi="Calibri" w:cs="Calibri"/>
                            <w:sz w:val="18"/>
                          </w:rPr>
                          <w:t xml:space="preserve">HIEF </w:t>
                        </w:r>
                      </w:p>
                    </w:txbxContent>
                  </v:textbox>
                </v:rect>
                <v:rect id="Rectangle 25" o:spid="_x0000_s1046" style="position:absolute;left:19316;top:4707;width:85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108B0" w:rsidRDefault="0099606D">
                        <w:pPr>
                          <w:spacing w:after="160" w:line="259" w:lineRule="auto"/>
                          <w:ind w:left="0" w:firstLine="0"/>
                          <w:jc w:val="left"/>
                        </w:pPr>
                        <w:r>
                          <w:rPr>
                            <w:rFonts w:ascii="Calibri" w:eastAsia="Calibri" w:hAnsi="Calibri" w:cs="Calibri"/>
                          </w:rPr>
                          <w:t>F</w:t>
                        </w:r>
                      </w:p>
                    </w:txbxContent>
                  </v:textbox>
                </v:rect>
                <v:rect id="Rectangle 26" o:spid="_x0000_s1047" style="position:absolute;left:19956;top:4895;width:628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108B0" w:rsidRDefault="0099606D">
                        <w:pPr>
                          <w:spacing w:after="160" w:line="259" w:lineRule="auto"/>
                          <w:ind w:left="0" w:firstLine="0"/>
                          <w:jc w:val="left"/>
                        </w:pPr>
                        <w:r>
                          <w:rPr>
                            <w:rFonts w:ascii="Calibri" w:eastAsia="Calibri" w:hAnsi="Calibri" w:cs="Calibri"/>
                            <w:sz w:val="18"/>
                          </w:rPr>
                          <w:t xml:space="preserve">INANCIAL </w:t>
                        </w:r>
                      </w:p>
                    </w:txbxContent>
                  </v:textbox>
                </v:rect>
                <v:rect id="Rectangle 27" o:spid="_x0000_s1048" style="position:absolute;left:24681;top:4707;width:122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108B0" w:rsidRDefault="0099606D">
                        <w:pPr>
                          <w:spacing w:after="160" w:line="259" w:lineRule="auto"/>
                          <w:ind w:left="0" w:firstLine="0"/>
                          <w:jc w:val="left"/>
                        </w:pPr>
                        <w:r>
                          <w:rPr>
                            <w:rFonts w:ascii="Calibri" w:eastAsia="Calibri" w:hAnsi="Calibri" w:cs="Calibri"/>
                          </w:rPr>
                          <w:t>O</w:t>
                        </w:r>
                      </w:p>
                    </w:txbxContent>
                  </v:textbox>
                </v:rect>
                <v:rect id="Rectangle 28" o:spid="_x0000_s1049" style="position:absolute;left:25603;top:4895;width:415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108B0" w:rsidRDefault="0099606D">
                        <w:pPr>
                          <w:spacing w:after="160" w:line="259" w:lineRule="auto"/>
                          <w:ind w:left="0" w:firstLine="0"/>
                          <w:jc w:val="left"/>
                        </w:pPr>
                        <w:r>
                          <w:rPr>
                            <w:rFonts w:ascii="Calibri" w:eastAsia="Calibri" w:hAnsi="Calibri" w:cs="Calibri"/>
                            <w:sz w:val="18"/>
                          </w:rPr>
                          <w:t>FFICER</w:t>
                        </w:r>
                      </w:p>
                    </w:txbxContent>
                  </v:textbox>
                </v:rect>
                <v:rect id="Rectangle 29" o:spid="_x0000_s1050" style="position:absolute;left:28735;top:4707;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108B0" w:rsidRDefault="0099606D">
                        <w:pPr>
                          <w:spacing w:after="160" w:line="259" w:lineRule="auto"/>
                          <w:ind w:left="0" w:firstLine="0"/>
                          <w:jc w:val="left"/>
                        </w:pPr>
                        <w:r>
                          <w:rPr>
                            <w:rFonts w:ascii="Calibri" w:eastAsia="Calibri" w:hAnsi="Calibri" w:cs="Calibri"/>
                          </w:rPr>
                          <w:t xml:space="preserve"> </w:t>
                        </w:r>
                      </w:p>
                    </w:txbxContent>
                  </v:textbox>
                </v:rect>
                <v:rect id="Rectangle 30" o:spid="_x0000_s1051" style="position:absolute;left:8915;top:6414;width:122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108B0" w:rsidRDefault="0099606D">
                        <w:pPr>
                          <w:spacing w:after="160" w:line="259" w:lineRule="auto"/>
                          <w:ind w:left="0" w:firstLine="0"/>
                          <w:jc w:val="left"/>
                        </w:pPr>
                        <w:r>
                          <w:rPr>
                            <w:rFonts w:ascii="Calibri" w:eastAsia="Calibri" w:hAnsi="Calibri" w:cs="Calibri"/>
                          </w:rPr>
                          <w:t>O</w:t>
                        </w:r>
                      </w:p>
                    </w:txbxContent>
                  </v:textbox>
                </v:rect>
                <v:rect id="Rectangle 31" o:spid="_x0000_s1052" style="position:absolute;left:9837;top:6602;width:572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1108B0" w:rsidRDefault="0099606D">
                        <w:pPr>
                          <w:spacing w:after="160" w:line="259" w:lineRule="auto"/>
                          <w:ind w:left="0" w:firstLine="0"/>
                          <w:jc w:val="left"/>
                        </w:pPr>
                        <w:r>
                          <w:rPr>
                            <w:rFonts w:ascii="Calibri" w:eastAsia="Calibri" w:hAnsi="Calibri" w:cs="Calibri"/>
                            <w:sz w:val="18"/>
                          </w:rPr>
                          <w:t xml:space="preserve">FFICE OF </w:t>
                        </w:r>
                      </w:p>
                    </w:txbxContent>
                  </v:textbox>
                </v:rect>
                <v:rect id="Rectangle 32" o:spid="_x0000_s1053" style="position:absolute;left:14142;top:6414;width:100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108B0" w:rsidRDefault="0099606D">
                        <w:pPr>
                          <w:spacing w:after="160" w:line="259" w:lineRule="auto"/>
                          <w:ind w:left="0" w:firstLine="0"/>
                          <w:jc w:val="left"/>
                        </w:pPr>
                        <w:r>
                          <w:rPr>
                            <w:rFonts w:ascii="Calibri" w:eastAsia="Calibri" w:hAnsi="Calibri" w:cs="Calibri"/>
                          </w:rPr>
                          <w:t>B</w:t>
                        </w:r>
                      </w:p>
                    </w:txbxContent>
                  </v:textbox>
                </v:rect>
                <v:rect id="Rectangle 33" o:spid="_x0000_s1054" style="position:absolute;left:14904;top:6602;width:435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1108B0" w:rsidRDefault="0099606D">
                        <w:pPr>
                          <w:spacing w:after="160" w:line="259" w:lineRule="auto"/>
                          <w:ind w:left="0" w:firstLine="0"/>
                          <w:jc w:val="left"/>
                        </w:pPr>
                        <w:r>
                          <w:rPr>
                            <w:rFonts w:ascii="Calibri" w:eastAsia="Calibri" w:hAnsi="Calibri" w:cs="Calibri"/>
                            <w:sz w:val="18"/>
                          </w:rPr>
                          <w:t>UDGET</w:t>
                        </w:r>
                      </w:p>
                    </w:txbxContent>
                  </v:textbox>
                </v:rect>
                <v:rect id="Rectangle 34" o:spid="_x0000_s1055" style="position:absolute;left:18181;top:6414;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108B0" w:rsidRDefault="0099606D">
                        <w:pPr>
                          <w:spacing w:after="160" w:line="259" w:lineRule="auto"/>
                          <w:ind w:left="0" w:firstLine="0"/>
                          <w:jc w:val="left"/>
                        </w:pPr>
                        <w:r>
                          <w:rPr>
                            <w:rFonts w:ascii="Calibri" w:eastAsia="Calibri" w:hAnsi="Calibri" w:cs="Calibri"/>
                          </w:rPr>
                          <w:t xml:space="preserve"> </w:t>
                        </w:r>
                      </w:p>
                    </w:txbxContent>
                  </v:textbox>
                </v:rect>
                <v:rect id="Rectangle 35" o:spid="_x0000_s1056" style="position:absolute;left:8915;top:8121;width:100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108B0" w:rsidRDefault="0099606D">
                        <w:pPr>
                          <w:spacing w:after="160" w:line="259" w:lineRule="auto"/>
                          <w:ind w:left="0" w:firstLine="0"/>
                          <w:jc w:val="left"/>
                        </w:pPr>
                        <w:r>
                          <w:rPr>
                            <w:rFonts w:ascii="Calibri" w:eastAsia="Calibri" w:hAnsi="Calibri" w:cs="Calibri"/>
                          </w:rPr>
                          <w:t>B</w:t>
                        </w:r>
                      </w:p>
                    </w:txbxContent>
                  </v:textbox>
                </v:rect>
                <v:rect id="Rectangle 36" o:spid="_x0000_s1057" style="position:absolute;left:9677;top:8309;width:469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108B0" w:rsidRDefault="0099606D">
                        <w:pPr>
                          <w:spacing w:after="160" w:line="259" w:lineRule="auto"/>
                          <w:ind w:left="0" w:firstLine="0"/>
                          <w:jc w:val="left"/>
                        </w:pPr>
                        <w:r>
                          <w:rPr>
                            <w:rFonts w:ascii="Calibri" w:eastAsia="Calibri" w:hAnsi="Calibri" w:cs="Calibri"/>
                            <w:sz w:val="18"/>
                          </w:rPr>
                          <w:t xml:space="preserve">UDGET </w:t>
                        </w:r>
                      </w:p>
                    </w:txbxContent>
                  </v:textbox>
                </v:rect>
                <v:rect id="Rectangle 37" o:spid="_x0000_s1058" style="position:absolute;left:13205;top:8121;width:107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1108B0" w:rsidRDefault="0099606D">
                        <w:pPr>
                          <w:spacing w:after="160" w:line="259" w:lineRule="auto"/>
                          <w:ind w:left="0" w:firstLine="0"/>
                          <w:jc w:val="left"/>
                        </w:pPr>
                        <w:r>
                          <w:rPr>
                            <w:rFonts w:ascii="Calibri" w:eastAsia="Calibri" w:hAnsi="Calibri" w:cs="Calibri"/>
                          </w:rPr>
                          <w:t>A</w:t>
                        </w:r>
                      </w:p>
                    </w:txbxContent>
                  </v:textbox>
                </v:rect>
                <v:rect id="Rectangle 38" o:spid="_x0000_s1059" style="position:absolute;left:14013;top:8309;width:1023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1108B0" w:rsidRDefault="0099606D">
                        <w:pPr>
                          <w:spacing w:after="160" w:line="259" w:lineRule="auto"/>
                          <w:ind w:left="0" w:firstLine="0"/>
                          <w:jc w:val="left"/>
                        </w:pPr>
                        <w:r>
                          <w:rPr>
                            <w:rFonts w:ascii="Calibri" w:eastAsia="Calibri" w:hAnsi="Calibri" w:cs="Calibri"/>
                            <w:sz w:val="18"/>
                          </w:rPr>
                          <w:t>DMINISTRATION</w:t>
                        </w:r>
                      </w:p>
                    </w:txbxContent>
                  </v:textbox>
                </v:rect>
                <v:rect id="Rectangle 39" o:spid="_x0000_s1060" style="position:absolute;left:21709;top:812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1108B0" w:rsidRDefault="0099606D">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p>
    <w:p w:rsidR="001108B0" w:rsidRPr="0099606D" w:rsidRDefault="0099606D">
      <w:pPr>
        <w:spacing w:after="0" w:line="259" w:lineRule="auto"/>
        <w:ind w:left="2" w:firstLine="0"/>
        <w:jc w:val="left"/>
        <w:rPr>
          <w:sz w:val="40"/>
          <w:szCs w:val="40"/>
        </w:rPr>
      </w:pPr>
      <w:r w:rsidRPr="0099606D">
        <w:rPr>
          <w:rFonts w:ascii="Arial" w:eastAsia="Arial" w:hAnsi="Arial" w:cs="Arial"/>
          <w:sz w:val="40"/>
          <w:szCs w:val="40"/>
        </w:rPr>
        <w:t xml:space="preserve"> </w:t>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r>
      <w:r w:rsidRPr="0099606D">
        <w:rPr>
          <w:rFonts w:ascii="Arial" w:eastAsia="Arial" w:hAnsi="Arial" w:cs="Arial"/>
          <w:sz w:val="40"/>
          <w:szCs w:val="40"/>
        </w:rPr>
        <w:tab/>
        <w:t>#1</w:t>
      </w:r>
      <w:r w:rsidRPr="0099606D">
        <w:rPr>
          <w:rFonts w:ascii="Arial" w:eastAsia="Arial" w:hAnsi="Arial" w:cs="Arial"/>
          <w:sz w:val="40"/>
          <w:szCs w:val="40"/>
        </w:rPr>
        <w:tab/>
      </w:r>
      <w:r w:rsidRPr="0099606D">
        <w:rPr>
          <w:rFonts w:ascii="Arial" w:eastAsia="Arial" w:hAnsi="Arial" w:cs="Arial"/>
          <w:sz w:val="40"/>
          <w:szCs w:val="40"/>
        </w:rPr>
        <w:tab/>
      </w:r>
    </w:p>
    <w:p w:rsidR="001108B0" w:rsidRDefault="0099606D">
      <w:pPr>
        <w:spacing w:after="0" w:line="259" w:lineRule="auto"/>
        <w:ind w:left="2" w:firstLine="0"/>
        <w:jc w:val="left"/>
      </w:pPr>
      <w:r>
        <w:rPr>
          <w:rFonts w:ascii="Arial" w:eastAsia="Arial" w:hAnsi="Arial" w:cs="Arial"/>
        </w:rPr>
        <w:t xml:space="preserve"> </w:t>
      </w:r>
    </w:p>
    <w:p w:rsidR="001108B0" w:rsidRDefault="0099606D">
      <w:pPr>
        <w:ind w:left="-3"/>
      </w:pPr>
      <w:r>
        <w:t xml:space="preserve">May 4, 2020 </w:t>
      </w:r>
    </w:p>
    <w:p w:rsidR="001108B0" w:rsidRDefault="0099606D">
      <w:pPr>
        <w:spacing w:after="0" w:line="259" w:lineRule="auto"/>
        <w:ind w:left="2" w:firstLine="0"/>
        <w:jc w:val="left"/>
      </w:pPr>
      <w:r>
        <w:t xml:space="preserve"> </w:t>
      </w:r>
    </w:p>
    <w:p w:rsidR="001108B0" w:rsidRDefault="0099606D">
      <w:pPr>
        <w:spacing w:after="0" w:line="259" w:lineRule="auto"/>
        <w:ind w:left="2" w:firstLine="0"/>
        <w:jc w:val="left"/>
      </w:pPr>
      <w:r>
        <w:t xml:space="preserve"> </w:t>
      </w:r>
      <w:bookmarkStart w:id="0" w:name="_GoBack"/>
      <w:bookmarkEnd w:id="0"/>
    </w:p>
    <w:p w:rsidR="001108B0" w:rsidRDefault="0099606D">
      <w:pPr>
        <w:spacing w:after="0" w:line="259" w:lineRule="auto"/>
        <w:ind w:left="-3"/>
        <w:jc w:val="left"/>
      </w:pPr>
      <w:r>
        <w:rPr>
          <w:b/>
        </w:rPr>
        <w:t xml:space="preserve">HONORABLE CITY COUNCIL </w:t>
      </w:r>
    </w:p>
    <w:p w:rsidR="001108B0" w:rsidRDefault="0099606D">
      <w:pPr>
        <w:spacing w:after="9" w:line="259" w:lineRule="auto"/>
        <w:ind w:left="2" w:firstLine="0"/>
        <w:jc w:val="left"/>
      </w:pPr>
      <w:r>
        <w:rPr>
          <w:b/>
        </w:rPr>
        <w:t xml:space="preserve"> </w:t>
      </w:r>
    </w:p>
    <w:p w:rsidR="001108B0" w:rsidRDefault="0099606D">
      <w:pPr>
        <w:pStyle w:val="Heading1"/>
        <w:tabs>
          <w:tab w:val="center" w:pos="4049"/>
        </w:tabs>
        <w:ind w:left="-13" w:right="0"/>
        <w:jc w:val="left"/>
      </w:pPr>
      <w:r>
        <w:rPr>
          <w:sz w:val="22"/>
        </w:rPr>
        <w:t xml:space="preserve">Re:  </w:t>
      </w:r>
      <w:r>
        <w:rPr>
          <w:sz w:val="22"/>
        </w:rPr>
        <w:tab/>
        <w:t xml:space="preserve">Changes to the FY 2021 – FY 2024 Four-Year Financial Plan (Revised) </w:t>
      </w:r>
    </w:p>
    <w:p w:rsidR="001108B0" w:rsidRDefault="0099606D">
      <w:pPr>
        <w:spacing w:after="0" w:line="259" w:lineRule="auto"/>
        <w:ind w:left="2" w:firstLine="0"/>
        <w:jc w:val="left"/>
      </w:pPr>
      <w:r>
        <w:rPr>
          <w:b/>
        </w:rPr>
        <w:t xml:space="preserve"> </w:t>
      </w:r>
    </w:p>
    <w:p w:rsidR="001108B0" w:rsidRDefault="0099606D">
      <w:pPr>
        <w:ind w:left="-3"/>
      </w:pPr>
      <w:r>
        <w:t>After further review of the Recommended FY 2021 – FY 2024 Four-Year Financial Plan the Mayor presented on March 6, 2020, significant appropriation changes are necessary to maintain a balanced FY 2021 budget. Those appropriation changes require an amendment</w:t>
      </w:r>
      <w:r>
        <w:t xml:space="preserve"> to the Mayor’s Recommended Budget. Outlined below is a summary of the circumstances that have led to the changes needed to the FY 2021 Budget. </w:t>
      </w:r>
    </w:p>
    <w:p w:rsidR="001108B0" w:rsidRDefault="0099606D">
      <w:pPr>
        <w:spacing w:after="0" w:line="259" w:lineRule="auto"/>
        <w:ind w:left="2" w:firstLine="0"/>
        <w:jc w:val="left"/>
      </w:pPr>
      <w:r>
        <w:t xml:space="preserve"> </w:t>
      </w:r>
    </w:p>
    <w:p w:rsidR="001108B0" w:rsidRDefault="0099606D">
      <w:pPr>
        <w:ind w:left="-3"/>
      </w:pPr>
      <w:r>
        <w:t>Due to the Coronavirus Disease 2019 (COVID-19) public health emergency and its mandatory business closures an</w:t>
      </w:r>
      <w:r>
        <w:t xml:space="preserve">d impact on the national economy, the Office of Budget is projecting a $194 million revenue shortfall in FY 2021 driven by: </w:t>
      </w:r>
    </w:p>
    <w:p w:rsidR="001108B0" w:rsidRDefault="0099606D">
      <w:pPr>
        <w:spacing w:after="21" w:line="259" w:lineRule="auto"/>
        <w:ind w:left="1" w:firstLine="0"/>
        <w:jc w:val="left"/>
      </w:pPr>
      <w:r>
        <w:t xml:space="preserve"> </w:t>
      </w:r>
    </w:p>
    <w:p w:rsidR="001108B0" w:rsidRDefault="0099606D">
      <w:pPr>
        <w:numPr>
          <w:ilvl w:val="0"/>
          <w:numId w:val="1"/>
        </w:numPr>
        <w:ind w:hanging="360"/>
      </w:pPr>
      <w:r>
        <w:t xml:space="preserve">Gaming revenue losses directly tied to the casino closures on March 16, 2020 </w:t>
      </w:r>
    </w:p>
    <w:p w:rsidR="001108B0" w:rsidRDefault="0099606D">
      <w:pPr>
        <w:numPr>
          <w:ilvl w:val="0"/>
          <w:numId w:val="1"/>
        </w:numPr>
        <w:spacing w:after="32"/>
        <w:ind w:hanging="360"/>
      </w:pPr>
      <w:r>
        <w:t>Income tax reduction as employers have laid off and</w:t>
      </w:r>
      <w:r>
        <w:t xml:space="preserve"> furloughed workers and there is a forecasted contraction in the national and state economy </w:t>
      </w:r>
    </w:p>
    <w:p w:rsidR="001108B0" w:rsidRDefault="0099606D">
      <w:pPr>
        <w:numPr>
          <w:ilvl w:val="0"/>
          <w:numId w:val="1"/>
        </w:numPr>
        <w:ind w:hanging="360"/>
      </w:pPr>
      <w:r>
        <w:t xml:space="preserve">Anticipated State Revenue Sharing reduction due to a drop in state sales taxes  </w:t>
      </w:r>
    </w:p>
    <w:p w:rsidR="001108B0" w:rsidRDefault="0099606D">
      <w:pPr>
        <w:numPr>
          <w:ilvl w:val="0"/>
          <w:numId w:val="1"/>
        </w:numPr>
        <w:ind w:hanging="360"/>
      </w:pPr>
      <w:r>
        <w:t xml:space="preserve">Other revenue losses from suspended parking enforcement, bus fare interruption to </w:t>
      </w:r>
      <w:r>
        <w:t xml:space="preserve">protect drivers from COVID-19 and a reduction in business and construction permitting activity  </w:t>
      </w:r>
    </w:p>
    <w:p w:rsidR="001108B0" w:rsidRDefault="0099606D">
      <w:pPr>
        <w:spacing w:after="0" w:line="259" w:lineRule="auto"/>
        <w:ind w:left="1" w:firstLine="0"/>
        <w:jc w:val="left"/>
      </w:pPr>
      <w:r>
        <w:t xml:space="preserve"> </w:t>
      </w:r>
    </w:p>
    <w:p w:rsidR="001108B0" w:rsidRDefault="0099606D">
      <w:pPr>
        <w:ind w:left="-3"/>
      </w:pPr>
      <w:r>
        <w:t xml:space="preserve">The City is taking decisive actions to address the revenue shortfall: </w:t>
      </w:r>
    </w:p>
    <w:p w:rsidR="001108B0" w:rsidRDefault="0099606D">
      <w:pPr>
        <w:spacing w:after="2" w:line="259" w:lineRule="auto"/>
        <w:ind w:left="1" w:firstLine="0"/>
        <w:jc w:val="left"/>
      </w:pPr>
      <w:r>
        <w:t xml:space="preserve"> </w:t>
      </w:r>
    </w:p>
    <w:p w:rsidR="001108B0" w:rsidRDefault="0099606D">
      <w:pPr>
        <w:numPr>
          <w:ilvl w:val="0"/>
          <w:numId w:val="1"/>
        </w:numPr>
        <w:ind w:hanging="360"/>
      </w:pPr>
      <w:r>
        <w:t xml:space="preserve">In early March, the Chief Financial Officer canceled all cash capital projects that were not yet under construction and all demolitions that were not an urgent life safety matter </w:t>
      </w:r>
    </w:p>
    <w:p w:rsidR="001108B0" w:rsidRDefault="0099606D">
      <w:pPr>
        <w:numPr>
          <w:ilvl w:val="0"/>
          <w:numId w:val="1"/>
        </w:numPr>
        <w:spacing w:after="33"/>
        <w:ind w:hanging="360"/>
      </w:pPr>
      <w:r>
        <w:t>On April 3, the CFO issued a directive to freeze hiring and limit discretion</w:t>
      </w:r>
      <w:r>
        <w:t xml:space="preserve">ary spending. Under this directive, departments were ordered to cancel discretionary contracts and purchases, make every attempt to limit overtime and limit new contracts to only those deemed critical by the CFO </w:t>
      </w:r>
    </w:p>
    <w:p w:rsidR="001108B0" w:rsidRDefault="0099606D">
      <w:pPr>
        <w:numPr>
          <w:ilvl w:val="0"/>
          <w:numId w:val="1"/>
        </w:numPr>
        <w:ind w:hanging="360"/>
      </w:pPr>
      <w:r>
        <w:t>The Chief Procurement Officer is renegotiat</w:t>
      </w:r>
      <w:r>
        <w:t xml:space="preserve">ing contracts with major vendors to achieve savings </w:t>
      </w:r>
    </w:p>
    <w:p w:rsidR="001108B0" w:rsidRDefault="0099606D">
      <w:pPr>
        <w:numPr>
          <w:ilvl w:val="0"/>
          <w:numId w:val="1"/>
        </w:numPr>
        <w:ind w:hanging="360"/>
      </w:pPr>
      <w:r>
        <w:t xml:space="preserve">The Mayor is eliminating new spending initiatives originally proposed in the FY2021 budget </w:t>
      </w:r>
    </w:p>
    <w:p w:rsidR="001108B0" w:rsidRDefault="0099606D">
      <w:pPr>
        <w:numPr>
          <w:ilvl w:val="0"/>
          <w:numId w:val="1"/>
        </w:numPr>
        <w:ind w:hanging="360"/>
      </w:pPr>
      <w:r>
        <w:t xml:space="preserve">The City will ask authorities for cost savings measures to reduce appropriations </w:t>
      </w:r>
    </w:p>
    <w:p w:rsidR="001108B0" w:rsidRDefault="0099606D">
      <w:pPr>
        <w:numPr>
          <w:ilvl w:val="0"/>
          <w:numId w:val="1"/>
        </w:numPr>
        <w:spacing w:after="33"/>
        <w:ind w:hanging="360"/>
      </w:pPr>
      <w:r>
        <w:t>To conserve reserves for oper</w:t>
      </w:r>
      <w:r>
        <w:t xml:space="preserve">ations, the Administration will reduce its demolition program in FY 2021 and eliminate a planned Rainy Day Fund deposit and a supplemental Retiree Protection Fund deposit </w:t>
      </w:r>
    </w:p>
    <w:p w:rsidR="001108B0" w:rsidRDefault="0099606D">
      <w:pPr>
        <w:numPr>
          <w:ilvl w:val="0"/>
          <w:numId w:val="1"/>
        </w:numPr>
        <w:ind w:hanging="360"/>
      </w:pPr>
      <w:r>
        <w:t xml:space="preserve">The City is maximizing federal reimbursement for additional spending on COVID-19  </w:t>
      </w:r>
    </w:p>
    <w:p w:rsidR="001108B0" w:rsidRDefault="0099606D">
      <w:pPr>
        <w:numPr>
          <w:ilvl w:val="0"/>
          <w:numId w:val="1"/>
        </w:numPr>
        <w:ind w:hanging="360"/>
      </w:pPr>
      <w:r>
        <w:t>T</w:t>
      </w:r>
      <w:r>
        <w:t xml:space="preserve">he City is instituting a number of workforce changes to reduce spending, preserve core City services, and treat employees fairly </w:t>
      </w:r>
    </w:p>
    <w:p w:rsidR="001108B0" w:rsidRDefault="0099606D">
      <w:pPr>
        <w:spacing w:after="0" w:line="259" w:lineRule="auto"/>
        <w:ind w:left="0" w:firstLine="0"/>
        <w:jc w:val="left"/>
      </w:pPr>
      <w:r>
        <w:lastRenderedPageBreak/>
        <w:t xml:space="preserve"> </w:t>
      </w:r>
    </w:p>
    <w:p w:rsidR="001108B0" w:rsidRDefault="0099606D">
      <w:pPr>
        <w:ind w:left="-3"/>
      </w:pPr>
      <w:r>
        <w:t>The reductions to budgeted revenues and expenditures for FY 2021 impacting the General Fund are summarized below, along with</w:t>
      </w:r>
      <w:r>
        <w:t xml:space="preserve"> a resolution for all appropriation changes. Detailed schedules of all changes at the cost center level and by category are attached. The changes also include revisions to the Detroit Water and Sewerage Department operating budget as approved by the Board </w:t>
      </w:r>
      <w:r>
        <w:t xml:space="preserve">of Water Commissioners.  </w:t>
      </w:r>
    </w:p>
    <w:p w:rsidR="001108B0" w:rsidRDefault="0099606D">
      <w:pPr>
        <w:spacing w:after="0" w:line="259" w:lineRule="auto"/>
        <w:ind w:left="0" w:firstLine="0"/>
        <w:jc w:val="left"/>
      </w:pPr>
      <w:r>
        <w:t xml:space="preserve"> </w:t>
      </w:r>
    </w:p>
    <w:p w:rsidR="001108B0" w:rsidRDefault="0099606D">
      <w:pPr>
        <w:spacing w:after="0" w:line="259" w:lineRule="auto"/>
        <w:ind w:left="0" w:firstLine="0"/>
        <w:jc w:val="left"/>
      </w:pPr>
      <w:r>
        <w:rPr>
          <w:b/>
        </w:rPr>
        <w:t xml:space="preserve"> </w:t>
      </w:r>
    </w:p>
    <w:p w:rsidR="001108B0" w:rsidRDefault="0099606D">
      <w:pPr>
        <w:spacing w:after="0" w:line="259" w:lineRule="auto"/>
        <w:ind w:left="2" w:firstLine="0"/>
        <w:jc w:val="left"/>
      </w:pPr>
      <w:r>
        <w:rPr>
          <w:b/>
        </w:rPr>
        <w:t xml:space="preserve"> </w:t>
      </w:r>
    </w:p>
    <w:p w:rsidR="001108B0" w:rsidRDefault="0099606D">
      <w:pPr>
        <w:spacing w:line="259" w:lineRule="auto"/>
        <w:ind w:left="80" w:right="5"/>
        <w:jc w:val="center"/>
      </w:pPr>
      <w:r>
        <w:rPr>
          <w:b/>
        </w:rPr>
        <w:t xml:space="preserve">FY 2021 Revenue Shortfall vs. </w:t>
      </w:r>
    </w:p>
    <w:p w:rsidR="001108B0" w:rsidRDefault="0099606D">
      <w:pPr>
        <w:spacing w:line="259" w:lineRule="auto"/>
        <w:ind w:left="80"/>
        <w:jc w:val="center"/>
      </w:pPr>
      <w:r>
        <w:rPr>
          <w:b/>
        </w:rPr>
        <w:t xml:space="preserve">February 2020 Revenue Estimating </w:t>
      </w:r>
    </w:p>
    <w:p w:rsidR="001108B0" w:rsidRDefault="0099606D">
      <w:pPr>
        <w:spacing w:after="84" w:line="259" w:lineRule="auto"/>
        <w:ind w:left="84" w:firstLine="0"/>
        <w:jc w:val="center"/>
      </w:pPr>
      <w:r>
        <w:t>($ in millions)</w:t>
      </w:r>
    </w:p>
    <w:tbl>
      <w:tblPr>
        <w:tblStyle w:val="TableGrid"/>
        <w:tblW w:w="6664" w:type="dxa"/>
        <w:tblInd w:w="1392" w:type="dxa"/>
        <w:tblCellMar>
          <w:top w:w="0" w:type="dxa"/>
          <w:left w:w="0" w:type="dxa"/>
          <w:bottom w:w="0" w:type="dxa"/>
          <w:right w:w="0" w:type="dxa"/>
        </w:tblCellMar>
        <w:tblLook w:val="04A0" w:firstRow="1" w:lastRow="0" w:firstColumn="1" w:lastColumn="0" w:noHBand="0" w:noVBand="1"/>
      </w:tblPr>
      <w:tblGrid>
        <w:gridCol w:w="5842"/>
        <w:gridCol w:w="822"/>
      </w:tblGrid>
      <w:tr w:rsidR="001108B0">
        <w:trPr>
          <w:trHeight w:val="2816"/>
        </w:trPr>
        <w:tc>
          <w:tcPr>
            <w:tcW w:w="5841" w:type="dxa"/>
            <w:tcBorders>
              <w:top w:val="nil"/>
              <w:left w:val="nil"/>
              <w:bottom w:val="nil"/>
              <w:right w:val="nil"/>
            </w:tcBorders>
          </w:tcPr>
          <w:p w:rsidR="001108B0" w:rsidRDefault="0099606D">
            <w:pPr>
              <w:tabs>
                <w:tab w:val="center" w:pos="2008"/>
                <w:tab w:val="center" w:pos="4578"/>
              </w:tabs>
              <w:spacing w:after="37" w:line="259" w:lineRule="auto"/>
              <w:ind w:left="0" w:firstLine="0"/>
              <w:jc w:val="left"/>
            </w:pPr>
            <w:r>
              <w:rPr>
                <w:rFonts w:ascii="Calibri" w:eastAsia="Calibri" w:hAnsi="Calibri" w:cs="Calibri"/>
              </w:rPr>
              <w:tab/>
            </w:r>
            <w:r>
              <w:t>Income Tax</w:t>
            </w:r>
            <w:r>
              <w:tab/>
              <w:t>$        (101.0)</w:t>
            </w:r>
          </w:p>
          <w:p w:rsidR="001108B0" w:rsidRDefault="0099606D">
            <w:pPr>
              <w:tabs>
                <w:tab w:val="center" w:pos="2108"/>
                <w:tab w:val="center" w:pos="4578"/>
              </w:tabs>
              <w:spacing w:after="37" w:line="259" w:lineRule="auto"/>
              <w:ind w:left="0" w:firstLine="0"/>
              <w:jc w:val="left"/>
            </w:pPr>
            <w:r>
              <w:rPr>
                <w:rFonts w:ascii="Calibri" w:eastAsia="Calibri" w:hAnsi="Calibri" w:cs="Calibri"/>
              </w:rPr>
              <w:tab/>
            </w:r>
            <w:r>
              <w:t>Wagering Tax</w:t>
            </w:r>
            <w:r>
              <w:tab/>
              <w:t xml:space="preserve">            (60.6)</w:t>
            </w:r>
          </w:p>
          <w:p w:rsidR="001108B0" w:rsidRDefault="0099606D">
            <w:pPr>
              <w:tabs>
                <w:tab w:val="center" w:pos="2068"/>
                <w:tab w:val="center" w:pos="4578"/>
              </w:tabs>
              <w:spacing w:after="37" w:line="259" w:lineRule="auto"/>
              <w:ind w:left="0" w:firstLine="0"/>
              <w:jc w:val="left"/>
            </w:pPr>
            <w:r>
              <w:rPr>
                <w:rFonts w:ascii="Calibri" w:eastAsia="Calibri" w:hAnsi="Calibri" w:cs="Calibri"/>
              </w:rPr>
              <w:tab/>
            </w:r>
            <w:r>
              <w:t>Property Tax</w:t>
            </w:r>
            <w:r>
              <w:tab/>
              <w:t xml:space="preserve">             (7.0)</w:t>
            </w:r>
          </w:p>
          <w:p w:rsidR="001108B0" w:rsidRDefault="0099606D">
            <w:pPr>
              <w:tabs>
                <w:tab w:val="center" w:pos="2477"/>
                <w:tab w:val="center" w:pos="4578"/>
              </w:tabs>
              <w:spacing w:after="37" w:line="259" w:lineRule="auto"/>
              <w:ind w:left="0" w:firstLine="0"/>
              <w:jc w:val="left"/>
            </w:pPr>
            <w:r>
              <w:rPr>
                <w:rFonts w:ascii="Calibri" w:eastAsia="Calibri" w:hAnsi="Calibri" w:cs="Calibri"/>
              </w:rPr>
              <w:tab/>
            </w:r>
            <w:r>
              <w:t>State Revenue Sharing</w:t>
            </w:r>
            <w:r>
              <w:tab/>
              <w:t xml:space="preserve">            (14.5)</w:t>
            </w:r>
          </w:p>
          <w:p w:rsidR="001108B0" w:rsidRDefault="0099606D">
            <w:pPr>
              <w:tabs>
                <w:tab w:val="center" w:pos="2185"/>
                <w:tab w:val="center" w:pos="4578"/>
              </w:tabs>
              <w:spacing w:after="61" w:line="259" w:lineRule="auto"/>
              <w:ind w:left="0" w:firstLine="0"/>
              <w:jc w:val="left"/>
            </w:pPr>
            <w:r>
              <w:rPr>
                <w:rFonts w:ascii="Calibri" w:eastAsia="Calibri" w:hAnsi="Calibri" w:cs="Calibri"/>
              </w:rPr>
              <w:tab/>
            </w:r>
            <w:r>
              <w:t>Other Revenues</w:t>
            </w:r>
            <w:r>
              <w:tab/>
            </w:r>
            <w:r>
              <w:rPr>
                <w:u w:val="single" w:color="000000"/>
              </w:rPr>
              <w:t xml:space="preserve">            (11.0)</w:t>
            </w:r>
          </w:p>
          <w:p w:rsidR="001108B0" w:rsidRDefault="0099606D">
            <w:pPr>
              <w:tabs>
                <w:tab w:val="center" w:pos="1739"/>
                <w:tab w:val="center" w:pos="4559"/>
              </w:tabs>
              <w:spacing w:after="0" w:line="259" w:lineRule="auto"/>
              <w:ind w:left="0" w:firstLine="0"/>
              <w:jc w:val="left"/>
            </w:pPr>
            <w:r>
              <w:rPr>
                <w:rFonts w:ascii="Calibri" w:eastAsia="Calibri" w:hAnsi="Calibri" w:cs="Calibri"/>
              </w:rPr>
              <w:tab/>
            </w:r>
            <w:r>
              <w:rPr>
                <w:b/>
              </w:rPr>
              <w:t>Total</w:t>
            </w:r>
            <w:r>
              <w:rPr>
                <w:b/>
              </w:rPr>
              <w:tab/>
              <w:t xml:space="preserve"> $       (194.1)</w:t>
            </w:r>
            <w:r>
              <w:rPr>
                <w:sz w:val="31"/>
                <w:vertAlign w:val="subscript"/>
              </w:rPr>
              <w:t xml:space="preserve"> </w:t>
            </w:r>
          </w:p>
          <w:p w:rsidR="001108B0" w:rsidRDefault="0099606D">
            <w:pPr>
              <w:spacing w:after="0" w:line="259" w:lineRule="auto"/>
              <w:ind w:left="877" w:firstLine="0"/>
              <w:jc w:val="center"/>
            </w:pPr>
            <w:r>
              <w:rPr>
                <w:sz w:val="20"/>
              </w:rPr>
              <w:t xml:space="preserve"> </w:t>
            </w:r>
          </w:p>
          <w:p w:rsidR="001108B0" w:rsidRDefault="0099606D">
            <w:pPr>
              <w:spacing w:after="26" w:line="259" w:lineRule="auto"/>
              <w:ind w:left="877" w:firstLine="0"/>
              <w:jc w:val="center"/>
            </w:pPr>
            <w:r>
              <w:rPr>
                <w:sz w:val="20"/>
              </w:rPr>
              <w:t xml:space="preserve"> </w:t>
            </w:r>
          </w:p>
          <w:p w:rsidR="001108B0" w:rsidRDefault="0099606D">
            <w:pPr>
              <w:spacing w:line="259" w:lineRule="auto"/>
              <w:ind w:left="825" w:firstLine="0"/>
              <w:jc w:val="center"/>
            </w:pPr>
            <w:r>
              <w:rPr>
                <w:b/>
              </w:rPr>
              <w:t>FY 2021 Budget Solutions</w:t>
            </w:r>
          </w:p>
          <w:p w:rsidR="001108B0" w:rsidRDefault="0099606D">
            <w:pPr>
              <w:spacing w:after="0" w:line="259" w:lineRule="auto"/>
              <w:ind w:left="823" w:firstLine="0"/>
              <w:jc w:val="center"/>
            </w:pPr>
            <w:r>
              <w:t>($ in millions)</w:t>
            </w:r>
          </w:p>
        </w:tc>
        <w:tc>
          <w:tcPr>
            <w:tcW w:w="822" w:type="dxa"/>
            <w:tcBorders>
              <w:top w:val="nil"/>
              <w:left w:val="nil"/>
              <w:bottom w:val="nil"/>
              <w:right w:val="nil"/>
            </w:tcBorders>
          </w:tcPr>
          <w:p w:rsidR="001108B0" w:rsidRDefault="001108B0">
            <w:pPr>
              <w:spacing w:after="160" w:line="259" w:lineRule="auto"/>
              <w:ind w:left="0" w:firstLine="0"/>
              <w:jc w:val="left"/>
            </w:pPr>
          </w:p>
        </w:tc>
      </w:tr>
      <w:tr w:rsidR="001108B0">
        <w:trPr>
          <w:trHeight w:val="977"/>
        </w:trPr>
        <w:tc>
          <w:tcPr>
            <w:tcW w:w="5841" w:type="dxa"/>
            <w:tcBorders>
              <w:top w:val="nil"/>
              <w:left w:val="nil"/>
              <w:bottom w:val="nil"/>
              <w:right w:val="nil"/>
            </w:tcBorders>
            <w:vAlign w:val="bottom"/>
          </w:tcPr>
          <w:p w:rsidR="001108B0" w:rsidRDefault="0099606D">
            <w:pPr>
              <w:spacing w:after="284" w:line="259" w:lineRule="auto"/>
              <w:ind w:left="0" w:firstLine="0"/>
              <w:jc w:val="left"/>
            </w:pPr>
            <w:r>
              <w:rPr>
                <w:b/>
              </w:rPr>
              <w:t>Total Revenue loss vs. Feb 2020 Revenue Conference</w:t>
            </w:r>
          </w:p>
          <w:p w:rsidR="001108B0" w:rsidRDefault="0099606D">
            <w:pPr>
              <w:spacing w:after="0" w:line="259" w:lineRule="auto"/>
              <w:ind w:left="0" w:firstLine="0"/>
              <w:jc w:val="left"/>
            </w:pPr>
            <w:r>
              <w:rPr>
                <w:b/>
              </w:rPr>
              <w:t>Budget Solutions</w:t>
            </w:r>
          </w:p>
        </w:tc>
        <w:tc>
          <w:tcPr>
            <w:tcW w:w="822" w:type="dxa"/>
            <w:tcBorders>
              <w:top w:val="nil"/>
              <w:left w:val="nil"/>
              <w:bottom w:val="nil"/>
              <w:right w:val="nil"/>
            </w:tcBorders>
          </w:tcPr>
          <w:p w:rsidR="001108B0" w:rsidRDefault="0099606D">
            <w:pPr>
              <w:spacing w:after="0" w:line="259" w:lineRule="auto"/>
              <w:ind w:left="0" w:firstLine="0"/>
            </w:pPr>
            <w:r>
              <w:rPr>
                <w:b/>
              </w:rPr>
              <w:t>$  (194.1)</w:t>
            </w:r>
          </w:p>
        </w:tc>
      </w:tr>
      <w:tr w:rsidR="001108B0">
        <w:trPr>
          <w:trHeight w:val="559"/>
        </w:trPr>
        <w:tc>
          <w:tcPr>
            <w:tcW w:w="5841" w:type="dxa"/>
            <w:tcBorders>
              <w:top w:val="nil"/>
              <w:left w:val="nil"/>
              <w:bottom w:val="nil"/>
              <w:right w:val="nil"/>
            </w:tcBorders>
          </w:tcPr>
          <w:p w:rsidR="001108B0" w:rsidRDefault="0099606D">
            <w:pPr>
              <w:spacing w:line="259" w:lineRule="auto"/>
              <w:ind w:left="150" w:firstLine="0"/>
              <w:jc w:val="left"/>
            </w:pPr>
            <w:r>
              <w:t>Rainy Day Fund Withdrawal</w:t>
            </w:r>
          </w:p>
          <w:p w:rsidR="001108B0" w:rsidRDefault="0099606D">
            <w:pPr>
              <w:spacing w:after="0" w:line="259" w:lineRule="auto"/>
              <w:ind w:left="150" w:firstLine="0"/>
              <w:jc w:val="left"/>
            </w:pPr>
            <w:r>
              <w:t>Reduce FY 2021 use of fund balance</w:t>
            </w:r>
          </w:p>
        </w:tc>
        <w:tc>
          <w:tcPr>
            <w:tcW w:w="822" w:type="dxa"/>
            <w:tcBorders>
              <w:top w:val="nil"/>
              <w:left w:val="nil"/>
              <w:bottom w:val="nil"/>
              <w:right w:val="nil"/>
            </w:tcBorders>
          </w:tcPr>
          <w:p w:rsidR="001108B0" w:rsidRDefault="0099606D">
            <w:pPr>
              <w:spacing w:after="0" w:line="259" w:lineRule="auto"/>
              <w:ind w:left="0" w:firstLine="0"/>
            </w:pPr>
            <w:r>
              <w:t>$     50.0</w:t>
            </w:r>
          </w:p>
        </w:tc>
      </w:tr>
      <w:tr w:rsidR="001108B0">
        <w:trPr>
          <w:trHeight w:val="280"/>
        </w:trPr>
        <w:tc>
          <w:tcPr>
            <w:tcW w:w="5841" w:type="dxa"/>
            <w:tcBorders>
              <w:top w:val="nil"/>
              <w:left w:val="nil"/>
              <w:bottom w:val="nil"/>
              <w:right w:val="nil"/>
            </w:tcBorders>
          </w:tcPr>
          <w:p w:rsidR="001108B0" w:rsidRDefault="0099606D">
            <w:pPr>
              <w:spacing w:after="0" w:line="259" w:lineRule="auto"/>
              <w:ind w:left="300" w:firstLine="0"/>
              <w:jc w:val="left"/>
            </w:pPr>
            <w:r>
              <w:t>Supplemental Retiree Protection Fund deposit</w:t>
            </w:r>
          </w:p>
        </w:tc>
        <w:tc>
          <w:tcPr>
            <w:tcW w:w="822" w:type="dxa"/>
            <w:tcBorders>
              <w:top w:val="nil"/>
              <w:left w:val="nil"/>
              <w:bottom w:val="nil"/>
              <w:right w:val="nil"/>
            </w:tcBorders>
          </w:tcPr>
          <w:p w:rsidR="001108B0" w:rsidRDefault="0099606D">
            <w:pPr>
              <w:spacing w:after="0" w:line="259" w:lineRule="auto"/>
              <w:ind w:left="0" w:firstLine="0"/>
              <w:jc w:val="left"/>
            </w:pPr>
            <w:r>
              <w:t xml:space="preserve">       20.0</w:t>
            </w:r>
          </w:p>
        </w:tc>
      </w:tr>
      <w:tr w:rsidR="001108B0">
        <w:trPr>
          <w:trHeight w:val="280"/>
        </w:trPr>
        <w:tc>
          <w:tcPr>
            <w:tcW w:w="5841" w:type="dxa"/>
            <w:tcBorders>
              <w:top w:val="nil"/>
              <w:left w:val="nil"/>
              <w:bottom w:val="nil"/>
              <w:right w:val="nil"/>
            </w:tcBorders>
          </w:tcPr>
          <w:p w:rsidR="001108B0" w:rsidRDefault="0099606D">
            <w:pPr>
              <w:spacing w:after="0" w:line="259" w:lineRule="auto"/>
              <w:ind w:left="300" w:firstLine="0"/>
              <w:jc w:val="left"/>
            </w:pPr>
            <w:r>
              <w:t>Supplemental Rainy Day Fund deposit</w:t>
            </w:r>
          </w:p>
        </w:tc>
        <w:tc>
          <w:tcPr>
            <w:tcW w:w="822" w:type="dxa"/>
            <w:tcBorders>
              <w:top w:val="nil"/>
              <w:left w:val="nil"/>
              <w:bottom w:val="nil"/>
              <w:right w:val="nil"/>
            </w:tcBorders>
          </w:tcPr>
          <w:p w:rsidR="001108B0" w:rsidRDefault="0099606D">
            <w:pPr>
              <w:spacing w:after="0" w:line="259" w:lineRule="auto"/>
              <w:ind w:left="0" w:firstLine="0"/>
              <w:jc w:val="left"/>
            </w:pPr>
            <w:r>
              <w:t xml:space="preserve">       30.0</w:t>
            </w:r>
          </w:p>
        </w:tc>
      </w:tr>
      <w:tr w:rsidR="001108B0">
        <w:trPr>
          <w:trHeight w:val="280"/>
        </w:trPr>
        <w:tc>
          <w:tcPr>
            <w:tcW w:w="5841" w:type="dxa"/>
            <w:tcBorders>
              <w:top w:val="nil"/>
              <w:left w:val="nil"/>
              <w:bottom w:val="nil"/>
              <w:right w:val="nil"/>
            </w:tcBorders>
          </w:tcPr>
          <w:p w:rsidR="001108B0" w:rsidRDefault="0099606D">
            <w:pPr>
              <w:spacing w:after="0" w:line="259" w:lineRule="auto"/>
              <w:ind w:left="300" w:firstLine="0"/>
              <w:jc w:val="left"/>
            </w:pPr>
            <w:r>
              <w:t>Cash Capital</w:t>
            </w:r>
          </w:p>
        </w:tc>
        <w:tc>
          <w:tcPr>
            <w:tcW w:w="822" w:type="dxa"/>
            <w:tcBorders>
              <w:top w:val="nil"/>
              <w:left w:val="nil"/>
              <w:bottom w:val="nil"/>
              <w:right w:val="nil"/>
            </w:tcBorders>
          </w:tcPr>
          <w:p w:rsidR="001108B0" w:rsidRDefault="0099606D">
            <w:pPr>
              <w:spacing w:after="0" w:line="259" w:lineRule="auto"/>
              <w:ind w:left="0" w:firstLine="0"/>
              <w:jc w:val="left"/>
            </w:pPr>
            <w:r>
              <w:t xml:space="preserve">        5.0</w:t>
            </w:r>
          </w:p>
        </w:tc>
      </w:tr>
      <w:tr w:rsidR="001108B0">
        <w:trPr>
          <w:trHeight w:val="280"/>
        </w:trPr>
        <w:tc>
          <w:tcPr>
            <w:tcW w:w="5841" w:type="dxa"/>
            <w:tcBorders>
              <w:top w:val="nil"/>
              <w:left w:val="nil"/>
              <w:bottom w:val="nil"/>
              <w:right w:val="nil"/>
            </w:tcBorders>
          </w:tcPr>
          <w:p w:rsidR="001108B0" w:rsidRDefault="0099606D">
            <w:pPr>
              <w:spacing w:after="0" w:line="259" w:lineRule="auto"/>
              <w:ind w:left="300" w:firstLine="0"/>
              <w:jc w:val="left"/>
            </w:pPr>
            <w:r>
              <w:t>Blight Remediation (remaining $33M to be used for FY20)</w:t>
            </w:r>
          </w:p>
        </w:tc>
        <w:tc>
          <w:tcPr>
            <w:tcW w:w="822" w:type="dxa"/>
            <w:tcBorders>
              <w:top w:val="nil"/>
              <w:left w:val="nil"/>
              <w:bottom w:val="nil"/>
              <w:right w:val="nil"/>
            </w:tcBorders>
          </w:tcPr>
          <w:p w:rsidR="001108B0" w:rsidRDefault="0099606D">
            <w:pPr>
              <w:spacing w:after="0" w:line="259" w:lineRule="auto"/>
              <w:ind w:left="0" w:firstLine="0"/>
              <w:jc w:val="left"/>
            </w:pPr>
            <w:r>
              <w:t xml:space="preserve">        7.0</w:t>
            </w:r>
          </w:p>
        </w:tc>
      </w:tr>
      <w:tr w:rsidR="001108B0">
        <w:trPr>
          <w:trHeight w:val="280"/>
        </w:trPr>
        <w:tc>
          <w:tcPr>
            <w:tcW w:w="5841" w:type="dxa"/>
            <w:tcBorders>
              <w:top w:val="nil"/>
              <w:left w:val="nil"/>
              <w:bottom w:val="nil"/>
              <w:right w:val="nil"/>
            </w:tcBorders>
          </w:tcPr>
          <w:p w:rsidR="001108B0" w:rsidRDefault="0099606D">
            <w:pPr>
              <w:spacing w:after="0" w:line="259" w:lineRule="auto"/>
              <w:ind w:left="300" w:firstLine="0"/>
              <w:jc w:val="left"/>
            </w:pPr>
            <w:r>
              <w:t>Affordable Housing shift to CARES Act CDBG</w:t>
            </w:r>
          </w:p>
        </w:tc>
        <w:tc>
          <w:tcPr>
            <w:tcW w:w="822" w:type="dxa"/>
            <w:tcBorders>
              <w:top w:val="nil"/>
              <w:left w:val="nil"/>
              <w:bottom w:val="nil"/>
              <w:right w:val="nil"/>
            </w:tcBorders>
          </w:tcPr>
          <w:p w:rsidR="001108B0" w:rsidRDefault="0099606D">
            <w:pPr>
              <w:spacing w:after="0" w:line="259" w:lineRule="auto"/>
              <w:ind w:left="0" w:firstLine="0"/>
              <w:jc w:val="left"/>
            </w:pPr>
            <w:r>
              <w:t xml:space="preserve">        5.4</w:t>
            </w:r>
          </w:p>
        </w:tc>
      </w:tr>
      <w:tr w:rsidR="001108B0">
        <w:trPr>
          <w:trHeight w:val="280"/>
        </w:trPr>
        <w:tc>
          <w:tcPr>
            <w:tcW w:w="5841" w:type="dxa"/>
            <w:tcBorders>
              <w:top w:val="nil"/>
              <w:left w:val="nil"/>
              <w:bottom w:val="nil"/>
              <w:right w:val="nil"/>
            </w:tcBorders>
          </w:tcPr>
          <w:p w:rsidR="001108B0" w:rsidRDefault="0099606D">
            <w:pPr>
              <w:spacing w:after="0" w:line="259" w:lineRule="auto"/>
              <w:ind w:left="150" w:firstLine="0"/>
              <w:jc w:val="left"/>
            </w:pPr>
            <w:r>
              <w:t>Use CARES Act for DDOT fare loss</w:t>
            </w:r>
          </w:p>
        </w:tc>
        <w:tc>
          <w:tcPr>
            <w:tcW w:w="822" w:type="dxa"/>
            <w:tcBorders>
              <w:top w:val="nil"/>
              <w:left w:val="nil"/>
              <w:bottom w:val="nil"/>
              <w:right w:val="nil"/>
            </w:tcBorders>
          </w:tcPr>
          <w:p w:rsidR="001108B0" w:rsidRDefault="0099606D">
            <w:pPr>
              <w:spacing w:after="0" w:line="259" w:lineRule="auto"/>
              <w:ind w:left="0" w:firstLine="0"/>
              <w:jc w:val="left"/>
            </w:pPr>
            <w:r>
              <w:t xml:space="preserve">       10.0</w:t>
            </w:r>
          </w:p>
        </w:tc>
      </w:tr>
      <w:tr w:rsidR="001108B0">
        <w:trPr>
          <w:trHeight w:val="280"/>
        </w:trPr>
        <w:tc>
          <w:tcPr>
            <w:tcW w:w="5841" w:type="dxa"/>
            <w:tcBorders>
              <w:top w:val="nil"/>
              <w:left w:val="nil"/>
              <w:bottom w:val="nil"/>
              <w:right w:val="nil"/>
            </w:tcBorders>
          </w:tcPr>
          <w:p w:rsidR="001108B0" w:rsidRDefault="0099606D">
            <w:pPr>
              <w:spacing w:after="0" w:line="259" w:lineRule="auto"/>
              <w:ind w:left="150" w:firstLine="0"/>
              <w:jc w:val="left"/>
            </w:pPr>
            <w:r>
              <w:t>Use CARES Act to Reduce DDOT contribution</w:t>
            </w:r>
          </w:p>
        </w:tc>
        <w:tc>
          <w:tcPr>
            <w:tcW w:w="822" w:type="dxa"/>
            <w:tcBorders>
              <w:top w:val="nil"/>
              <w:left w:val="nil"/>
              <w:bottom w:val="nil"/>
              <w:right w:val="nil"/>
            </w:tcBorders>
          </w:tcPr>
          <w:p w:rsidR="001108B0" w:rsidRDefault="0099606D">
            <w:pPr>
              <w:spacing w:after="0" w:line="259" w:lineRule="auto"/>
              <w:ind w:left="0" w:firstLine="0"/>
              <w:jc w:val="left"/>
            </w:pPr>
            <w:r>
              <w:t xml:space="preserve">       20.0</w:t>
            </w:r>
          </w:p>
        </w:tc>
      </w:tr>
      <w:tr w:rsidR="001108B0">
        <w:trPr>
          <w:trHeight w:val="280"/>
        </w:trPr>
        <w:tc>
          <w:tcPr>
            <w:tcW w:w="5841" w:type="dxa"/>
            <w:tcBorders>
              <w:top w:val="nil"/>
              <w:left w:val="nil"/>
              <w:bottom w:val="nil"/>
              <w:right w:val="nil"/>
            </w:tcBorders>
          </w:tcPr>
          <w:p w:rsidR="001108B0" w:rsidRDefault="0099606D">
            <w:pPr>
              <w:spacing w:after="0" w:line="259" w:lineRule="auto"/>
              <w:ind w:left="150" w:firstLine="0"/>
              <w:jc w:val="left"/>
            </w:pPr>
            <w:r>
              <w:t>DDOT Workforce savings to reduce DDOT contribution</w:t>
            </w:r>
          </w:p>
        </w:tc>
        <w:tc>
          <w:tcPr>
            <w:tcW w:w="822" w:type="dxa"/>
            <w:tcBorders>
              <w:top w:val="nil"/>
              <w:left w:val="nil"/>
              <w:bottom w:val="nil"/>
              <w:right w:val="nil"/>
            </w:tcBorders>
          </w:tcPr>
          <w:p w:rsidR="001108B0" w:rsidRDefault="0099606D">
            <w:pPr>
              <w:spacing w:after="0" w:line="259" w:lineRule="auto"/>
              <w:ind w:left="0" w:firstLine="0"/>
              <w:jc w:val="left"/>
            </w:pPr>
            <w:r>
              <w:t xml:space="preserve">        3.0</w:t>
            </w:r>
          </w:p>
        </w:tc>
      </w:tr>
      <w:tr w:rsidR="001108B0">
        <w:trPr>
          <w:trHeight w:val="559"/>
        </w:trPr>
        <w:tc>
          <w:tcPr>
            <w:tcW w:w="5841" w:type="dxa"/>
            <w:tcBorders>
              <w:top w:val="nil"/>
              <w:left w:val="nil"/>
              <w:bottom w:val="nil"/>
              <w:right w:val="nil"/>
            </w:tcBorders>
          </w:tcPr>
          <w:p w:rsidR="001108B0" w:rsidRDefault="0099606D">
            <w:pPr>
              <w:spacing w:line="259" w:lineRule="auto"/>
              <w:ind w:left="150" w:firstLine="0"/>
              <w:jc w:val="left"/>
            </w:pPr>
            <w:r>
              <w:t>Workforce Savings (Executive Branch)</w:t>
            </w:r>
          </w:p>
          <w:p w:rsidR="001108B0" w:rsidRDefault="0099606D">
            <w:pPr>
              <w:spacing w:after="0" w:line="259" w:lineRule="auto"/>
              <w:ind w:left="150" w:firstLine="0"/>
              <w:jc w:val="left"/>
            </w:pPr>
            <w:r>
              <w:t>FY 2021 New Initiatives</w:t>
            </w:r>
          </w:p>
        </w:tc>
        <w:tc>
          <w:tcPr>
            <w:tcW w:w="822" w:type="dxa"/>
            <w:tcBorders>
              <w:top w:val="nil"/>
              <w:left w:val="nil"/>
              <w:bottom w:val="nil"/>
              <w:right w:val="nil"/>
            </w:tcBorders>
          </w:tcPr>
          <w:p w:rsidR="001108B0" w:rsidRDefault="0099606D">
            <w:pPr>
              <w:spacing w:after="0" w:line="259" w:lineRule="auto"/>
              <w:ind w:left="0" w:firstLine="0"/>
              <w:jc w:val="left"/>
            </w:pPr>
            <w:r>
              <w:t xml:space="preserve">       29.3</w:t>
            </w:r>
          </w:p>
        </w:tc>
      </w:tr>
      <w:tr w:rsidR="001108B0">
        <w:trPr>
          <w:trHeight w:val="280"/>
        </w:trPr>
        <w:tc>
          <w:tcPr>
            <w:tcW w:w="5841" w:type="dxa"/>
            <w:tcBorders>
              <w:top w:val="nil"/>
              <w:left w:val="nil"/>
              <w:bottom w:val="nil"/>
              <w:right w:val="nil"/>
            </w:tcBorders>
          </w:tcPr>
          <w:p w:rsidR="001108B0" w:rsidRDefault="0099606D">
            <w:pPr>
              <w:spacing w:after="0" w:line="259" w:lineRule="auto"/>
              <w:ind w:left="300" w:firstLine="0"/>
              <w:jc w:val="left"/>
            </w:pPr>
            <w:r>
              <w:t>Summer Host Sites</w:t>
            </w:r>
          </w:p>
        </w:tc>
        <w:tc>
          <w:tcPr>
            <w:tcW w:w="822" w:type="dxa"/>
            <w:tcBorders>
              <w:top w:val="nil"/>
              <w:left w:val="nil"/>
              <w:bottom w:val="nil"/>
              <w:right w:val="nil"/>
            </w:tcBorders>
          </w:tcPr>
          <w:p w:rsidR="001108B0" w:rsidRDefault="0099606D">
            <w:pPr>
              <w:spacing w:after="0" w:line="259" w:lineRule="auto"/>
              <w:ind w:left="0" w:firstLine="0"/>
              <w:jc w:val="left"/>
            </w:pPr>
            <w:r>
              <w:t xml:space="preserve">        2.3</w:t>
            </w:r>
          </w:p>
        </w:tc>
      </w:tr>
      <w:tr w:rsidR="001108B0">
        <w:trPr>
          <w:trHeight w:val="280"/>
        </w:trPr>
        <w:tc>
          <w:tcPr>
            <w:tcW w:w="5841" w:type="dxa"/>
            <w:tcBorders>
              <w:top w:val="nil"/>
              <w:left w:val="nil"/>
              <w:bottom w:val="nil"/>
              <w:right w:val="nil"/>
            </w:tcBorders>
          </w:tcPr>
          <w:p w:rsidR="001108B0" w:rsidRDefault="0099606D">
            <w:pPr>
              <w:spacing w:after="0" w:line="259" w:lineRule="auto"/>
              <w:ind w:left="300" w:firstLine="0"/>
              <w:jc w:val="left"/>
            </w:pPr>
            <w:r>
              <w:t>5th Vacant Lot Cut</w:t>
            </w:r>
          </w:p>
        </w:tc>
        <w:tc>
          <w:tcPr>
            <w:tcW w:w="822" w:type="dxa"/>
            <w:tcBorders>
              <w:top w:val="nil"/>
              <w:left w:val="nil"/>
              <w:bottom w:val="nil"/>
              <w:right w:val="nil"/>
            </w:tcBorders>
          </w:tcPr>
          <w:p w:rsidR="001108B0" w:rsidRDefault="0099606D">
            <w:pPr>
              <w:spacing w:after="0" w:line="259" w:lineRule="auto"/>
              <w:ind w:left="0" w:firstLine="0"/>
              <w:jc w:val="left"/>
            </w:pPr>
            <w:r>
              <w:t xml:space="preserve">        1.8</w:t>
            </w:r>
          </w:p>
        </w:tc>
      </w:tr>
      <w:tr w:rsidR="001108B0">
        <w:trPr>
          <w:trHeight w:val="280"/>
        </w:trPr>
        <w:tc>
          <w:tcPr>
            <w:tcW w:w="5841" w:type="dxa"/>
            <w:tcBorders>
              <w:top w:val="nil"/>
              <w:left w:val="nil"/>
              <w:bottom w:val="nil"/>
              <w:right w:val="nil"/>
            </w:tcBorders>
          </w:tcPr>
          <w:p w:rsidR="001108B0" w:rsidRDefault="0099606D">
            <w:pPr>
              <w:spacing w:after="0" w:line="259" w:lineRule="auto"/>
              <w:ind w:left="300" w:firstLine="0"/>
              <w:jc w:val="left"/>
            </w:pPr>
            <w:r>
              <w:t>Police Cadet Program</w:t>
            </w:r>
          </w:p>
        </w:tc>
        <w:tc>
          <w:tcPr>
            <w:tcW w:w="822" w:type="dxa"/>
            <w:tcBorders>
              <w:top w:val="nil"/>
              <w:left w:val="nil"/>
              <w:bottom w:val="nil"/>
              <w:right w:val="nil"/>
            </w:tcBorders>
          </w:tcPr>
          <w:p w:rsidR="001108B0" w:rsidRDefault="0099606D">
            <w:pPr>
              <w:spacing w:after="0" w:line="259" w:lineRule="auto"/>
              <w:ind w:left="0" w:firstLine="0"/>
              <w:jc w:val="left"/>
            </w:pPr>
            <w:r>
              <w:t xml:space="preserve">        1.0</w:t>
            </w:r>
          </w:p>
        </w:tc>
      </w:tr>
      <w:tr w:rsidR="001108B0">
        <w:trPr>
          <w:trHeight w:val="290"/>
        </w:trPr>
        <w:tc>
          <w:tcPr>
            <w:tcW w:w="5841" w:type="dxa"/>
            <w:tcBorders>
              <w:top w:val="nil"/>
              <w:left w:val="nil"/>
              <w:bottom w:val="nil"/>
              <w:right w:val="nil"/>
            </w:tcBorders>
          </w:tcPr>
          <w:p w:rsidR="001108B0" w:rsidRDefault="0099606D">
            <w:pPr>
              <w:spacing w:after="0" w:line="259" w:lineRule="auto"/>
              <w:ind w:left="150" w:firstLine="0"/>
              <w:jc w:val="left"/>
            </w:pPr>
            <w:r>
              <w:t>Savings (Legislative Agencies)</w:t>
            </w:r>
          </w:p>
        </w:tc>
        <w:tc>
          <w:tcPr>
            <w:tcW w:w="822" w:type="dxa"/>
            <w:tcBorders>
              <w:top w:val="nil"/>
              <w:left w:val="nil"/>
              <w:bottom w:val="nil"/>
              <w:right w:val="nil"/>
            </w:tcBorders>
          </w:tcPr>
          <w:p w:rsidR="001108B0" w:rsidRDefault="0099606D">
            <w:pPr>
              <w:spacing w:after="0" w:line="259" w:lineRule="auto"/>
              <w:ind w:left="0" w:firstLine="0"/>
              <w:jc w:val="left"/>
            </w:pPr>
            <w:r>
              <w:t xml:space="preserve">        1.0</w:t>
            </w:r>
          </w:p>
        </w:tc>
      </w:tr>
      <w:tr w:rsidR="001108B0">
        <w:trPr>
          <w:trHeight w:val="300"/>
        </w:trPr>
        <w:tc>
          <w:tcPr>
            <w:tcW w:w="5841" w:type="dxa"/>
            <w:tcBorders>
              <w:top w:val="nil"/>
              <w:left w:val="nil"/>
              <w:bottom w:val="nil"/>
              <w:right w:val="nil"/>
            </w:tcBorders>
          </w:tcPr>
          <w:p w:rsidR="001108B0" w:rsidRDefault="0099606D">
            <w:pPr>
              <w:spacing w:after="0" w:line="259" w:lineRule="auto"/>
              <w:ind w:left="150" w:firstLine="0"/>
              <w:jc w:val="left"/>
            </w:pPr>
            <w:r>
              <w:t>Savings (Judicial)</w:t>
            </w:r>
          </w:p>
        </w:tc>
        <w:tc>
          <w:tcPr>
            <w:tcW w:w="822" w:type="dxa"/>
            <w:tcBorders>
              <w:top w:val="nil"/>
              <w:left w:val="nil"/>
              <w:bottom w:val="nil"/>
              <w:right w:val="nil"/>
            </w:tcBorders>
          </w:tcPr>
          <w:p w:rsidR="001108B0" w:rsidRDefault="0099606D">
            <w:pPr>
              <w:spacing w:after="0" w:line="259" w:lineRule="auto"/>
              <w:ind w:left="0" w:firstLine="0"/>
              <w:jc w:val="left"/>
            </w:pPr>
            <w:r>
              <w:t xml:space="preserve">        1.6</w:t>
            </w:r>
          </w:p>
        </w:tc>
      </w:tr>
      <w:tr w:rsidR="001108B0">
        <w:trPr>
          <w:trHeight w:val="290"/>
        </w:trPr>
        <w:tc>
          <w:tcPr>
            <w:tcW w:w="5841" w:type="dxa"/>
            <w:tcBorders>
              <w:top w:val="nil"/>
              <w:left w:val="nil"/>
              <w:bottom w:val="nil"/>
              <w:right w:val="nil"/>
            </w:tcBorders>
          </w:tcPr>
          <w:p w:rsidR="001108B0" w:rsidRDefault="0099606D">
            <w:pPr>
              <w:spacing w:after="0" w:line="259" w:lineRule="auto"/>
              <w:ind w:left="150" w:firstLine="0"/>
              <w:jc w:val="left"/>
            </w:pPr>
            <w:r>
              <w:t>CARES Act to Reduce People Mover contribution</w:t>
            </w:r>
          </w:p>
        </w:tc>
        <w:tc>
          <w:tcPr>
            <w:tcW w:w="822" w:type="dxa"/>
            <w:tcBorders>
              <w:top w:val="nil"/>
              <w:left w:val="nil"/>
              <w:bottom w:val="nil"/>
              <w:right w:val="nil"/>
            </w:tcBorders>
          </w:tcPr>
          <w:p w:rsidR="001108B0" w:rsidRDefault="0099606D">
            <w:pPr>
              <w:spacing w:after="0" w:line="259" w:lineRule="auto"/>
              <w:ind w:left="0" w:firstLine="0"/>
              <w:jc w:val="left"/>
            </w:pPr>
            <w:r>
              <w:t xml:space="preserve">        4.0</w:t>
            </w:r>
          </w:p>
        </w:tc>
      </w:tr>
      <w:tr w:rsidR="001108B0">
        <w:trPr>
          <w:trHeight w:val="280"/>
        </w:trPr>
        <w:tc>
          <w:tcPr>
            <w:tcW w:w="5841" w:type="dxa"/>
            <w:tcBorders>
              <w:top w:val="nil"/>
              <w:left w:val="nil"/>
              <w:bottom w:val="nil"/>
              <w:right w:val="nil"/>
            </w:tcBorders>
          </w:tcPr>
          <w:p w:rsidR="001108B0" w:rsidRDefault="0099606D">
            <w:pPr>
              <w:spacing w:after="0" w:line="259" w:lineRule="auto"/>
              <w:ind w:left="150" w:firstLine="0"/>
              <w:jc w:val="left"/>
            </w:pPr>
            <w:r>
              <w:t>Detroit Land Bank Authority</w:t>
            </w:r>
          </w:p>
        </w:tc>
        <w:tc>
          <w:tcPr>
            <w:tcW w:w="822" w:type="dxa"/>
            <w:tcBorders>
              <w:top w:val="nil"/>
              <w:left w:val="nil"/>
              <w:bottom w:val="nil"/>
              <w:right w:val="nil"/>
            </w:tcBorders>
          </w:tcPr>
          <w:p w:rsidR="001108B0" w:rsidRDefault="0099606D">
            <w:pPr>
              <w:spacing w:after="0" w:line="259" w:lineRule="auto"/>
              <w:ind w:left="0" w:firstLine="0"/>
              <w:jc w:val="left"/>
            </w:pPr>
            <w:r>
              <w:t xml:space="preserve">        2.0</w:t>
            </w:r>
          </w:p>
        </w:tc>
      </w:tr>
      <w:tr w:rsidR="001108B0">
        <w:trPr>
          <w:trHeight w:val="280"/>
        </w:trPr>
        <w:tc>
          <w:tcPr>
            <w:tcW w:w="5841" w:type="dxa"/>
            <w:tcBorders>
              <w:top w:val="nil"/>
              <w:left w:val="nil"/>
              <w:bottom w:val="nil"/>
              <w:right w:val="nil"/>
            </w:tcBorders>
          </w:tcPr>
          <w:p w:rsidR="001108B0" w:rsidRDefault="0099606D">
            <w:pPr>
              <w:spacing w:after="0" w:line="259" w:lineRule="auto"/>
              <w:ind w:left="150" w:firstLine="0"/>
              <w:jc w:val="left"/>
            </w:pPr>
            <w:r>
              <w:t>Detroit Economic Growth Corporation</w:t>
            </w:r>
          </w:p>
        </w:tc>
        <w:tc>
          <w:tcPr>
            <w:tcW w:w="822" w:type="dxa"/>
            <w:tcBorders>
              <w:top w:val="nil"/>
              <w:left w:val="nil"/>
              <w:bottom w:val="nil"/>
              <w:right w:val="nil"/>
            </w:tcBorders>
          </w:tcPr>
          <w:p w:rsidR="001108B0" w:rsidRDefault="0099606D">
            <w:pPr>
              <w:spacing w:after="0" w:line="259" w:lineRule="auto"/>
              <w:ind w:left="0" w:firstLine="0"/>
              <w:jc w:val="left"/>
            </w:pPr>
            <w:r>
              <w:t xml:space="preserve">        0.3</w:t>
            </w:r>
          </w:p>
        </w:tc>
      </w:tr>
      <w:tr w:rsidR="001108B0">
        <w:trPr>
          <w:trHeight w:val="280"/>
        </w:trPr>
        <w:tc>
          <w:tcPr>
            <w:tcW w:w="5841" w:type="dxa"/>
            <w:tcBorders>
              <w:top w:val="nil"/>
              <w:left w:val="nil"/>
              <w:bottom w:val="nil"/>
              <w:right w:val="nil"/>
            </w:tcBorders>
          </w:tcPr>
          <w:p w:rsidR="001108B0" w:rsidRDefault="0099606D">
            <w:pPr>
              <w:spacing w:after="0" w:line="259" w:lineRule="auto"/>
              <w:ind w:left="150" w:firstLine="0"/>
              <w:jc w:val="left"/>
            </w:pPr>
            <w:r>
              <w:lastRenderedPageBreak/>
              <w:t>Public Lighting Authority</w:t>
            </w:r>
          </w:p>
        </w:tc>
        <w:tc>
          <w:tcPr>
            <w:tcW w:w="822" w:type="dxa"/>
            <w:tcBorders>
              <w:top w:val="nil"/>
              <w:left w:val="nil"/>
              <w:bottom w:val="nil"/>
              <w:right w:val="nil"/>
            </w:tcBorders>
          </w:tcPr>
          <w:p w:rsidR="001108B0" w:rsidRDefault="0099606D">
            <w:pPr>
              <w:spacing w:after="0" w:line="259" w:lineRule="auto"/>
              <w:ind w:left="0" w:firstLine="0"/>
              <w:jc w:val="left"/>
            </w:pPr>
            <w:r>
              <w:t xml:space="preserve">        0.1</w:t>
            </w:r>
          </w:p>
        </w:tc>
      </w:tr>
      <w:tr w:rsidR="001108B0">
        <w:trPr>
          <w:trHeight w:val="281"/>
        </w:trPr>
        <w:tc>
          <w:tcPr>
            <w:tcW w:w="5841" w:type="dxa"/>
            <w:tcBorders>
              <w:top w:val="nil"/>
              <w:left w:val="nil"/>
              <w:bottom w:val="nil"/>
              <w:right w:val="nil"/>
            </w:tcBorders>
          </w:tcPr>
          <w:p w:rsidR="001108B0" w:rsidRDefault="0099606D">
            <w:pPr>
              <w:spacing w:after="0" w:line="259" w:lineRule="auto"/>
              <w:ind w:left="150" w:firstLine="0"/>
              <w:jc w:val="left"/>
            </w:pPr>
            <w:r>
              <w:t>Charter Revision Commission</w:t>
            </w:r>
          </w:p>
        </w:tc>
        <w:tc>
          <w:tcPr>
            <w:tcW w:w="822" w:type="dxa"/>
            <w:tcBorders>
              <w:top w:val="nil"/>
              <w:left w:val="nil"/>
              <w:bottom w:val="nil"/>
              <w:right w:val="nil"/>
            </w:tcBorders>
          </w:tcPr>
          <w:p w:rsidR="001108B0" w:rsidRDefault="0099606D">
            <w:pPr>
              <w:spacing w:after="0" w:line="259" w:lineRule="auto"/>
              <w:ind w:left="0" w:firstLine="0"/>
              <w:jc w:val="left"/>
            </w:pPr>
            <w:r>
              <w:rPr>
                <w:u w:val="single" w:color="000000"/>
              </w:rPr>
              <w:t xml:space="preserve">        0.3</w:t>
            </w:r>
          </w:p>
        </w:tc>
      </w:tr>
      <w:tr w:rsidR="001108B0">
        <w:trPr>
          <w:trHeight w:val="238"/>
        </w:trPr>
        <w:tc>
          <w:tcPr>
            <w:tcW w:w="5841" w:type="dxa"/>
            <w:tcBorders>
              <w:top w:val="nil"/>
              <w:left w:val="nil"/>
              <w:bottom w:val="nil"/>
              <w:right w:val="nil"/>
            </w:tcBorders>
          </w:tcPr>
          <w:p w:rsidR="001108B0" w:rsidRDefault="0099606D">
            <w:pPr>
              <w:spacing w:after="0" w:line="259" w:lineRule="auto"/>
              <w:ind w:left="0" w:firstLine="0"/>
              <w:jc w:val="left"/>
            </w:pPr>
            <w:r>
              <w:rPr>
                <w:b/>
              </w:rPr>
              <w:t>Total</w:t>
            </w:r>
          </w:p>
        </w:tc>
        <w:tc>
          <w:tcPr>
            <w:tcW w:w="822" w:type="dxa"/>
            <w:tcBorders>
              <w:top w:val="nil"/>
              <w:left w:val="nil"/>
              <w:bottom w:val="nil"/>
              <w:right w:val="nil"/>
            </w:tcBorders>
          </w:tcPr>
          <w:p w:rsidR="001108B0" w:rsidRDefault="0099606D">
            <w:pPr>
              <w:spacing w:after="0" w:line="259" w:lineRule="auto"/>
              <w:ind w:left="0" w:firstLine="0"/>
            </w:pPr>
            <w:r>
              <w:rPr>
                <w:b/>
              </w:rPr>
              <w:t>$   194.1</w:t>
            </w:r>
          </w:p>
        </w:tc>
      </w:tr>
    </w:tbl>
    <w:p w:rsidR="001108B0" w:rsidRDefault="0099606D">
      <w:pPr>
        <w:tabs>
          <w:tab w:val="center" w:pos="1765"/>
          <w:tab w:val="center" w:pos="7555"/>
          <w:tab w:val="center" w:pos="810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4523571</wp:posOffset>
                </wp:positionH>
                <wp:positionV relativeFrom="paragraph">
                  <wp:posOffset>-53177</wp:posOffset>
                </wp:positionV>
                <wp:extent cx="615056" cy="190288"/>
                <wp:effectExtent l="0" t="0" r="0" b="0"/>
                <wp:wrapNone/>
                <wp:docPr id="101520" name="Group 101520"/>
                <wp:cNvGraphicFramePr/>
                <a:graphic xmlns:a="http://schemas.openxmlformats.org/drawingml/2006/main">
                  <a:graphicData uri="http://schemas.microsoft.com/office/word/2010/wordprocessingGroup">
                    <wpg:wgp>
                      <wpg:cNvGrpSpPr/>
                      <wpg:grpSpPr>
                        <a:xfrm>
                          <a:off x="0" y="0"/>
                          <a:ext cx="615056" cy="190288"/>
                          <a:chOff x="0" y="0"/>
                          <a:chExt cx="615056" cy="190288"/>
                        </a:xfrm>
                      </wpg:grpSpPr>
                      <wps:wsp>
                        <wps:cNvPr id="249" name="Shape 249"/>
                        <wps:cNvSpPr/>
                        <wps:spPr>
                          <a:xfrm>
                            <a:off x="1" y="3"/>
                            <a:ext cx="615055" cy="0"/>
                          </a:xfrm>
                          <a:custGeom>
                            <a:avLst/>
                            <a:gdLst/>
                            <a:ahLst/>
                            <a:cxnLst/>
                            <a:rect l="0" t="0" r="0" b="0"/>
                            <a:pathLst>
                              <a:path w="615055">
                                <a:moveTo>
                                  <a:pt x="0" y="0"/>
                                </a:moveTo>
                                <a:lnTo>
                                  <a:pt x="615055"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164329" name="Shape 164329"/>
                        <wps:cNvSpPr/>
                        <wps:spPr>
                          <a:xfrm>
                            <a:off x="0" y="0"/>
                            <a:ext cx="615049" cy="9144"/>
                          </a:xfrm>
                          <a:custGeom>
                            <a:avLst/>
                            <a:gdLst/>
                            <a:ahLst/>
                            <a:cxnLst/>
                            <a:rect l="0" t="0" r="0" b="0"/>
                            <a:pathLst>
                              <a:path w="615049" h="9144">
                                <a:moveTo>
                                  <a:pt x="0" y="0"/>
                                </a:moveTo>
                                <a:lnTo>
                                  <a:pt x="615049" y="0"/>
                                </a:lnTo>
                                <a:lnTo>
                                  <a:pt x="615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 y="177602"/>
                            <a:ext cx="615055" cy="0"/>
                          </a:xfrm>
                          <a:custGeom>
                            <a:avLst/>
                            <a:gdLst/>
                            <a:ahLst/>
                            <a:cxnLst/>
                            <a:rect l="0" t="0" r="0" b="0"/>
                            <a:pathLst>
                              <a:path w="615055">
                                <a:moveTo>
                                  <a:pt x="0" y="0"/>
                                </a:moveTo>
                                <a:lnTo>
                                  <a:pt x="615055"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164330" name="Shape 164330"/>
                        <wps:cNvSpPr/>
                        <wps:spPr>
                          <a:xfrm>
                            <a:off x="0" y="177598"/>
                            <a:ext cx="615049" cy="9144"/>
                          </a:xfrm>
                          <a:custGeom>
                            <a:avLst/>
                            <a:gdLst/>
                            <a:ahLst/>
                            <a:cxnLst/>
                            <a:rect l="0" t="0" r="0" b="0"/>
                            <a:pathLst>
                              <a:path w="615049" h="9144">
                                <a:moveTo>
                                  <a:pt x="0" y="0"/>
                                </a:moveTo>
                                <a:lnTo>
                                  <a:pt x="615049" y="0"/>
                                </a:lnTo>
                                <a:lnTo>
                                  <a:pt x="615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 y="190288"/>
                            <a:ext cx="615055" cy="0"/>
                          </a:xfrm>
                          <a:custGeom>
                            <a:avLst/>
                            <a:gdLst/>
                            <a:ahLst/>
                            <a:cxnLst/>
                            <a:rect l="0" t="0" r="0" b="0"/>
                            <a:pathLst>
                              <a:path w="615055">
                                <a:moveTo>
                                  <a:pt x="0" y="0"/>
                                </a:moveTo>
                                <a:lnTo>
                                  <a:pt x="615055" y="0"/>
                                </a:lnTo>
                              </a:path>
                            </a:pathLst>
                          </a:custGeom>
                          <a:ln w="0" cap="sq">
                            <a:miter lim="127000"/>
                          </a:ln>
                        </wps:spPr>
                        <wps:style>
                          <a:lnRef idx="1">
                            <a:srgbClr val="000000"/>
                          </a:lnRef>
                          <a:fillRef idx="0">
                            <a:srgbClr val="000000">
                              <a:alpha val="0"/>
                            </a:srgbClr>
                          </a:fillRef>
                          <a:effectRef idx="0">
                            <a:scrgbClr r="0" g="0" b="0"/>
                          </a:effectRef>
                          <a:fontRef idx="none"/>
                        </wps:style>
                        <wps:bodyPr/>
                      </wps:wsp>
                      <wps:wsp>
                        <wps:cNvPr id="164331" name="Shape 164331"/>
                        <wps:cNvSpPr/>
                        <wps:spPr>
                          <a:xfrm>
                            <a:off x="0" y="190284"/>
                            <a:ext cx="615055" cy="9144"/>
                          </a:xfrm>
                          <a:custGeom>
                            <a:avLst/>
                            <a:gdLst/>
                            <a:ahLst/>
                            <a:cxnLst/>
                            <a:rect l="0" t="0" r="0" b="0"/>
                            <a:pathLst>
                              <a:path w="615055" h="9144">
                                <a:moveTo>
                                  <a:pt x="0" y="0"/>
                                </a:moveTo>
                                <a:lnTo>
                                  <a:pt x="615055" y="0"/>
                                </a:lnTo>
                                <a:lnTo>
                                  <a:pt x="615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823937" id="Group 101520" o:spid="_x0000_s1026" style="position:absolute;margin-left:356.2pt;margin-top:-4.2pt;width:48.45pt;height:15pt;z-index:-251658240" coordsize="6150,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IChAMAALcWAAAOAAAAZHJzL2Uyb0RvYy54bWzsWNtymzAQfe9M/4HhveFi48SM7Tw0bV46&#10;baZJP0ARwjADiEqKL3/f3UVg4lwaJ2k7meIHLMRqtXu0R6vV7HRTFs5KKJ3Lau4GR77riIrLJK+W&#10;c/fH1ecPJ66jDasSVshKzN2t0O7p4v272bqORSgzWSRCOaCk0vG6nruZMXXseZpnomT6SNaigo+p&#10;VCUz8KqWXqLYGrSXhRf6/sRbS5XUSnKhNfSeNR/dBelPU8HNtzTVwjjF3AXbDD0VPa/x6S1mLF4q&#10;Vmc5t2awZ1hRsryCSTtVZ8ww50bld1SVOVdSy9QccVl6Mk1zLsgH8Cbw97w5V/KmJl+W8XpZdzAB&#10;tHs4PVst/7q6UE6ewNr5QRQCRBUrYZ1oasf2AUjrehmD7LmqL+sLZTuWzRv6vUlVif/gkbMheLcd&#10;vGJjHA6dkyDyo4nrcPgUTP3w5KSBn2ewRndG8ezTo+O8dlIPbetMWdcQSHqHlX4ZVpcZqwUtgUb/&#10;LVbheNoCRQIOdhAoJNVBpGMNaN2DT+A6AMKo8f8WPlGDD0Vm5yKL+Y0250ISxmz1RZsmcJO2xbK2&#10;xTdV21QQ/o8Gfs0MjkMDsems7SJFFMulXIkrSR/N3vKAZbuvRdWXolUGL9r1B9FGABo4yWJmGzQx&#10;tPuuFRXaAFHIGWwG+mdjR25gjyjyEsImPPb9FpuiAl243g3I1DLbQqDFRfVdpBDXEHYBKdFqef2x&#10;UM6K4U5AP0SfrANRHJPmRdGN8h8chaKsqDNmdVk1dgJSaTWhpKBNaF8tt9Y0OxHwGVxu9yMwqRtE&#10;ZsnKdOMr2EVpwp632LyWyZZ4SYAAAZCyf4EJwWQ8CvfIYPsO4QO438YLeN/jPRIN94tpMB5boNut&#10;ph83f5wSaEdmzcBF2UV/fSA3UFPrK0VfQ567JLKCPc9bmfa/P/UTxXbcwWlh/gMpmRbMvAYpX0Qv&#10;IjdRo8/Y3/H8/yFlGEF+afK4TU/QcQgdm/QUHB9P/BAH3uZkNOSoIUe9sRw16k62DSMwR0HfIaRo&#10;chSQIprag+uQqOhMPyQqOlPa40n/HDgkqrYwf6COikb7iYpqIjy6QrX11DqqX0z2OTkkqqGYemvF&#10;1Gjv6EaJ6rDTm01UeMNCNdP9p7dewfBPKiok5+tUVKjpSRWVFex53lZS7f9QUb25ioqu/+B2lKpZ&#10;e5OL16/9d2j375sXvwAAAP//AwBQSwMEFAAGAAgAAAAhAJdtu2LhAAAACQEAAA8AAABkcnMvZG93&#10;bnJldi54bWxMj8FKw0AQhu+C77CM4K3dbKo1xkxKKeqpFGwF8TZNpklodjdkt0n69q4nPQ3DfPzz&#10;/dlq0q0YuHeNNQhqHoFgU9iyMRXC5+FtloBwnkxJrTWMcGUHq/z2JqO0tKP54GHvKxFCjEsJofa+&#10;S6V0Rc2a3Nx2bMLtZHtNPqx9JcuexhCuWxlH0VJqakz4UFPHm5qL8/6iEd5HGtcL9Tpsz6fN9fvw&#10;uPvaKka8v5vWLyA8T/4Phl/9oA55cDraiymdaBGeVPwQUIRZEmYAkuh5AeKIEKslyDyT/xvkPwAA&#10;AP//AwBQSwECLQAUAAYACAAAACEAtoM4kv4AAADhAQAAEwAAAAAAAAAAAAAAAAAAAAAAW0NvbnRl&#10;bnRfVHlwZXNdLnhtbFBLAQItABQABgAIAAAAIQA4/SH/1gAAAJQBAAALAAAAAAAAAAAAAAAAAC8B&#10;AABfcmVscy8ucmVsc1BLAQItABQABgAIAAAAIQBpcfIChAMAALcWAAAOAAAAAAAAAAAAAAAAAC4C&#10;AABkcnMvZTJvRG9jLnhtbFBLAQItABQABgAIAAAAIQCXbbti4QAAAAkBAAAPAAAAAAAAAAAAAAAA&#10;AN4FAABkcnMvZG93bnJldi54bWxQSwUGAAAAAAQABADzAAAA7AYAAAAA&#10;">
                <v:shape id="Shape 249" o:spid="_x0000_s1027" style="position:absolute;width:6150;height:0;visibility:visible;mso-wrap-style:square;v-text-anchor:top" coordsize="615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izMQA&#10;AADcAAAADwAAAGRycy9kb3ducmV2LnhtbESPzW7CMBCE70i8g7VIvRUHRGkbYhBCIPXn1JAHWMXb&#10;JCJeG9tA+vZ1pUocRzPzjabYDKYXV/Khs6xgNs1AENdWd9woqI6HxxcQISJr7C2Tgh8KsFmPRwXm&#10;2t74i65lbESCcMhRQRujy6UMdUsGw9Q64uR9W28wJukbqT3eEtz0cp5lS2mw47TQoqNdS/WpvBgF&#10;n8aenzx+HHG3r57frXbZYemUepgM2xWISEO8h//bb1rBfPEK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iIszEAAAA3AAAAA8AAAAAAAAAAAAAAAAAmAIAAGRycy9k&#10;b3ducmV2LnhtbFBLBQYAAAAABAAEAPUAAACJAwAAAAA=&#10;" path="m,l615055,e" filled="f" strokeweight="0">
                  <v:stroke miterlimit="83231f" joinstyle="miter" endcap="square"/>
                  <v:path arrowok="t" textboxrect="0,0,615055,0"/>
                </v:shape>
                <v:shape id="Shape 164329" o:spid="_x0000_s1028" style="position:absolute;width:6150;height:91;visibility:visible;mso-wrap-style:square;v-text-anchor:top" coordsize="6150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hzcUA&#10;AADfAAAADwAAAGRycy9kb3ducmV2LnhtbERPXUvDMBR9H/gfwhV821KnG642G6PgEN+cuu3xtrk2&#10;xeamNLFr/fVGGPh4ON/ZZrCN6KnztWMFt7MEBHHpdM2Vgve3p+kDCB+QNTaOScFIHjbrq0mGqXZn&#10;fqV+HyoRQ9inqMCE0KZS+tKQRT9zLXHkPl1nMUTYVVJ3eI7htpHzJFlKizXHBoMt5YbKr/23VXAc&#10;d+NidcqLcftShLz/2X2Y40Gpm+th+wgi0BD+xRf3s47zl/d38xX8/YkA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mHNxQAAAN8AAAAPAAAAAAAAAAAAAAAAAJgCAABkcnMv&#10;ZG93bnJldi54bWxQSwUGAAAAAAQABAD1AAAAigMAAAAA&#10;" path="m,l615049,r,9144l,9144,,e" fillcolor="black" stroked="f" strokeweight="0">
                  <v:stroke miterlimit="83231f" joinstyle="miter"/>
                  <v:path arrowok="t" textboxrect="0,0,615049,9144"/>
                </v:shape>
                <v:shape id="Shape 251" o:spid="_x0000_s1029" style="position:absolute;top:1776;width:6150;height:0;visibility:visible;mso-wrap-style:square;v-text-anchor:top" coordsize="615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4F8IA&#10;AADcAAAADwAAAGRycy9kb3ducmV2LnhtbESP3YrCMBSE74V9h3CEvdNUwR+qUUQUdvXK6gMcmrNt&#10;2eYkm0Ttvr0RBC+HmfmGWa4704ob+dBYVjAaZiCIS6sbrhRczvvBHESIyBpby6TgnwKsVx+9Jeba&#10;3vlEtyJWIkE45KigjtHlUoayJoNhaB1x8n6sNxiT9JXUHu8Jblo5zrKpNNhwWqjR0bam8re4GgVH&#10;Y/8mHg9n3O4us2+rXbafOqU++91mASJSF9/hV/tLKxhPRvA8k4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bgXwgAAANwAAAAPAAAAAAAAAAAAAAAAAJgCAABkcnMvZG93&#10;bnJldi54bWxQSwUGAAAAAAQABAD1AAAAhwMAAAAA&#10;" path="m,l615055,e" filled="f" strokeweight="0">
                  <v:stroke miterlimit="83231f" joinstyle="miter" endcap="square"/>
                  <v:path arrowok="t" textboxrect="0,0,615055,0"/>
                </v:shape>
                <v:shape id="Shape 164330" o:spid="_x0000_s1030" style="position:absolute;top:1775;width:6150;height:92;visibility:visible;mso-wrap-style:square;v-text-anchor:top" coordsize="6150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jcUA&#10;AADfAAAADwAAAGRycy9kb3ducmV2LnhtbERPTUvDQBC9C/6HZQRvdqPVorHbUgIW8WZbrcdpdswG&#10;s7Mhu6ZJf33nIHh8vO/5cvCN6qmLdWADt5MMFHEZbM2Vgd325eYRVEzIFpvAZGCkCMvF5cUccxuO&#10;/E79JlVKQjjmaMCl1OZax9KRxzgJLbFw36HzmAR2lbYdHiXcN/ouy2baY83S4LClwlH5s/n1Bvbj&#10;enx4+ioO4+rtkIr+tP5w+09jrq+G1TOoREP6F/+5X63Mn91Pp/JA/ggAv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V6NxQAAAN8AAAAPAAAAAAAAAAAAAAAAAJgCAABkcnMv&#10;ZG93bnJldi54bWxQSwUGAAAAAAQABAD1AAAAigMAAAAA&#10;" path="m,l615049,r,9144l,9144,,e" fillcolor="black" stroked="f" strokeweight="0">
                  <v:stroke miterlimit="83231f" joinstyle="miter"/>
                  <v:path arrowok="t" textboxrect="0,0,615049,9144"/>
                </v:shape>
                <v:shape id="Shape 253" o:spid="_x0000_s1031" style="position:absolute;top:1902;width:6150;height:0;visibility:visible;mso-wrap-style:square;v-text-anchor:top" coordsize="615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D+8MA&#10;AADcAAAADwAAAGRycy9kb3ducmV2LnhtbESPUWvCMBSF3wf+h3AF32aqQyfVWKRMcNvT1B9waa5t&#10;sbnJkqzt/v0yGOzxcM75DmdXjKYTPfnQWlawmGcgiCurW64VXC/Hxw2IEJE1dpZJwTcFKPaThx3m&#10;2g78Qf051iJBOOSooInR5VKGqiGDYW4dcfJu1huMSfpaao9DgptOLrNsLQ22nBYadFQ2VN3PX0bB&#10;u7GfK49vFyxfrs+vVrvsuHZKzabjYQsi0hj/w3/tk1awXD3B75l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OD+8MAAADcAAAADwAAAAAAAAAAAAAAAACYAgAAZHJzL2Rv&#10;d25yZXYueG1sUEsFBgAAAAAEAAQA9QAAAIgDAAAAAA==&#10;" path="m,l615055,e" filled="f" strokeweight="0">
                  <v:stroke miterlimit="83231f" joinstyle="miter" endcap="square"/>
                  <v:path arrowok="t" textboxrect="0,0,615055,0"/>
                </v:shape>
                <v:shape id="Shape 164331" o:spid="_x0000_s1032" style="position:absolute;top:1902;width:6150;height:92;visibility:visible;mso-wrap-style:square;v-text-anchor:top" coordsize="6150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q9MYA&#10;AADfAAAADwAAAGRycy9kb3ducmV2LnhtbERPXWvCMBR9H/gfwhV8GTPVDpHOKCIKm4yBVQZ9u2uu&#10;bbG5KUmm3b83g8EeD+d7sepNK67kfGNZwWScgCAurW64UnA67p7mIHxA1thaJgU/5GG1HDwsMNP2&#10;xge65qESMYR9hgrqELpMSl/WZNCPbUccubN1BkOErpLa4S2Gm1ZOk2QmDTYcG2rsaFNTecm/jYJ8&#10;+7gt0tNb8fl13vfvbVl8uHmn1GjYr19ABOrDv/jP/arj/Nlzmk7g908E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Sq9MYAAADfAAAADwAAAAAAAAAAAAAAAACYAgAAZHJz&#10;L2Rvd25yZXYueG1sUEsFBgAAAAAEAAQA9QAAAIsDAAAAAA==&#10;" path="m,l615055,r,9144l,9144,,e" fillcolor="black" stroked="f" strokeweight="0">
                  <v:stroke miterlimit="83231f" joinstyle="miter"/>
                  <v:path arrowok="t" textboxrect="0,0,615055,9144"/>
                </v:shape>
              </v:group>
            </w:pict>
          </mc:Fallback>
        </mc:AlternateContent>
      </w:r>
      <w:r>
        <w:rPr>
          <w:rFonts w:ascii="Calibri" w:eastAsia="Calibri" w:hAnsi="Calibri" w:cs="Calibri"/>
        </w:rPr>
        <w:tab/>
      </w:r>
      <w:r>
        <w:rPr>
          <w:b/>
        </w:rPr>
        <w:t>Balance</w:t>
      </w:r>
      <w:r>
        <w:rPr>
          <w:b/>
        </w:rPr>
        <w:tab/>
        <w:t xml:space="preserve">$        </w:t>
      </w:r>
      <w:r>
        <w:rPr>
          <w:b/>
          <w:sz w:val="34"/>
          <w:vertAlign w:val="superscript"/>
        </w:rPr>
        <w:t>-</w:t>
      </w:r>
      <w:r>
        <w:rPr>
          <w:b/>
          <w:sz w:val="34"/>
          <w:vertAlign w:val="superscript"/>
        </w:rPr>
        <w:tab/>
      </w:r>
      <w:r>
        <w:rPr>
          <w:b/>
          <w:i/>
          <w:sz w:val="35"/>
          <w:vertAlign w:val="subscript"/>
        </w:rPr>
        <w:t xml:space="preserve"> </w:t>
      </w:r>
    </w:p>
    <w:p w:rsidR="001108B0" w:rsidRDefault="0099606D">
      <w:pPr>
        <w:spacing w:after="0" w:line="259" w:lineRule="auto"/>
        <w:ind w:left="146" w:firstLine="0"/>
        <w:jc w:val="center"/>
      </w:pPr>
      <w:r>
        <w:rPr>
          <w:b/>
          <w:i/>
          <w:sz w:val="23"/>
        </w:rPr>
        <w:t xml:space="preserve"> </w:t>
      </w:r>
    </w:p>
    <w:p w:rsidR="001108B0" w:rsidRDefault="0099606D">
      <w:pPr>
        <w:spacing w:after="0" w:line="259" w:lineRule="auto"/>
        <w:ind w:left="2" w:firstLine="0"/>
        <w:jc w:val="left"/>
      </w:pPr>
      <w:r>
        <w:rPr>
          <w:b/>
          <w:i/>
          <w:sz w:val="23"/>
        </w:rPr>
        <w:t xml:space="preserve"> </w:t>
      </w:r>
    </w:p>
    <w:p w:rsidR="001108B0" w:rsidRDefault="0099606D">
      <w:pPr>
        <w:spacing w:after="0" w:line="259" w:lineRule="auto"/>
        <w:ind w:left="2" w:firstLine="0"/>
        <w:jc w:val="left"/>
      </w:pPr>
      <w:r>
        <w:rPr>
          <w:b/>
          <w:i/>
          <w:sz w:val="23"/>
        </w:rPr>
        <w:t xml:space="preserve"> </w:t>
      </w:r>
    </w:p>
    <w:p w:rsidR="001108B0" w:rsidRDefault="0099606D">
      <w:pPr>
        <w:spacing w:after="24" w:line="259" w:lineRule="auto"/>
        <w:ind w:left="2" w:firstLine="0"/>
        <w:jc w:val="left"/>
      </w:pPr>
      <w:r>
        <w:rPr>
          <w:b/>
          <w:sz w:val="23"/>
        </w:rPr>
        <w:t xml:space="preserve"> </w:t>
      </w:r>
    </w:p>
    <w:p w:rsidR="001108B0" w:rsidRDefault="0099606D">
      <w:pPr>
        <w:pStyle w:val="Heading1"/>
        <w:jc w:val="right"/>
      </w:pPr>
      <w:r>
        <w:t xml:space="preserve">SIGNATURE PAGE </w:t>
      </w:r>
    </w:p>
    <w:p w:rsidR="001108B0" w:rsidRDefault="0099606D">
      <w:pPr>
        <w:spacing w:after="0" w:line="259" w:lineRule="auto"/>
        <w:ind w:left="2" w:firstLine="0"/>
        <w:jc w:val="left"/>
      </w:pPr>
      <w:r>
        <w:t xml:space="preserve"> </w:t>
      </w:r>
    </w:p>
    <w:p w:rsidR="001108B0" w:rsidRDefault="0099606D">
      <w:pPr>
        <w:spacing w:after="0" w:line="259" w:lineRule="auto"/>
        <w:ind w:left="2" w:firstLine="0"/>
        <w:jc w:val="left"/>
      </w:pPr>
      <w:r>
        <w:t xml:space="preserve"> </w:t>
      </w:r>
    </w:p>
    <w:p w:rsidR="001108B0" w:rsidRDefault="0099606D">
      <w:pPr>
        <w:spacing w:after="0" w:line="259" w:lineRule="auto"/>
        <w:ind w:left="2" w:firstLine="0"/>
        <w:jc w:val="left"/>
      </w:pPr>
      <w:r>
        <w:t xml:space="preserve"> </w:t>
      </w:r>
    </w:p>
    <w:p w:rsidR="001108B0" w:rsidRDefault="0099606D">
      <w:pPr>
        <w:spacing w:after="0" w:line="259" w:lineRule="auto"/>
        <w:ind w:left="2" w:firstLine="0"/>
        <w:jc w:val="left"/>
      </w:pPr>
      <w:r>
        <w:t xml:space="preserve"> </w:t>
      </w:r>
    </w:p>
    <w:p w:rsidR="001108B0" w:rsidRDefault="0099606D">
      <w:pPr>
        <w:ind w:left="-3"/>
      </w:pPr>
      <w:r>
        <w:t xml:space="preserve">Sincerely, </w:t>
      </w:r>
    </w:p>
    <w:p w:rsidR="001108B0" w:rsidRDefault="0099606D">
      <w:pPr>
        <w:spacing w:after="0" w:line="259" w:lineRule="auto"/>
        <w:ind w:left="2" w:firstLine="0"/>
        <w:jc w:val="left"/>
      </w:pPr>
      <w:r>
        <w:rPr>
          <w:noProof/>
        </w:rPr>
        <w:drawing>
          <wp:inline distT="0" distB="0" distL="0" distR="0">
            <wp:extent cx="2409825" cy="374014"/>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9"/>
                    <a:stretch>
                      <a:fillRect/>
                    </a:stretch>
                  </pic:blipFill>
                  <pic:spPr>
                    <a:xfrm>
                      <a:off x="0" y="0"/>
                      <a:ext cx="2409825" cy="374014"/>
                    </a:xfrm>
                    <a:prstGeom prst="rect">
                      <a:avLst/>
                    </a:prstGeom>
                  </pic:spPr>
                </pic:pic>
              </a:graphicData>
            </a:graphic>
          </wp:inline>
        </w:drawing>
      </w:r>
    </w:p>
    <w:p w:rsidR="001108B0" w:rsidRDefault="0099606D">
      <w:pPr>
        <w:spacing w:after="0" w:line="259" w:lineRule="auto"/>
        <w:ind w:left="2" w:firstLine="0"/>
        <w:jc w:val="left"/>
      </w:pPr>
      <w:r>
        <w:rPr>
          <w:sz w:val="23"/>
        </w:rPr>
        <w:t xml:space="preserve"> </w:t>
      </w:r>
    </w:p>
    <w:p w:rsidR="001108B0" w:rsidRDefault="0099606D">
      <w:pPr>
        <w:ind w:left="-3"/>
      </w:pPr>
      <w:r>
        <w:t xml:space="preserve">Tanya </w:t>
      </w:r>
      <w:proofErr w:type="spellStart"/>
      <w:r>
        <w:t>Stoudemire</w:t>
      </w:r>
      <w:proofErr w:type="spellEnd"/>
      <w:r>
        <w:t xml:space="preserve">, J.D. </w:t>
      </w:r>
    </w:p>
    <w:p w:rsidR="001108B0" w:rsidRDefault="0099606D">
      <w:pPr>
        <w:ind w:left="-3"/>
      </w:pPr>
      <w:r>
        <w:t xml:space="preserve">Deputy CFO/Budget Director </w:t>
      </w:r>
    </w:p>
    <w:p w:rsidR="001108B0" w:rsidRDefault="0099606D">
      <w:pPr>
        <w:spacing w:line="259" w:lineRule="auto"/>
        <w:ind w:left="2" w:firstLine="0"/>
        <w:jc w:val="left"/>
      </w:pPr>
      <w:r>
        <w:t xml:space="preserve"> </w:t>
      </w:r>
    </w:p>
    <w:p w:rsidR="001108B0" w:rsidRDefault="0099606D">
      <w:pPr>
        <w:tabs>
          <w:tab w:val="center" w:pos="3434"/>
        </w:tabs>
        <w:ind w:left="-13" w:firstLine="0"/>
        <w:jc w:val="left"/>
      </w:pPr>
      <w:proofErr w:type="spellStart"/>
      <w:r>
        <w:t>Att</w:t>
      </w:r>
      <w:proofErr w:type="spellEnd"/>
      <w:r>
        <w:t xml:space="preserve">:  </w:t>
      </w:r>
      <w:r>
        <w:tab/>
        <w:t xml:space="preserve">Changes to the FY 2021 – FY 2024 Four-Year Financial Plan </w:t>
      </w:r>
    </w:p>
    <w:p w:rsidR="001108B0" w:rsidRDefault="0099606D">
      <w:pPr>
        <w:spacing w:line="259" w:lineRule="auto"/>
        <w:ind w:left="2" w:firstLine="0"/>
        <w:jc w:val="left"/>
      </w:pPr>
      <w:r>
        <w:t xml:space="preserve"> </w:t>
      </w:r>
    </w:p>
    <w:p w:rsidR="001108B0" w:rsidRDefault="0099606D">
      <w:pPr>
        <w:ind w:left="-3" w:right="4799"/>
      </w:pPr>
      <w:r>
        <w:t xml:space="preserve">cc: </w:t>
      </w:r>
      <w:r>
        <w:tab/>
        <w:t xml:space="preserve">Michael E. Duggan, Mayor  </w:t>
      </w:r>
      <w:r>
        <w:tab/>
        <w:t xml:space="preserve">David P. </w:t>
      </w:r>
      <w:proofErr w:type="spellStart"/>
      <w:r>
        <w:t>Massaron</w:t>
      </w:r>
      <w:proofErr w:type="spellEnd"/>
      <w:r>
        <w:t xml:space="preserve">, Chief Financial Officer </w:t>
      </w:r>
    </w:p>
    <w:p w:rsidR="001108B0" w:rsidRDefault="0099606D">
      <w:pPr>
        <w:tabs>
          <w:tab w:val="center" w:pos="2686"/>
        </w:tabs>
        <w:ind w:left="-13" w:firstLine="0"/>
        <w:jc w:val="left"/>
      </w:pPr>
      <w:r>
        <w:t xml:space="preserve"> </w:t>
      </w:r>
      <w:r>
        <w:tab/>
        <w:t xml:space="preserve">David Whitaker, Legislative Policy Division </w:t>
      </w:r>
    </w:p>
    <w:p w:rsidR="001108B0" w:rsidRDefault="0099606D">
      <w:pPr>
        <w:tabs>
          <w:tab w:val="center" w:pos="2521"/>
        </w:tabs>
        <w:ind w:left="-13" w:firstLine="0"/>
        <w:jc w:val="left"/>
      </w:pPr>
      <w:r>
        <w:t xml:space="preserve"> </w:t>
      </w:r>
      <w:r>
        <w:tab/>
        <w:t>Irvin C</w:t>
      </w:r>
      <w:r>
        <w:t xml:space="preserve">orley, Legislative Policy Division </w:t>
      </w:r>
    </w:p>
    <w:p w:rsidR="001108B0" w:rsidRDefault="0099606D">
      <w:pPr>
        <w:spacing w:after="0" w:line="259" w:lineRule="auto"/>
        <w:ind w:left="2" w:firstLine="0"/>
        <w:jc w:val="left"/>
      </w:pPr>
      <w:r>
        <w:rPr>
          <w:b/>
        </w:rPr>
        <w:t xml:space="preserve"> </w:t>
      </w:r>
    </w:p>
    <w:p w:rsidR="001108B0" w:rsidRDefault="0099606D">
      <w:pPr>
        <w:spacing w:after="36" w:line="259" w:lineRule="auto"/>
        <w:ind w:left="2" w:firstLine="0"/>
        <w:jc w:val="left"/>
      </w:pPr>
      <w:r>
        <w:rPr>
          <w:b/>
        </w:rPr>
        <w:t xml:space="preserve"> </w:t>
      </w:r>
    </w:p>
    <w:p w:rsidR="001108B0" w:rsidRDefault="0099606D">
      <w:pPr>
        <w:pStyle w:val="Heading1"/>
        <w:ind w:right="1"/>
      </w:pPr>
      <w:r>
        <w:t xml:space="preserve">RESOLUTION </w:t>
      </w:r>
    </w:p>
    <w:p w:rsidR="001108B0" w:rsidRDefault="0099606D">
      <w:pPr>
        <w:spacing w:after="0" w:line="259" w:lineRule="auto"/>
        <w:ind w:left="2" w:firstLine="0"/>
        <w:jc w:val="left"/>
      </w:pPr>
      <w:r>
        <w:rPr>
          <w:b/>
        </w:rPr>
        <w:t xml:space="preserve"> </w:t>
      </w:r>
    </w:p>
    <w:p w:rsidR="001108B0" w:rsidRDefault="0099606D">
      <w:pPr>
        <w:spacing w:after="0" w:line="259" w:lineRule="auto"/>
        <w:ind w:left="2" w:firstLine="0"/>
        <w:jc w:val="left"/>
      </w:pPr>
      <w:r>
        <w:rPr>
          <w:b/>
        </w:rPr>
        <w:t xml:space="preserve"> </w:t>
      </w:r>
    </w:p>
    <w:p w:rsidR="001108B0" w:rsidRDefault="0099606D">
      <w:pPr>
        <w:spacing w:after="0" w:line="259" w:lineRule="auto"/>
        <w:ind w:left="2" w:firstLine="0"/>
        <w:jc w:val="left"/>
      </w:pPr>
      <w:r>
        <w:rPr>
          <w:b/>
        </w:rPr>
        <w:t xml:space="preserve"> </w:t>
      </w:r>
    </w:p>
    <w:p w:rsidR="001108B0" w:rsidRDefault="0099606D">
      <w:pPr>
        <w:pStyle w:val="Heading2"/>
        <w:ind w:left="-3"/>
      </w:pPr>
      <w:r>
        <w:t xml:space="preserve">BY COUNCIL MEMBER_______________________________________________, </w:t>
      </w:r>
    </w:p>
    <w:p w:rsidR="001108B0" w:rsidRDefault="0099606D">
      <w:pPr>
        <w:spacing w:after="0" w:line="259" w:lineRule="auto"/>
        <w:ind w:left="2" w:firstLine="0"/>
        <w:jc w:val="left"/>
      </w:pPr>
      <w:r>
        <w:rPr>
          <w:b/>
        </w:rPr>
        <w:t xml:space="preserve"> </w:t>
      </w:r>
    </w:p>
    <w:p w:rsidR="001108B0" w:rsidRDefault="0099606D">
      <w:pPr>
        <w:ind w:left="-3"/>
      </w:pPr>
      <w:r>
        <w:rPr>
          <w:b/>
        </w:rPr>
        <w:t>WHEREAS,</w:t>
      </w:r>
      <w:r>
        <w:t xml:space="preserve"> the 2021 - 2024 Four-Year Financial Plan submitted to the Detroit City Council on March 6, 2020 included items that now require changes to maintain a balanced budget; </w:t>
      </w:r>
    </w:p>
    <w:p w:rsidR="001108B0" w:rsidRDefault="0099606D">
      <w:pPr>
        <w:spacing w:after="0" w:line="259" w:lineRule="auto"/>
        <w:ind w:left="2" w:firstLine="0"/>
        <w:jc w:val="left"/>
      </w:pPr>
      <w:r>
        <w:t xml:space="preserve"> </w:t>
      </w:r>
    </w:p>
    <w:p w:rsidR="001108B0" w:rsidRDefault="0099606D">
      <w:pPr>
        <w:pStyle w:val="Heading2"/>
        <w:ind w:left="-3"/>
      </w:pPr>
      <w:r>
        <w:t>NOW BE IT</w:t>
      </w:r>
      <w:r>
        <w:rPr>
          <w:b w:val="0"/>
        </w:rPr>
        <w:t xml:space="preserve"> </w:t>
      </w:r>
    </w:p>
    <w:p w:rsidR="001108B0" w:rsidRDefault="0099606D">
      <w:pPr>
        <w:spacing w:after="0" w:line="259" w:lineRule="auto"/>
        <w:ind w:left="2" w:firstLine="0"/>
        <w:jc w:val="left"/>
      </w:pPr>
      <w:r>
        <w:t xml:space="preserve"> </w:t>
      </w:r>
    </w:p>
    <w:p w:rsidR="001108B0" w:rsidRDefault="0099606D">
      <w:pPr>
        <w:ind w:left="-3"/>
      </w:pPr>
      <w:r>
        <w:rPr>
          <w:b/>
        </w:rPr>
        <w:t>RESOLVED</w:t>
      </w:r>
      <w:r>
        <w:t>, that the Deputy CFO/Budget Director be and is hereby authorize</w:t>
      </w:r>
      <w:r>
        <w:t xml:space="preserve">d to increase and decrease appropriations by the following amounts: </w:t>
      </w:r>
    </w:p>
    <w:p w:rsidR="001108B0" w:rsidRDefault="0099606D">
      <w:pPr>
        <w:spacing w:after="0" w:line="259" w:lineRule="auto"/>
        <w:ind w:left="2" w:firstLine="0"/>
        <w:jc w:val="left"/>
      </w:pPr>
      <w:r>
        <w:t xml:space="preserve"> </w:t>
      </w:r>
    </w:p>
    <w:p w:rsidR="001108B0" w:rsidRDefault="0099606D">
      <w:pPr>
        <w:spacing w:after="0" w:line="259" w:lineRule="auto"/>
        <w:ind w:left="2" w:firstLine="0"/>
        <w:jc w:val="left"/>
      </w:pPr>
      <w:r>
        <w:rPr>
          <w:sz w:val="20"/>
        </w:rPr>
        <w:t xml:space="preserve"> </w:t>
      </w:r>
    </w:p>
    <w:tbl>
      <w:tblPr>
        <w:tblStyle w:val="TableGrid"/>
        <w:tblW w:w="7858" w:type="dxa"/>
        <w:tblInd w:w="753" w:type="dxa"/>
        <w:tblCellMar>
          <w:top w:w="50" w:type="dxa"/>
          <w:left w:w="107" w:type="dxa"/>
          <w:bottom w:w="0" w:type="dxa"/>
          <w:right w:w="66" w:type="dxa"/>
        </w:tblCellMar>
        <w:tblLook w:val="04A0" w:firstRow="1" w:lastRow="0" w:firstColumn="1" w:lastColumn="0" w:noHBand="0" w:noVBand="1"/>
      </w:tblPr>
      <w:tblGrid>
        <w:gridCol w:w="6458"/>
        <w:gridCol w:w="1400"/>
      </w:tblGrid>
      <w:tr w:rsidR="001108B0">
        <w:trPr>
          <w:trHeight w:val="248"/>
        </w:trPr>
        <w:tc>
          <w:tcPr>
            <w:tcW w:w="6457" w:type="dxa"/>
            <w:tcBorders>
              <w:top w:val="single" w:sz="4" w:space="0" w:color="000000"/>
              <w:left w:val="single" w:sz="4" w:space="0" w:color="000000"/>
              <w:bottom w:val="single" w:sz="4" w:space="0" w:color="000000"/>
              <w:right w:val="single" w:sz="4"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8"/>
              </w:rPr>
              <w:t xml:space="preserve">Appropriation </w:t>
            </w:r>
          </w:p>
        </w:tc>
        <w:tc>
          <w:tcPr>
            <w:tcW w:w="1400" w:type="dxa"/>
            <w:tcBorders>
              <w:top w:val="single" w:sz="4" w:space="0" w:color="000000"/>
              <w:left w:val="single" w:sz="4" w:space="0" w:color="000000"/>
              <w:bottom w:val="single" w:sz="4" w:space="0" w:color="000000"/>
              <w:right w:val="single" w:sz="4" w:space="0" w:color="000000"/>
            </w:tcBorders>
            <w:shd w:val="clear" w:color="auto" w:fill="DDEBF7"/>
          </w:tcPr>
          <w:p w:rsidR="001108B0" w:rsidRDefault="0099606D">
            <w:pPr>
              <w:spacing w:after="0" w:line="259" w:lineRule="auto"/>
              <w:ind w:left="0" w:right="38" w:firstLine="0"/>
              <w:jc w:val="center"/>
            </w:pPr>
            <w:r>
              <w:rPr>
                <w:rFonts w:ascii="Calibri" w:eastAsia="Calibri" w:hAnsi="Calibri" w:cs="Calibri"/>
                <w:b/>
                <w:sz w:val="18"/>
              </w:rPr>
              <w:t xml:space="preserve">Change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lastRenderedPageBreak/>
              <w:t xml:space="preserve">Revenue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(191,757,465)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b/>
                <w:sz w:val="18"/>
              </w:rPr>
              <w:t xml:space="preserve">1000 - General Fund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(116,211,335)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00064 - Fire Executive Management &amp; Support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2" w:firstLine="0"/>
              <w:jc w:val="right"/>
            </w:pPr>
            <w:r>
              <w:rPr>
                <w:rFonts w:ascii="Calibri" w:eastAsia="Calibri" w:hAnsi="Calibri" w:cs="Calibri"/>
                <w:sz w:val="18"/>
              </w:rPr>
              <w:t xml:space="preserve">23,000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00065 - Fire Ordinance Enforcement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4,620,000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00067 - Fire Emergency Medical Services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19,130,000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00119 - Police Support Services Bureau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(6,811,000)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04739 - Non </w:t>
            </w:r>
            <w:proofErr w:type="spellStart"/>
            <w:r>
              <w:rPr>
                <w:rFonts w:ascii="Calibri" w:eastAsia="Calibri" w:hAnsi="Calibri" w:cs="Calibri"/>
                <w:sz w:val="18"/>
              </w:rPr>
              <w:t>Dept</w:t>
            </w:r>
            <w:proofErr w:type="spellEnd"/>
            <w:r>
              <w:rPr>
                <w:rFonts w:ascii="Calibri" w:eastAsia="Calibri" w:hAnsi="Calibri" w:cs="Calibri"/>
                <w:sz w:val="18"/>
              </w:rPr>
              <w:t xml:space="preserve"> General Revenues/Expenditures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(172,317,000)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05715 - 36th District Court State Transferred Functions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4,855,000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06925 - Non </w:t>
            </w:r>
            <w:proofErr w:type="spellStart"/>
            <w:r>
              <w:rPr>
                <w:rFonts w:ascii="Calibri" w:eastAsia="Calibri" w:hAnsi="Calibri" w:cs="Calibri"/>
                <w:sz w:val="18"/>
              </w:rPr>
              <w:t>Dept</w:t>
            </w:r>
            <w:proofErr w:type="spellEnd"/>
            <w:r>
              <w:rPr>
                <w:rFonts w:ascii="Calibri" w:eastAsia="Calibri" w:hAnsi="Calibri" w:cs="Calibri"/>
                <w:sz w:val="18"/>
              </w:rPr>
              <w:t xml:space="preserve"> Casino Site Support &amp; Infrastructure Improvement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(8,103,000)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13608 - Non </w:t>
            </w:r>
            <w:proofErr w:type="spellStart"/>
            <w:r>
              <w:rPr>
                <w:rFonts w:ascii="Calibri" w:eastAsia="Calibri" w:hAnsi="Calibri" w:cs="Calibri"/>
                <w:sz w:val="18"/>
              </w:rPr>
              <w:t>Dept</w:t>
            </w:r>
            <w:proofErr w:type="spellEnd"/>
            <w:r>
              <w:rPr>
                <w:rFonts w:ascii="Calibri" w:eastAsia="Calibri" w:hAnsi="Calibri" w:cs="Calibri"/>
                <w:sz w:val="18"/>
              </w:rPr>
              <w:t xml:space="preserve"> Pension &amp; Employee Benefits Pension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(171,605)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14001 - Non </w:t>
            </w:r>
            <w:proofErr w:type="spellStart"/>
            <w:r>
              <w:rPr>
                <w:rFonts w:ascii="Calibri" w:eastAsia="Calibri" w:hAnsi="Calibri" w:cs="Calibri"/>
                <w:sz w:val="18"/>
              </w:rPr>
              <w:t>Dept</w:t>
            </w:r>
            <w:proofErr w:type="spellEnd"/>
            <w:r>
              <w:rPr>
                <w:rFonts w:ascii="Calibri" w:eastAsia="Calibri" w:hAnsi="Calibri" w:cs="Calibri"/>
                <w:sz w:val="18"/>
              </w:rPr>
              <w:t xml:space="preserve"> Budget Reserve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20,000,000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20255 - Prior Year Activity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47,381,658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20518 - </w:t>
            </w:r>
            <w:r>
              <w:rPr>
                <w:rFonts w:ascii="Calibri" w:eastAsia="Calibri" w:hAnsi="Calibri" w:cs="Calibri"/>
                <w:sz w:val="18"/>
              </w:rPr>
              <w:t xml:space="preserve">HRD Housing Affordability Fund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(5,361,388)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25240 - Increased Public Safety - DFD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(19,457,000)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b/>
                <w:sz w:val="18"/>
              </w:rPr>
              <w:t xml:space="preserve">1003 - Blight Remediation Fund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(40,000,000)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20253 - Blight Remediation Projects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(40,000,000)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b/>
                <w:sz w:val="18"/>
              </w:rPr>
              <w:t xml:space="preserve">2490 - Construction Code Fund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(2,273,430)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10814 - </w:t>
            </w:r>
            <w:r>
              <w:rPr>
                <w:rFonts w:ascii="Calibri" w:eastAsia="Calibri" w:hAnsi="Calibri" w:cs="Calibri"/>
                <w:sz w:val="18"/>
              </w:rPr>
              <w:t xml:space="preserve">BSEED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6,041,000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10815 - BSEED Mechanical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(3,880,430)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11110 - BSEED Property Maintenance Code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(1,408,000)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13162 - BSEED Construction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(3,026,000)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b/>
                <w:sz w:val="18"/>
              </w:rPr>
              <w:t xml:space="preserve">4533 - City of Detroit Capital Projects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(5,000,000)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20255 - Prior Year Activity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(5,000,000)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b/>
                <w:sz w:val="18"/>
              </w:rPr>
              <w:t xml:space="preserve">5301 - Transportation Operation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(7,000,000)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00151 - DDOT Transportation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(7,000,000)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b/>
                <w:sz w:val="18"/>
              </w:rPr>
              <w:t xml:space="preserve">5720 - DWSD-R-Water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(1,074,200)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20173 - WDWSD-R Operating Revenue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(1,074,200)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b/>
                <w:sz w:val="18"/>
              </w:rPr>
              <w:t xml:space="preserve">5820 - DWSD-R-Sewer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(20,198,500)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20184 - SDWSD-</w:t>
            </w:r>
            <w:r>
              <w:rPr>
                <w:rFonts w:ascii="Calibri" w:eastAsia="Calibri" w:hAnsi="Calibri" w:cs="Calibri"/>
                <w:sz w:val="18"/>
              </w:rPr>
              <w:t xml:space="preserve">R Operating Revenue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(20,198,500) </w:t>
            </w:r>
          </w:p>
        </w:tc>
      </w:tr>
    </w:tbl>
    <w:p w:rsidR="001108B0" w:rsidRDefault="0099606D">
      <w:pPr>
        <w:spacing w:after="0" w:line="259" w:lineRule="auto"/>
        <w:ind w:left="2" w:firstLine="0"/>
        <w:jc w:val="left"/>
      </w:pPr>
      <w:r>
        <w:rPr>
          <w:sz w:val="20"/>
        </w:rPr>
        <w:t xml:space="preserve"> </w:t>
      </w:r>
    </w:p>
    <w:p w:rsidR="001108B0" w:rsidRDefault="0099606D">
      <w:pPr>
        <w:spacing w:after="0" w:line="259" w:lineRule="auto"/>
        <w:ind w:left="2" w:firstLine="0"/>
        <w:jc w:val="left"/>
      </w:pPr>
      <w:r>
        <w:rPr>
          <w:sz w:val="20"/>
        </w:rPr>
        <w:t xml:space="preserve"> </w:t>
      </w:r>
    </w:p>
    <w:p w:rsidR="001108B0" w:rsidRDefault="001108B0">
      <w:pPr>
        <w:spacing w:after="0" w:line="259" w:lineRule="auto"/>
        <w:ind w:left="-1438" w:right="753" w:firstLine="0"/>
        <w:jc w:val="left"/>
      </w:pPr>
    </w:p>
    <w:tbl>
      <w:tblPr>
        <w:tblStyle w:val="TableGrid"/>
        <w:tblW w:w="7858" w:type="dxa"/>
        <w:tblInd w:w="753" w:type="dxa"/>
        <w:tblCellMar>
          <w:top w:w="50" w:type="dxa"/>
          <w:left w:w="107" w:type="dxa"/>
          <w:bottom w:w="0" w:type="dxa"/>
          <w:right w:w="66" w:type="dxa"/>
        </w:tblCellMar>
        <w:tblLook w:val="04A0" w:firstRow="1" w:lastRow="0" w:firstColumn="1" w:lastColumn="0" w:noHBand="0" w:noVBand="1"/>
      </w:tblPr>
      <w:tblGrid>
        <w:gridCol w:w="6458"/>
        <w:gridCol w:w="1400"/>
      </w:tblGrid>
      <w:tr w:rsidR="001108B0">
        <w:trPr>
          <w:trHeight w:val="248"/>
        </w:trPr>
        <w:tc>
          <w:tcPr>
            <w:tcW w:w="6457" w:type="dxa"/>
            <w:tcBorders>
              <w:top w:val="single" w:sz="4" w:space="0" w:color="000000"/>
              <w:left w:val="single" w:sz="4" w:space="0" w:color="000000"/>
              <w:bottom w:val="single" w:sz="4" w:space="0" w:color="000000"/>
              <w:right w:val="single" w:sz="4"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8"/>
              </w:rPr>
              <w:t xml:space="preserve">Appropriation </w:t>
            </w:r>
          </w:p>
        </w:tc>
        <w:tc>
          <w:tcPr>
            <w:tcW w:w="1400" w:type="dxa"/>
            <w:tcBorders>
              <w:top w:val="single" w:sz="4" w:space="0" w:color="000000"/>
              <w:left w:val="single" w:sz="4" w:space="0" w:color="000000"/>
              <w:bottom w:val="single" w:sz="4" w:space="0" w:color="000000"/>
              <w:right w:val="single" w:sz="4" w:space="0" w:color="000000"/>
            </w:tcBorders>
            <w:shd w:val="clear" w:color="auto" w:fill="DDEBF7"/>
          </w:tcPr>
          <w:p w:rsidR="001108B0" w:rsidRDefault="0099606D">
            <w:pPr>
              <w:spacing w:after="0" w:line="259" w:lineRule="auto"/>
              <w:ind w:left="0" w:right="38" w:firstLine="0"/>
              <w:jc w:val="center"/>
            </w:pPr>
            <w:r>
              <w:rPr>
                <w:rFonts w:ascii="Calibri" w:eastAsia="Calibri" w:hAnsi="Calibri" w:cs="Calibri"/>
                <w:b/>
                <w:sz w:val="18"/>
              </w:rPr>
              <w:t xml:space="preserve">Change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Expenditure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(191,757,465)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b/>
                <w:sz w:val="18"/>
              </w:rPr>
              <w:t xml:space="preserve">1000 - General Fund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(116,211,335)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00015 - HRD Real Estate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(16,079)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00028 - DPW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(144,937)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00058 - </w:t>
            </w:r>
            <w:r>
              <w:rPr>
                <w:rFonts w:ascii="Calibri" w:eastAsia="Calibri" w:hAnsi="Calibri" w:cs="Calibri"/>
                <w:sz w:val="18"/>
              </w:rPr>
              <w:t xml:space="preserve">OCFO Office of the Chief Financial Officer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(124,683)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00059 - OCFO Office of Budget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(401,429)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00060 - OCFO Office of the Assessor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(994,945)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00061 - OCFO Office of Contracting &amp; Procurement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(287,192)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00063 - OCFO Office of the Treasury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(1,222,424)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00064 - Fire Executive Management &amp; Support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5,496,914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00065 - Fire Ordinance Enforcement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5,144,725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00067 - Fire Emergency Medical Services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22,450,053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00068 - Health Department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(190,747)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00096 - </w:t>
            </w:r>
            <w:r>
              <w:rPr>
                <w:rFonts w:ascii="Calibri" w:eastAsia="Calibri" w:hAnsi="Calibri" w:cs="Calibri"/>
                <w:sz w:val="18"/>
              </w:rPr>
              <w:t xml:space="preserve">Mayor's Executive Office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(925,389)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00102 - MPD Parking Violations Bureau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(1,022,531)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00105 - HR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(304,742)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00106 - HR Personnel Selection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(372,625)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00108 - HR Labor Relations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(130,920)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00112 - Police Executive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(283,218)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00115 - Police Human Resources Bureau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(3,295,090)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00118 - Police Criminal Investigation Bureau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(1,242,084)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00119 - Police Support Services Bureau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(1,253,298)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00123 - Public Lighting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(141,358)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00181 - </w:t>
            </w:r>
            <w:r>
              <w:rPr>
                <w:rFonts w:ascii="Calibri" w:eastAsia="Calibri" w:hAnsi="Calibri" w:cs="Calibri"/>
                <w:sz w:val="18"/>
              </w:rPr>
              <w:t xml:space="preserve">Elections Conduct of Elections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(261,352)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00182 - Ombudsperson Investigation of Complaints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(5,888)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00183 - Zoning Land Use Controls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(6,680)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00245 - OCFO Office of the Controller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(744,782)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00250 - CRIO Department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(188,202)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00261 - OAG Auditing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(118,415)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00265 - City Clerk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(45,529)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00269 - City Legislative Functions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(109,004)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00277 - Non </w:t>
            </w:r>
            <w:proofErr w:type="spellStart"/>
            <w:r>
              <w:rPr>
                <w:rFonts w:ascii="Calibri" w:eastAsia="Calibri" w:hAnsi="Calibri" w:cs="Calibri"/>
                <w:sz w:val="18"/>
              </w:rPr>
              <w:t>Dept</w:t>
            </w:r>
            <w:proofErr w:type="spellEnd"/>
            <w:r>
              <w:rPr>
                <w:rFonts w:ascii="Calibri" w:eastAsia="Calibri" w:hAnsi="Calibri" w:cs="Calibri"/>
                <w:sz w:val="18"/>
              </w:rPr>
              <w:t xml:space="preserve"> Detroit Building Authority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(236,709)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00341 - Non </w:t>
            </w:r>
            <w:proofErr w:type="spellStart"/>
            <w:r>
              <w:rPr>
                <w:rFonts w:ascii="Calibri" w:eastAsia="Calibri" w:hAnsi="Calibri" w:cs="Calibri"/>
                <w:sz w:val="18"/>
              </w:rPr>
              <w:t>Dept</w:t>
            </w:r>
            <w:proofErr w:type="spellEnd"/>
            <w:r>
              <w:rPr>
                <w:rFonts w:ascii="Calibri" w:eastAsia="Calibri" w:hAnsi="Calibri" w:cs="Calibri"/>
                <w:sz w:val="18"/>
              </w:rPr>
              <w:t xml:space="preserve"> Tax Support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(27,000,000)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00393 - </w:t>
            </w:r>
            <w:r>
              <w:rPr>
                <w:rFonts w:ascii="Calibri" w:eastAsia="Calibri" w:hAnsi="Calibri" w:cs="Calibri"/>
                <w:sz w:val="18"/>
              </w:rPr>
              <w:t xml:space="preserve">36th District Court Direct Costs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(1,600,999)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00527 - Law Administration &amp;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(2,397,146)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00537 - Police Rape Counseling Unit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(12,555)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00597 - HRD Economic Growth Corporation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(300,000)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00715 - Fire Vehicle Management &amp; Supply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1,022,371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00718 - Fire Fighting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80,973,870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00760 - Fire Communications &amp; Systems Support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3,659,465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00833 - HR Employee Services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(238,145)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00844 - Charter Commission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(276,000)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00870 - Non </w:t>
            </w:r>
            <w:proofErr w:type="spellStart"/>
            <w:r>
              <w:rPr>
                <w:rFonts w:ascii="Calibri" w:eastAsia="Calibri" w:hAnsi="Calibri" w:cs="Calibri"/>
                <w:sz w:val="18"/>
              </w:rPr>
              <w:t>Dept</w:t>
            </w:r>
            <w:proofErr w:type="spellEnd"/>
            <w:r>
              <w:rPr>
                <w:rFonts w:ascii="Calibri" w:eastAsia="Calibri" w:hAnsi="Calibri" w:cs="Calibri"/>
                <w:sz w:val="18"/>
              </w:rPr>
              <w:t xml:space="preserve"> Centralized Payments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(30,452)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00910 - </w:t>
            </w:r>
            <w:r>
              <w:rPr>
                <w:rFonts w:ascii="Calibri" w:eastAsia="Calibri" w:hAnsi="Calibri" w:cs="Calibri"/>
                <w:sz w:val="18"/>
              </w:rPr>
              <w:t xml:space="preserve">DPW City Engineer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(147,411)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00965 - Fire Environmental Response Hazard Material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2" w:firstLine="0"/>
              <w:jc w:val="right"/>
            </w:pPr>
            <w:r>
              <w:rPr>
                <w:rFonts w:ascii="Calibri" w:eastAsia="Calibri" w:hAnsi="Calibri" w:cs="Calibri"/>
                <w:sz w:val="18"/>
              </w:rPr>
              <w:t xml:space="preserve">180,000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04108 - MPD Operations &amp; Maintenance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(594,250) </w:t>
            </w:r>
          </w:p>
        </w:tc>
      </w:tr>
      <w:tr w:rsidR="001108B0">
        <w:trPr>
          <w:trHeight w:val="250"/>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04739 - Non </w:t>
            </w:r>
            <w:proofErr w:type="spellStart"/>
            <w:r>
              <w:rPr>
                <w:rFonts w:ascii="Calibri" w:eastAsia="Calibri" w:hAnsi="Calibri" w:cs="Calibri"/>
                <w:sz w:val="18"/>
              </w:rPr>
              <w:t>Dept</w:t>
            </w:r>
            <w:proofErr w:type="spellEnd"/>
            <w:r>
              <w:rPr>
                <w:rFonts w:ascii="Calibri" w:eastAsia="Calibri" w:hAnsi="Calibri" w:cs="Calibri"/>
                <w:sz w:val="18"/>
              </w:rPr>
              <w:t xml:space="preserve"> General Revenues/Expenditures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6,041,000 </w:t>
            </w:r>
          </w:p>
        </w:tc>
      </w:tr>
      <w:tr w:rsidR="001108B0">
        <w:trPr>
          <w:trHeight w:val="251"/>
        </w:trPr>
        <w:tc>
          <w:tcPr>
            <w:tcW w:w="6457"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360" w:firstLine="0"/>
              <w:jc w:val="left"/>
            </w:pPr>
            <w:r>
              <w:rPr>
                <w:rFonts w:ascii="Calibri" w:eastAsia="Calibri" w:hAnsi="Calibri" w:cs="Calibri"/>
                <w:sz w:val="18"/>
              </w:rPr>
              <w:t xml:space="preserve">10082 - Police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(2,853,989) </w:t>
            </w:r>
          </w:p>
        </w:tc>
      </w:tr>
    </w:tbl>
    <w:p w:rsidR="001108B0" w:rsidRDefault="001108B0">
      <w:pPr>
        <w:spacing w:after="0" w:line="259" w:lineRule="auto"/>
        <w:ind w:left="-1438" w:right="752" w:firstLine="0"/>
        <w:jc w:val="left"/>
      </w:pPr>
    </w:p>
    <w:tbl>
      <w:tblPr>
        <w:tblStyle w:val="TableGrid"/>
        <w:tblW w:w="7860" w:type="dxa"/>
        <w:tblInd w:w="752" w:type="dxa"/>
        <w:tblCellMar>
          <w:top w:w="51" w:type="dxa"/>
          <w:left w:w="272" w:type="dxa"/>
          <w:bottom w:w="0" w:type="dxa"/>
          <w:right w:w="67" w:type="dxa"/>
        </w:tblCellMar>
        <w:tblLook w:val="04A0" w:firstRow="1" w:lastRow="0" w:firstColumn="1" w:lastColumn="0" w:noHBand="0" w:noVBand="1"/>
      </w:tblPr>
      <w:tblGrid>
        <w:gridCol w:w="6459"/>
        <w:gridCol w:w="1401"/>
      </w:tblGrid>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10151 - </w:t>
            </w:r>
            <w:r>
              <w:rPr>
                <w:rFonts w:ascii="Calibri" w:eastAsia="Calibri" w:hAnsi="Calibri" w:cs="Calibri"/>
                <w:sz w:val="18"/>
              </w:rPr>
              <w:t xml:space="preserve">Fire Casino Municipal Services Fire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(33,778)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10152 - Police Casino Municipal Services Police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(102,856)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10397 - Non </w:t>
            </w:r>
            <w:proofErr w:type="spellStart"/>
            <w:r>
              <w:rPr>
                <w:rFonts w:ascii="Calibri" w:eastAsia="Calibri" w:hAnsi="Calibri" w:cs="Calibri"/>
                <w:sz w:val="18"/>
              </w:rPr>
              <w:t>Dept</w:t>
            </w:r>
            <w:proofErr w:type="spellEnd"/>
            <w:r>
              <w:rPr>
                <w:rFonts w:ascii="Calibri" w:eastAsia="Calibri" w:hAnsi="Calibri" w:cs="Calibri"/>
                <w:sz w:val="18"/>
              </w:rPr>
              <w:t xml:space="preserve"> Board of Ethics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(12,403)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10893 - Health Department Animal Care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(97,642)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10894 - Community &amp; Industrial Hygiene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(7,715)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10895 - Food Sanitation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(41,990)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11040 - Police Office of Administrative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(197,036)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11041 - Police Technology Bureau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(12,471)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11159 - DAH Blight Violation Adjudication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(164,444)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12146 - BSEED Business License Center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(61,071)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12680 </w:t>
            </w:r>
            <w:r>
              <w:rPr>
                <w:rFonts w:ascii="Calibri" w:eastAsia="Calibri" w:hAnsi="Calibri" w:cs="Calibri"/>
                <w:sz w:val="18"/>
              </w:rPr>
              <w:t xml:space="preserve">- OAG Auditing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(300,000)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13125 - Non </w:t>
            </w:r>
            <w:proofErr w:type="spellStart"/>
            <w:r>
              <w:rPr>
                <w:rFonts w:ascii="Calibri" w:eastAsia="Calibri" w:hAnsi="Calibri" w:cs="Calibri"/>
                <w:sz w:val="18"/>
              </w:rPr>
              <w:t>Dept</w:t>
            </w:r>
            <w:proofErr w:type="spellEnd"/>
            <w:r>
              <w:rPr>
                <w:rFonts w:ascii="Calibri" w:eastAsia="Calibri" w:hAnsi="Calibri" w:cs="Calibri"/>
                <w:sz w:val="18"/>
              </w:rPr>
              <w:t xml:space="preserve"> Media Services &amp; Communications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(228,803)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13161 - BSEED Environmental Affairs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(10,307)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13168 - HRD Real Estate &amp; GIS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(13,103)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13530 - OIG Office of the Inspector General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(12,720)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13608 - </w:t>
            </w:r>
            <w:r>
              <w:rPr>
                <w:rFonts w:ascii="Calibri" w:eastAsia="Calibri" w:hAnsi="Calibri" w:cs="Calibri"/>
                <w:sz w:val="18"/>
              </w:rPr>
              <w:t xml:space="preserve">Non </w:t>
            </w:r>
            <w:proofErr w:type="spellStart"/>
            <w:r>
              <w:rPr>
                <w:rFonts w:ascii="Calibri" w:eastAsia="Calibri" w:hAnsi="Calibri" w:cs="Calibri"/>
                <w:sz w:val="18"/>
              </w:rPr>
              <w:t>Dept</w:t>
            </w:r>
            <w:proofErr w:type="spellEnd"/>
            <w:r>
              <w:rPr>
                <w:rFonts w:ascii="Calibri" w:eastAsia="Calibri" w:hAnsi="Calibri" w:cs="Calibri"/>
                <w:sz w:val="18"/>
              </w:rPr>
              <w:t xml:space="preserve"> Pension &amp; Employee Benefits Pension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(171,605)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13667 - City Council </w:t>
            </w:r>
            <w:proofErr w:type="spellStart"/>
            <w:r>
              <w:rPr>
                <w:rFonts w:ascii="Calibri" w:eastAsia="Calibri" w:hAnsi="Calibri" w:cs="Calibri"/>
                <w:sz w:val="18"/>
              </w:rPr>
              <w:t>Council</w:t>
            </w:r>
            <w:proofErr w:type="spellEnd"/>
            <w:r>
              <w:rPr>
                <w:rFonts w:ascii="Calibri" w:eastAsia="Calibri" w:hAnsi="Calibri" w:cs="Calibri"/>
                <w:sz w:val="18"/>
              </w:rPr>
              <w:t xml:space="preserve"> Member At Large 1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(18,760)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13668 - City Council </w:t>
            </w:r>
            <w:proofErr w:type="spellStart"/>
            <w:r>
              <w:rPr>
                <w:rFonts w:ascii="Calibri" w:eastAsia="Calibri" w:hAnsi="Calibri" w:cs="Calibri"/>
                <w:sz w:val="18"/>
              </w:rPr>
              <w:t>Council</w:t>
            </w:r>
            <w:proofErr w:type="spellEnd"/>
            <w:r>
              <w:rPr>
                <w:rFonts w:ascii="Calibri" w:eastAsia="Calibri" w:hAnsi="Calibri" w:cs="Calibri"/>
                <w:sz w:val="18"/>
              </w:rPr>
              <w:t xml:space="preserve"> Member At Large 2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(18,760)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13669 - City Council District 1 Council Member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(16,535)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13670 - </w:t>
            </w:r>
            <w:r>
              <w:rPr>
                <w:rFonts w:ascii="Calibri" w:eastAsia="Calibri" w:hAnsi="Calibri" w:cs="Calibri"/>
                <w:sz w:val="18"/>
              </w:rPr>
              <w:t xml:space="preserve">City Council District 2 Council Member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(16,535)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13671 - City Council District 3 Council Member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(16,535)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13672 - City Council District 4 Council Member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(16,535)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13673 - City Council District 5 Council Member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(16,535)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13674 - </w:t>
            </w:r>
            <w:r>
              <w:rPr>
                <w:rFonts w:ascii="Calibri" w:eastAsia="Calibri" w:hAnsi="Calibri" w:cs="Calibri"/>
                <w:sz w:val="18"/>
              </w:rPr>
              <w:t xml:space="preserve">City Council District 6 Council Member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(16,535)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13675 - City Council District 7 Council Member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(16,535)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13712 - Police Communications Bureau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(224,487)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13713 - Police Budget Fiscal Operations Bureau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(13,090)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13758 - </w:t>
            </w:r>
            <w:r>
              <w:rPr>
                <w:rFonts w:ascii="Calibri" w:eastAsia="Calibri" w:hAnsi="Calibri" w:cs="Calibri"/>
                <w:sz w:val="18"/>
              </w:rPr>
              <w:t xml:space="preserve">HRD FRM Indirect Staffing Costs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(70,962)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13854 - Non </w:t>
            </w:r>
            <w:proofErr w:type="spellStart"/>
            <w:r>
              <w:rPr>
                <w:rFonts w:ascii="Calibri" w:eastAsia="Calibri" w:hAnsi="Calibri" w:cs="Calibri"/>
                <w:sz w:val="18"/>
              </w:rPr>
              <w:t>Dept</w:t>
            </w:r>
            <w:proofErr w:type="spellEnd"/>
            <w:r>
              <w:rPr>
                <w:rFonts w:ascii="Calibri" w:eastAsia="Calibri" w:hAnsi="Calibri" w:cs="Calibri"/>
                <w:sz w:val="18"/>
              </w:rPr>
              <w:t xml:space="preserve"> Retirement Systems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(20,000,000)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13909 - OCFO Office of Development and Grants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(307,004)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13939 - Mayor's Office of Homeland Security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(132,894)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14001 - Non </w:t>
            </w:r>
            <w:proofErr w:type="spellStart"/>
            <w:r>
              <w:rPr>
                <w:rFonts w:ascii="Calibri" w:eastAsia="Calibri" w:hAnsi="Calibri" w:cs="Calibri"/>
                <w:sz w:val="18"/>
              </w:rPr>
              <w:t>Dept</w:t>
            </w:r>
            <w:proofErr w:type="spellEnd"/>
            <w:r>
              <w:rPr>
                <w:rFonts w:ascii="Calibri" w:eastAsia="Calibri" w:hAnsi="Calibri" w:cs="Calibri"/>
                <w:sz w:val="18"/>
              </w:rPr>
              <w:t xml:space="preserve"> Budget Reserve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(30,000,000)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14026 - PDD Administration &amp;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(280,668)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14057 - OCFO Office of Departmental Financial Services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(666,702)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14058 - OCFO Office of Program &amp; Performance Management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(211,711)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20235 - HRD Administration (Indirect) - </w:t>
            </w:r>
            <w:r>
              <w:rPr>
                <w:rFonts w:ascii="Calibri" w:eastAsia="Calibri" w:hAnsi="Calibri" w:cs="Calibri"/>
                <w:sz w:val="18"/>
              </w:rPr>
              <w:t xml:space="preserve">Records/Audit &amp; Admin Support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(7,641)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20236 - HRD OPPP Direct - Tax Incentives, Policy, &amp; Development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(76,304)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20237 - HRD Housing Underwriting - Single Family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(19,491)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20250 - Consolidated Legislative Services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(8,008)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20253 - </w:t>
            </w:r>
            <w:r>
              <w:rPr>
                <w:rFonts w:ascii="Calibri" w:eastAsia="Calibri" w:hAnsi="Calibri" w:cs="Calibri"/>
                <w:sz w:val="18"/>
              </w:rPr>
              <w:t xml:space="preserve">Blight Remediation Projects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(2,000,000)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20518 - HRD Housing Affordability Fund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(5,361,388)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20758 - HRD Housing Underwriting GF Staffing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(3,666)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25240 - Increased Public Safety - DFD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(115,862,832)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25310 - Increased Public Safety - </w:t>
            </w:r>
            <w:proofErr w:type="spellStart"/>
            <w:r>
              <w:rPr>
                <w:rFonts w:ascii="Calibri" w:eastAsia="Calibri" w:hAnsi="Calibri" w:cs="Calibri"/>
                <w:sz w:val="18"/>
              </w:rPr>
              <w:t>DoIT</w:t>
            </w:r>
            <w:proofErr w:type="spellEnd"/>
            <w:r>
              <w:rPr>
                <w:rFonts w:ascii="Calibri" w:eastAsia="Calibri" w:hAnsi="Calibri" w:cs="Calibri"/>
                <w:sz w:val="18"/>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(522,774)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25470 - Increased Public Safety - GSD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(34,308)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26470 - Vibrant and Beautiful City - GSD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(2,300,416)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27470 - Increase Opportunity &amp; Decrease Poverty - GSD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(3,683,828)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29240 - Effective Governance - DFD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(4,842,041)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96" w:firstLine="0"/>
              <w:jc w:val="left"/>
            </w:pPr>
            <w:r>
              <w:rPr>
                <w:rFonts w:ascii="Calibri" w:eastAsia="Calibri" w:hAnsi="Calibri" w:cs="Calibri"/>
                <w:sz w:val="18"/>
              </w:rPr>
              <w:t xml:space="preserve">29310 - </w:t>
            </w:r>
            <w:r>
              <w:rPr>
                <w:rFonts w:ascii="Calibri" w:eastAsia="Calibri" w:hAnsi="Calibri" w:cs="Calibri"/>
                <w:sz w:val="18"/>
              </w:rPr>
              <w:t xml:space="preserve">Effective Governance - </w:t>
            </w:r>
            <w:proofErr w:type="spellStart"/>
            <w:r>
              <w:rPr>
                <w:rFonts w:ascii="Calibri" w:eastAsia="Calibri" w:hAnsi="Calibri" w:cs="Calibri"/>
                <w:sz w:val="18"/>
              </w:rPr>
              <w:t>DoIT</w:t>
            </w:r>
            <w:proofErr w:type="spellEnd"/>
            <w:r>
              <w:rPr>
                <w:rFonts w:ascii="Calibri" w:eastAsia="Calibri" w:hAnsi="Calibri" w:cs="Calibri"/>
                <w:sz w:val="18"/>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(1,854,042) </w:t>
            </w:r>
          </w:p>
        </w:tc>
      </w:tr>
    </w:tbl>
    <w:p w:rsidR="001108B0" w:rsidRDefault="001108B0">
      <w:pPr>
        <w:spacing w:after="0" w:line="259" w:lineRule="auto"/>
        <w:ind w:left="-1438" w:right="752" w:firstLine="0"/>
        <w:jc w:val="left"/>
      </w:pPr>
    </w:p>
    <w:tbl>
      <w:tblPr>
        <w:tblStyle w:val="TableGrid"/>
        <w:tblW w:w="7860" w:type="dxa"/>
        <w:tblInd w:w="752" w:type="dxa"/>
        <w:tblCellMar>
          <w:top w:w="51" w:type="dxa"/>
          <w:left w:w="288" w:type="dxa"/>
          <w:bottom w:w="0" w:type="dxa"/>
          <w:right w:w="67" w:type="dxa"/>
        </w:tblCellMar>
        <w:tblLook w:val="04A0" w:firstRow="1" w:lastRow="0" w:firstColumn="1" w:lastColumn="0" w:noHBand="0" w:noVBand="1"/>
      </w:tblPr>
      <w:tblGrid>
        <w:gridCol w:w="6460"/>
        <w:gridCol w:w="1400"/>
      </w:tblGrid>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29470 - Effective Governance - GSD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(1,553,068)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1003 - Blight Remediation Fund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(40,000,000)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00061 - OCFO Office of Contracting &amp; Procurement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(415,661)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14057 - </w:t>
            </w:r>
            <w:r>
              <w:rPr>
                <w:rFonts w:ascii="Calibri" w:eastAsia="Calibri" w:hAnsi="Calibri" w:cs="Calibri"/>
                <w:sz w:val="18"/>
              </w:rPr>
              <w:t xml:space="preserve">OCFO Office of Departmental Financial Services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(144,468)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20253 - Blight Remediation Projects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(4,091,480)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21200 - Detroit Demolition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(35,348,391)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2001 - Block Grant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b/>
                <w:sz w:val="18"/>
              </w:rPr>
              <w:t xml:space="preserve">-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13170 - HRD Neighborhood Outreach &amp;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(19,809)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14027 - </w:t>
            </w:r>
            <w:r>
              <w:rPr>
                <w:rFonts w:ascii="Calibri" w:eastAsia="Calibri" w:hAnsi="Calibri" w:cs="Calibri"/>
                <w:sz w:val="18"/>
              </w:rPr>
              <w:t xml:space="preserve">Planning &amp; Development Department CDBG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(365,523)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20234 - HRD Administration - Direct Reporting &amp; Compliance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2" w:firstLine="0"/>
              <w:jc w:val="right"/>
            </w:pPr>
            <w:r>
              <w:rPr>
                <w:rFonts w:ascii="Calibri" w:eastAsia="Calibri" w:hAnsi="Calibri" w:cs="Calibri"/>
                <w:sz w:val="18"/>
              </w:rPr>
              <w:t xml:space="preserve">415,010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20238 - HRD Housing Underwriting - Multi Family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(10,758)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20636 - Community Development Housing Activities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(18,920)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2490 - </w:t>
            </w:r>
            <w:r>
              <w:rPr>
                <w:rFonts w:ascii="Calibri" w:eastAsia="Calibri" w:hAnsi="Calibri" w:cs="Calibri"/>
                <w:b/>
                <w:sz w:val="18"/>
              </w:rPr>
              <w:t xml:space="preserve">Construction Code Fund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(2,273,430)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10814 - BSEED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(152,090)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10815 - BSEED Mechanical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(821,381)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11110 - BSEED Property Maintenance Code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(881,796)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13162 - BSEED Construction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(418,163)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3217 - Non-Compliance Fees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b/>
                <w:sz w:val="18"/>
              </w:rPr>
              <w:t xml:space="preserve">-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20388 - </w:t>
            </w:r>
            <w:r>
              <w:rPr>
                <w:rFonts w:ascii="Calibri" w:eastAsia="Calibri" w:hAnsi="Calibri" w:cs="Calibri"/>
                <w:sz w:val="18"/>
              </w:rPr>
              <w:t xml:space="preserve">Non Compliance Fees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(340,000)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20519 - CRIO Skilled Trade Readiness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2" w:firstLine="0"/>
              <w:jc w:val="right"/>
            </w:pPr>
            <w:r>
              <w:rPr>
                <w:rFonts w:ascii="Calibri" w:eastAsia="Calibri" w:hAnsi="Calibri" w:cs="Calibri"/>
                <w:sz w:val="18"/>
              </w:rPr>
              <w:t xml:space="preserve">340,000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3301 - Major Street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b/>
                <w:sz w:val="18"/>
              </w:rPr>
              <w:t xml:space="preserve">-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04189 - Major Street Fund Capital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3,969,307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06424 - DPW Major Street Fund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(3,882,449)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26470 - Vibrant and Beautiful City - GSD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(62,108)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29470 - Effective Governance - GSD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(24,750)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3401 - Solid Waste Management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b/>
                <w:sz w:val="18"/>
              </w:rPr>
              <w:t xml:space="preserve">-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12396 - DPW Solid Waste Management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2" w:firstLine="0"/>
              <w:jc w:val="right"/>
            </w:pPr>
            <w:r>
              <w:rPr>
                <w:rFonts w:ascii="Calibri" w:eastAsia="Calibri" w:hAnsi="Calibri" w:cs="Calibri"/>
                <w:sz w:val="18"/>
              </w:rPr>
              <w:t xml:space="preserve">62,957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13143 - DPW Greater Detroit Resource Recovery Authority (GDRRA)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(62,957)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4533 - City of Detroit Capital Projects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(5,000,000)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20507 - </w:t>
            </w:r>
            <w:proofErr w:type="spellStart"/>
            <w:r>
              <w:rPr>
                <w:rFonts w:ascii="Calibri" w:eastAsia="Calibri" w:hAnsi="Calibri" w:cs="Calibri"/>
                <w:sz w:val="18"/>
              </w:rPr>
              <w:t>CoD</w:t>
            </w:r>
            <w:proofErr w:type="spellEnd"/>
            <w:r>
              <w:rPr>
                <w:rFonts w:ascii="Calibri" w:eastAsia="Calibri" w:hAnsi="Calibri" w:cs="Calibri"/>
                <w:sz w:val="18"/>
              </w:rPr>
              <w:t xml:space="preserve"> Capital Projects 2019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(5,000,000)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5301 - Transportation Operation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(7,000,000)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00146 - DDOT Departmental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(577,549)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00149 - DDOT Plant Maintenance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(303,973)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00150 - DDOT Vehicle Maintenance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(830,643)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00151 </w:t>
            </w:r>
            <w:r>
              <w:rPr>
                <w:rFonts w:ascii="Calibri" w:eastAsia="Calibri" w:hAnsi="Calibri" w:cs="Calibri"/>
                <w:sz w:val="18"/>
              </w:rPr>
              <w:t xml:space="preserve">- DDOT Transportation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(5,287,835)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5720 - DWSD-R-Water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(1,074,200)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20166 - WDWSD-R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(1,876,472)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20167 - WDWSD-R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1,298,265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20168 - WDWSD-R Compliance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1,159,840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20169 - WDWSD-R Finance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(1,213,933)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20170 - WDWSD-</w:t>
            </w:r>
            <w:r>
              <w:rPr>
                <w:rFonts w:ascii="Calibri" w:eastAsia="Calibri" w:hAnsi="Calibri" w:cs="Calibri"/>
                <w:sz w:val="18"/>
              </w:rPr>
              <w:t xml:space="preserve">R Customer Service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(15,200)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20172 - WDWSD-R </w:t>
            </w:r>
            <w:proofErr w:type="spellStart"/>
            <w:r>
              <w:rPr>
                <w:rFonts w:ascii="Calibri" w:eastAsia="Calibri" w:hAnsi="Calibri" w:cs="Calibri"/>
                <w:sz w:val="18"/>
              </w:rPr>
              <w:t>Non Operating</w:t>
            </w:r>
            <w:proofErr w:type="spellEnd"/>
            <w:r>
              <w:rPr>
                <w:rFonts w:ascii="Calibri" w:eastAsia="Calibri" w:hAnsi="Calibri" w:cs="Calibri"/>
                <w:sz w:val="18"/>
              </w:rPr>
              <w:t xml:space="preserve"> Expense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(426,700)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firstLine="0"/>
              <w:jc w:val="left"/>
            </w:pPr>
            <w:r>
              <w:rPr>
                <w:rFonts w:ascii="Calibri" w:eastAsia="Calibri" w:hAnsi="Calibri" w:cs="Calibri"/>
                <w:b/>
                <w:sz w:val="18"/>
              </w:rPr>
              <w:t xml:space="preserve">5820 - DWSD-R-Sewer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39" w:firstLine="0"/>
              <w:jc w:val="right"/>
            </w:pPr>
            <w:r>
              <w:rPr>
                <w:rFonts w:ascii="Calibri" w:eastAsia="Calibri" w:hAnsi="Calibri" w:cs="Calibri"/>
                <w:b/>
                <w:sz w:val="18"/>
              </w:rPr>
              <w:t xml:space="preserve">(20,198,500)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20177 - SDWSD-R Administration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(4,077,800)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20178 - SDWSD-R Operations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(1,881,400)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20179 - SDWSD-R Compliance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3,789,700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20180 - </w:t>
            </w:r>
            <w:r>
              <w:rPr>
                <w:rFonts w:ascii="Calibri" w:eastAsia="Calibri" w:hAnsi="Calibri" w:cs="Calibri"/>
                <w:sz w:val="18"/>
              </w:rPr>
              <w:t xml:space="preserve">SDWSD-R Finance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(444,700) </w:t>
            </w:r>
          </w:p>
        </w:tc>
      </w:tr>
      <w:tr w:rsidR="001108B0">
        <w:trPr>
          <w:trHeight w:val="250"/>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20181 - SDWSD-R Customer Service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(35,300) </w:t>
            </w:r>
          </w:p>
        </w:tc>
      </w:tr>
      <w:tr w:rsidR="001108B0">
        <w:trPr>
          <w:trHeight w:val="251"/>
        </w:trPr>
        <w:tc>
          <w:tcPr>
            <w:tcW w:w="646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180" w:firstLine="0"/>
              <w:jc w:val="left"/>
            </w:pPr>
            <w:r>
              <w:rPr>
                <w:rFonts w:ascii="Calibri" w:eastAsia="Calibri" w:hAnsi="Calibri" w:cs="Calibri"/>
                <w:sz w:val="18"/>
              </w:rPr>
              <w:t xml:space="preserve">20183 - SDWSD-R </w:t>
            </w:r>
            <w:proofErr w:type="spellStart"/>
            <w:r>
              <w:rPr>
                <w:rFonts w:ascii="Calibri" w:eastAsia="Calibri" w:hAnsi="Calibri" w:cs="Calibri"/>
                <w:sz w:val="18"/>
              </w:rPr>
              <w:t>Non Operating</w:t>
            </w:r>
            <w:proofErr w:type="spellEnd"/>
            <w:r>
              <w:rPr>
                <w:rFonts w:ascii="Calibri" w:eastAsia="Calibri" w:hAnsi="Calibri" w:cs="Calibri"/>
                <w:sz w:val="18"/>
              </w:rPr>
              <w:t xml:space="preserve"> Expense </w:t>
            </w:r>
          </w:p>
        </w:tc>
        <w:tc>
          <w:tcPr>
            <w:tcW w:w="1400" w:type="dxa"/>
            <w:tcBorders>
              <w:top w:val="single" w:sz="4" w:space="0" w:color="000000"/>
              <w:left w:val="single" w:sz="4" w:space="0" w:color="000000"/>
              <w:bottom w:val="single" w:sz="4" w:space="0" w:color="000000"/>
              <w:right w:val="single" w:sz="4" w:space="0" w:color="000000"/>
            </w:tcBorders>
          </w:tcPr>
          <w:p w:rsidR="001108B0" w:rsidRDefault="0099606D">
            <w:pPr>
              <w:spacing w:after="0" w:line="259" w:lineRule="auto"/>
              <w:ind w:left="0" w:right="41" w:firstLine="0"/>
              <w:jc w:val="right"/>
            </w:pPr>
            <w:r>
              <w:rPr>
                <w:rFonts w:ascii="Calibri" w:eastAsia="Calibri" w:hAnsi="Calibri" w:cs="Calibri"/>
                <w:sz w:val="18"/>
              </w:rPr>
              <w:t xml:space="preserve">(17,549,000) </w:t>
            </w:r>
          </w:p>
        </w:tc>
      </w:tr>
    </w:tbl>
    <w:p w:rsidR="001108B0" w:rsidRDefault="001108B0">
      <w:pPr>
        <w:sectPr w:rsidR="001108B0">
          <w:headerReference w:type="even" r:id="rId10"/>
          <w:headerReference w:type="default" r:id="rId11"/>
          <w:footerReference w:type="even" r:id="rId12"/>
          <w:footerReference w:type="default" r:id="rId13"/>
          <w:headerReference w:type="first" r:id="rId14"/>
          <w:footerReference w:type="first" r:id="rId15"/>
          <w:pgSz w:w="12240" w:h="15840"/>
          <w:pgMar w:top="180" w:right="1438" w:bottom="820" w:left="1438" w:header="720" w:footer="720" w:gutter="0"/>
          <w:cols w:space="720"/>
          <w:titlePg/>
        </w:sectPr>
      </w:pPr>
    </w:p>
    <w:p w:rsidR="001108B0" w:rsidRDefault="0099606D">
      <w:pPr>
        <w:spacing w:after="0" w:line="259" w:lineRule="auto"/>
        <w:ind w:left="360" w:firstLine="0"/>
        <w:jc w:val="left"/>
      </w:pPr>
      <w:r>
        <w:rPr>
          <w:i/>
          <w:sz w:val="20"/>
        </w:rPr>
        <w:t xml:space="preserve"> </w:t>
      </w:r>
      <w:r>
        <w:rPr>
          <w:i/>
          <w:sz w:val="20"/>
        </w:rPr>
        <w:t>Changes to the FY 2021 – FY 2024 Four-Year Financial Plan (Revised)</w:t>
      </w:r>
      <w:r>
        <w:rPr>
          <w:sz w:val="20"/>
        </w:rPr>
        <w:t xml:space="preserve"> </w:t>
      </w:r>
    </w:p>
    <w:p w:rsidR="001108B0" w:rsidRDefault="0099606D">
      <w:pPr>
        <w:spacing w:after="0" w:line="259" w:lineRule="auto"/>
        <w:ind w:left="0" w:firstLine="0"/>
        <w:jc w:val="left"/>
      </w:pPr>
      <w:r>
        <w:rPr>
          <w:sz w:val="20"/>
        </w:rPr>
        <w:t xml:space="preserve"> </w:t>
      </w:r>
    </w:p>
    <w:p w:rsidR="001108B0" w:rsidRDefault="0099606D">
      <w:pPr>
        <w:spacing w:after="0" w:line="259" w:lineRule="auto"/>
        <w:ind w:left="0" w:firstLine="0"/>
        <w:jc w:val="left"/>
      </w:pPr>
      <w:r>
        <w:t xml:space="preserve"> </w:t>
      </w:r>
    </w:p>
    <w:p w:rsidR="001108B0" w:rsidRDefault="0099606D">
      <w:pPr>
        <w:pStyle w:val="Heading2"/>
        <w:ind w:left="-3"/>
      </w:pPr>
      <w:r>
        <w:t>AND BE IT FURTHER</w:t>
      </w:r>
      <w:r>
        <w:rPr>
          <w:b w:val="0"/>
        </w:rPr>
        <w:t xml:space="preserve">, </w:t>
      </w:r>
    </w:p>
    <w:p w:rsidR="001108B0" w:rsidRDefault="0099606D">
      <w:pPr>
        <w:spacing w:after="0" w:line="259" w:lineRule="auto"/>
        <w:ind w:left="0" w:firstLine="0"/>
        <w:jc w:val="left"/>
      </w:pPr>
      <w:r>
        <w:t xml:space="preserve"> </w:t>
      </w:r>
    </w:p>
    <w:p w:rsidR="001108B0" w:rsidRDefault="0099606D">
      <w:pPr>
        <w:ind w:left="-3"/>
      </w:pPr>
      <w:r>
        <w:rPr>
          <w:b/>
        </w:rPr>
        <w:t>RESOLVED</w:t>
      </w:r>
      <w:r>
        <w:t xml:space="preserve">, that the 2021 - 2024 Four-Year Financial Plan be and is hereby amended as outlined in the forgoing communication and; </w:t>
      </w:r>
      <w:r>
        <w:rPr>
          <w:b/>
        </w:rPr>
        <w:t>AND BE IT FINALLY</w:t>
      </w:r>
      <w:r>
        <w:t xml:space="preserve">, </w:t>
      </w:r>
    </w:p>
    <w:p w:rsidR="001108B0" w:rsidRDefault="0099606D">
      <w:pPr>
        <w:spacing w:after="0" w:line="259" w:lineRule="auto"/>
        <w:ind w:left="0" w:firstLine="0"/>
        <w:jc w:val="left"/>
      </w:pPr>
      <w:r>
        <w:t xml:space="preserve"> </w:t>
      </w:r>
    </w:p>
    <w:p w:rsidR="001108B0" w:rsidRDefault="0099606D">
      <w:pPr>
        <w:ind w:left="-3"/>
      </w:pPr>
      <w:r>
        <w:rPr>
          <w:b/>
        </w:rPr>
        <w:t>RESOLVED</w:t>
      </w:r>
      <w:r>
        <w:t>, t</w:t>
      </w:r>
      <w:r>
        <w:t xml:space="preserve">hat the Deputy CFO/Budget Director be and is hereby authorized to amend the Four-Year Financial Plan in accordance with the resolution.  </w:t>
      </w:r>
      <w:r>
        <w:rPr>
          <w:rFonts w:ascii="Arial" w:eastAsia="Arial" w:hAnsi="Arial" w:cs="Arial"/>
          <w:sz w:val="6"/>
        </w:rPr>
        <w:t xml:space="preserve"> </w:t>
      </w:r>
    </w:p>
    <w:p w:rsidR="001108B0" w:rsidRDefault="0099606D">
      <w:pPr>
        <w:spacing w:after="0" w:line="259" w:lineRule="auto"/>
        <w:ind w:left="0" w:firstLine="0"/>
        <w:jc w:val="left"/>
      </w:pPr>
      <w:r>
        <w:rPr>
          <w:rFonts w:ascii="Arial" w:eastAsia="Arial" w:hAnsi="Arial" w:cs="Arial"/>
        </w:rPr>
        <w:t xml:space="preserve"> </w:t>
      </w:r>
    </w:p>
    <w:p w:rsidR="001108B0" w:rsidRDefault="0099606D">
      <w:pPr>
        <w:spacing w:after="0" w:line="259" w:lineRule="auto"/>
        <w:ind w:left="0" w:firstLine="0"/>
        <w:jc w:val="left"/>
      </w:pPr>
      <w:r>
        <w:rPr>
          <w:rFonts w:ascii="Arial" w:eastAsia="Arial" w:hAnsi="Arial" w:cs="Arial"/>
        </w:rPr>
        <w:t xml:space="preserve"> </w:t>
      </w:r>
    </w:p>
    <w:p w:rsidR="001108B0" w:rsidRDefault="0099606D">
      <w:pPr>
        <w:spacing w:after="0" w:line="259" w:lineRule="auto"/>
        <w:ind w:left="0" w:firstLine="0"/>
        <w:jc w:val="left"/>
      </w:pPr>
      <w:r>
        <w:rPr>
          <w:rFonts w:ascii="Arial" w:eastAsia="Arial" w:hAnsi="Arial" w:cs="Arial"/>
        </w:rPr>
        <w:t xml:space="preserve"> </w:t>
      </w:r>
      <w:r>
        <w:br w:type="page"/>
      </w:r>
    </w:p>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Revenue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17"/>
              </w:rPr>
              <w:t>All Funds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2,378,530,646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(191,757,465)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2,186,773,181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1000 - General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1,140,188,214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(116,211,335)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1,023,976,879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24 - Detroit Fire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19,457,000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4,316,000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23,773,000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00064 - Fire Executive Management &amp;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240220 - Fire Training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00065 - Fire Ordinance Enforcement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4,620,000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4,620,000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240240 - Fire Marshal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4,620,000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4,620,000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00067 - Fire Emergency Medical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19,130,000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19,130,000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240320 - E.M.S.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19,130,000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19,130,000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25240 - Increased Public Safety - DFD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 xml:space="preserve">19,457,000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(19,457,000)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240220 - Fire Training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240240 - Fire Marshal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4,620,000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(4,620,000)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240320 - E.M.S.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14,819,000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(14,819,000)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35 - Non-Departmental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981,491,974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(113,209,947)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868,282,027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04739 - Non </w:t>
            </w:r>
            <w:proofErr w:type="spellStart"/>
            <w:r>
              <w:rPr>
                <w:rFonts w:ascii="Calibri" w:eastAsia="Calibri" w:hAnsi="Calibri" w:cs="Calibri"/>
                <w:b/>
                <w:sz w:val="17"/>
              </w:rPr>
              <w:t>Dept</w:t>
            </w:r>
            <w:proofErr w:type="spellEnd"/>
            <w:r>
              <w:rPr>
                <w:rFonts w:ascii="Calibri" w:eastAsia="Calibri" w:hAnsi="Calibri" w:cs="Calibri"/>
                <w:b/>
                <w:sz w:val="17"/>
              </w:rPr>
              <w:t xml:space="preserve"> General Revenues/Expenditures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896,312,768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(172,317,000)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723,995,768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350350 - Property Tax &amp; Other Related Revenue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125,750,000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(7,046,000)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118,704,000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350360 - State Shared Taxes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210,606,000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(14,470,000)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196,136,000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350380 - Investment &amp; Other Interest Earnings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20,068,000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(4,076,000)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15,992,000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350620 - Income Tax</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315,237,000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(94,205,000)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221,032,000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351050 - Wagering Tax</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187,844,000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(52,520,000)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135,324,000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right="132" w:firstLine="0"/>
              <w:jc w:val="center"/>
            </w:pPr>
            <w:r>
              <w:rPr>
                <w:rFonts w:ascii="Calibri" w:eastAsia="Calibri" w:hAnsi="Calibri" w:cs="Calibri"/>
                <w:b/>
                <w:sz w:val="17"/>
              </w:rPr>
              <w:t xml:space="preserve">06925 - Non </w:t>
            </w:r>
            <w:proofErr w:type="spellStart"/>
            <w:r>
              <w:rPr>
                <w:rFonts w:ascii="Calibri" w:eastAsia="Calibri" w:hAnsi="Calibri" w:cs="Calibri"/>
                <w:b/>
                <w:sz w:val="17"/>
              </w:rPr>
              <w:t>Dept</w:t>
            </w:r>
            <w:proofErr w:type="spellEnd"/>
            <w:r>
              <w:rPr>
                <w:rFonts w:ascii="Calibri" w:eastAsia="Calibri" w:hAnsi="Calibri" w:cs="Calibri"/>
                <w:b/>
                <w:sz w:val="17"/>
              </w:rPr>
              <w:t xml:space="preserve"> Casino Site Support &amp; Infrastructure Improvement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18,546,000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(8,103,000)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10,443,000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351056 - Motor City Casino - Municipal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6,327,000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(2,764,000)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3,563,000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351057 - </w:t>
            </w:r>
            <w:proofErr w:type="spellStart"/>
            <w:r>
              <w:rPr>
                <w:rFonts w:ascii="Calibri" w:eastAsia="Calibri" w:hAnsi="Calibri" w:cs="Calibri"/>
                <w:sz w:val="17"/>
              </w:rPr>
              <w:t>Greektown</w:t>
            </w:r>
            <w:proofErr w:type="spellEnd"/>
            <w:r>
              <w:rPr>
                <w:rFonts w:ascii="Calibri" w:eastAsia="Calibri" w:hAnsi="Calibri" w:cs="Calibri"/>
                <w:sz w:val="17"/>
              </w:rPr>
              <w:t xml:space="preserve"> Casino - Municipal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4,338,000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(1,895,000)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2,443,000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351058 - MGM Grand Casino - Municipal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7,881,000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(3,444,000)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4,437,000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13608 - Non </w:t>
            </w:r>
            <w:proofErr w:type="spellStart"/>
            <w:r>
              <w:rPr>
                <w:rFonts w:ascii="Calibri" w:eastAsia="Calibri" w:hAnsi="Calibri" w:cs="Calibri"/>
                <w:b/>
                <w:sz w:val="17"/>
              </w:rPr>
              <w:t>Dept</w:t>
            </w:r>
            <w:proofErr w:type="spellEnd"/>
            <w:r>
              <w:rPr>
                <w:rFonts w:ascii="Calibri" w:eastAsia="Calibri" w:hAnsi="Calibri" w:cs="Calibri"/>
                <w:b/>
                <w:sz w:val="17"/>
              </w:rPr>
              <w:t xml:space="preserve"> Pension &amp; Employee Benefits Pension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3,432,107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(171,605)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3,260,502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350015 - Pension &amp; Employee Benefits/Pension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3,432,107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(171,605)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3,260,502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14001 - Non </w:t>
            </w:r>
            <w:proofErr w:type="spellStart"/>
            <w:r>
              <w:rPr>
                <w:rFonts w:ascii="Calibri" w:eastAsia="Calibri" w:hAnsi="Calibri" w:cs="Calibri"/>
                <w:b/>
                <w:sz w:val="17"/>
              </w:rPr>
              <w:t>Dept</w:t>
            </w:r>
            <w:proofErr w:type="spellEnd"/>
            <w:r>
              <w:rPr>
                <w:rFonts w:ascii="Calibri" w:eastAsia="Calibri" w:hAnsi="Calibri" w:cs="Calibri"/>
                <w:b/>
                <w:sz w:val="17"/>
              </w:rPr>
              <w:t xml:space="preserve"> Budget Reserve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352101 - Budget Reserve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20255 - Prior Year Activity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47,381,658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67,381,658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351009 - Prior Year Surplus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47,381,658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67,381,658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36 - Housing &amp; Revitalization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8,376,365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(5,361,388)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3,014,977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20518 - HRD Housing Affordability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5,361,388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(5,361,388)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360072 - Housing Affordability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5,361,388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(5,361,388)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37 - Detroit Police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59,440,000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(6,811,000)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52,629,000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00119 - Police Support Services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54,500,000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(6,811,000)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47,689,000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370591 - City Income Tax (PA 394 of 2012)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25,195,000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(6,811,000)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18,384,000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60 - 36th District Court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18,205,000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4,855,000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23,060,000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05715 - 36th District Court State Transferred Functions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16,833,000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4,855,000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21,688,000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600015 - Civil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3,155,000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931,000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4,086,000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600020 - Traffic</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12,500,000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3,688,000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16,188,000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600055 - Real Estate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683,000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202,000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885,000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600100 - Court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495,000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529,000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1003 - Blight Remediation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35 - Non-Departmental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20253 - Blight Remediation Projects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351009 - Prior Year Surplus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2490 - Construction Code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28,542,000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(2,273,430)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26,268,570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13 - Buildings, Safety, Engineering, &amp; Environmental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28,542,000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(2,273,430)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26,268,570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10814 - BSEED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166,000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6,041,000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6,207,000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130310 - BSEED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166,000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6,041,000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6,207,000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10815 - BSEED Mechanical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9,893,000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(3,880,430)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6,012,570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130340 - BSEED Mechanical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8,760,000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(3,595,430)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5,164,570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130345 - BSEED Housing Inspections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1,021,000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(257,000)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764,000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130347 - BSEED Zoning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112,000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84,000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11110 - BSEED Property Maintenance Code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6,406,000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(1,408,000)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4,998,000</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Revenue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130320 - Property Maintenance Enforcement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6,367,000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(1,398,000)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4,969,000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130321 - Dangerous Building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29,000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13162 - BSEED Construction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12,077,000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(3,026,000)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9,051,000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130376 - Plan Review</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12,052,000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(3,026,000)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9,026,000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4533 - City of Detroit Capital Projects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35 - Non-Departmental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20255 - Prior Year Activity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351009 - Prior Year Surplus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5301 - Transportation Operation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124,007,930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117,007,930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20 - Detroit Department of Transportation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124,007,930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117,007,930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00151 - DDOT Transportation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121,107,930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114,107,930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200300 - DDOT Vehicle Operation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114,607,930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111,607,930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200370 - DDOT Operations Support - DTC</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6,500,000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2,500,000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5720 - DWSD-R-Water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123,388,300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(1,074,200)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122,314,100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48 - Water Department - Retail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123,388,300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(1,074,200)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122,314,100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20173 - WDWSD-R Operating Revenue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123,388,300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(1,074,200)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122,314,100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487211 - WDWSD-R Receiving Revenue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123,388,300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(1,074,200)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122,314,100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5820 - DWSD-R-Sewer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375,086,100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(20,198,500)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354,887,600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49 - Sewerage Department - Retail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375,086,100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(20,198,500)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354,887,600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20184 - SDWSD-R Operating Revenue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375,086,100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(20,198,500)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354,887,600</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497211 - SDWSD-R Receiving Revenue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375,086,100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(20,198,500)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354,887,600</w:t>
            </w:r>
          </w:p>
        </w:tc>
      </w:tr>
      <w:tr w:rsidR="001108B0">
        <w:trPr>
          <w:trHeight w:val="222"/>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1108B0">
            <w:pPr>
              <w:spacing w:after="160" w:line="259" w:lineRule="auto"/>
              <w:ind w:left="0" w:firstLine="0"/>
              <w:jc w:val="left"/>
            </w:pP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1108B0">
            <w:pPr>
              <w:spacing w:after="160" w:line="259" w:lineRule="auto"/>
              <w:ind w:left="0" w:firstLine="0"/>
              <w:jc w:val="left"/>
            </w:pP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1108B0">
            <w:pPr>
              <w:spacing w:after="160" w:line="259" w:lineRule="auto"/>
              <w:ind w:left="0" w:firstLine="0"/>
              <w:jc w:val="left"/>
            </w:pP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1108B0">
            <w:pPr>
              <w:spacing w:after="160" w:line="259" w:lineRule="auto"/>
              <w:ind w:left="0" w:firstLine="0"/>
              <w:jc w:val="left"/>
            </w:pPr>
          </w:p>
        </w:tc>
      </w:tr>
    </w:tbl>
    <w:p w:rsidR="001108B0" w:rsidRDefault="0099606D">
      <w:r>
        <w:br w:type="page"/>
      </w:r>
    </w:p>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17"/>
              </w:rPr>
              <w:t>All Funds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2,378,530,646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(191,757,465)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2,186,773,181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1000 - General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1,140,188,214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(116,211,335)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1,023,976,879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13 - Buildings, Safety, Engineering, &amp; Environmental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1,408,374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(71,378)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1,336,996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12146 - BSEED Business License Center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818,672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(61,071)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757,601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130365 - Business License Center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818,672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(61,071)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757,601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13161 - BSEED Environmental Affairs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589,702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(10,307)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579,395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130370 - Environmental Affairs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589,702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(10,307)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579,395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19 - Department of Public Works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3,281,021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(292,348)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2,988,673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00028 - DPW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1,662,704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(144,937)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1,517,767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190100 - Public Works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1,662,704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(144,937)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1,517,767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00910 - DPW City Engineer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1,618,317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(147,411)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1,470,906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191701 - General Inspection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1,618,317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(147,411)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1,470,906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 xml:space="preserve">23 - Office of the Chief Financial Officer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57,147,810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(4,960,872)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52,186,938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00058 - OCFO Office of the Chief Financial Officer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1,455,626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(124,683)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1,330,943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230010 - OCFO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1,455,626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(124,683)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1,330,943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00059 - OCFO Office of Budget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3,381,174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(401,429)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2,979,745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230137 - Budget Development &amp; Execution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1,865,762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(288,475)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1,577,287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230138 - ERP Transition &amp; Implementation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454,435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(71,355)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383,080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230139 - Forecasting &amp; Economic Analysis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1,060,977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(41,599)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1,019,378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00060 - OCFO Office of the Assessor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6,805,056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(994,945)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5,810,111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230120 - Valuation &amp; Field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4,167,436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(614,069)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3,553,367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230122 - Special Processing Division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1,650,712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(206,919)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1,443,793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230123 - GIS/Land Maintenance Division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986,908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(173,957)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812,951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00061 - OCFO Office of Contracting &amp; Procurement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5,305,687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(287,192)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5,018,495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230080 - Procurement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4,624,673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(276,068)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4,348,605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230081 - Compliance &amp; Audit Division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435,805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(7,088)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428,717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230082 - Procurement Policies &amp; Procedures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245,209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(4,036)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     241,173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00063 - OCFO Office of the Treasury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16,250,794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(1,222,424)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15,028,370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230070 - Treasury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2,414,891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(191,082)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2,223,809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230071 - Tax Policy &amp; Compliance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7,044,833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(240,600)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6,804,233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230072 - Property Tax Branch</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699,515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(177,426)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522,089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230073 - Revenue Collections Branch</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1,843,229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         (236,825)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1,606,404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230074 - Detroit Taxpayer Service Center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999,531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(113,288)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886,243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230075 - Debt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403,223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(40,572)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362,651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230077 - Cash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2,394,309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(157,917)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2,236,392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230079 - Tax Accounting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451,263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(64,714)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386,549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00245 - OCFO Office of the Controller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7,220,382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(744,782)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6,475,600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230030 - Accounts Payable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501,466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(68,849)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432,617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230060 - Payroll Audit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1,781,419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(220,552)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1,560,867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230100 - Risk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1,420,510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(187,794)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1,232,716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230130 - General Accounting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1,343,387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(142,880)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1,200,507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230131 - Financial Reporting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1,706,392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(81,356)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1,625,036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230136 - Bank Reconciliation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467,208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(43,351)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423,857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13909 - OCFO Office of Development and Grants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3,487,024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(307,004)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3,180,020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230135 - Office of Development and Grants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3,487,024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(307,004)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    3,180,020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14057 - OCFO Office of Departmental Financial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11,690,379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(666,702)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11,023,677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230133 - Grant Accounting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1,244,152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(20,842)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1,223,310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230201 - ODFS - Public Safety Police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1,229,198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(22,541)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1,206,657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230202 - ODFS - Public Infrastructure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1,876,041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(239,338)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1,636,703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230203 - ODFS - Neighborhood, Community, &amp; Econ Dev</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2,133,087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(117,119)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2,015,968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230204 - ODFS - Government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957,862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(39,682)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918,180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230205 - ODFS - Legislative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1,056,084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(42,959)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1,013,125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230208 - ODFS -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1,193,187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(126,139)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1,067,048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230209 - ODFS - Public Space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1,136,474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(22,804)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1,113,670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230211 - ODFS - Public Safety - Fire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864,294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(35,278)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829,016</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14058 - OCFO Office of Program &amp; Performance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1,551,688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(211,711)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1,339,977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230206 - Program &amp; Performance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1,113,603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(129,607)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983,996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230207 - ERP Division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438,085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(82,104)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355,981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24 - Detroit Fire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123,672,487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(1,811,253)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121,861,234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00064 - Fire Executive Management &amp;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5,496,914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5,496,914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240010 - Fire Department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3,428,679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3,428,679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240020 - Fire Community Relations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479,135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479,135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240100 - Fire Legal &amp; Labor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185,877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185,877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240120 - Fire Facilities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47,843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47,843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240220 - Fire Training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1,355,380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1,355,380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00065 - Fire Ordinance Enforcement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5,144,725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5,144,725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240240 - Fire Marshal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2,226,392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2,226,392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240250 - Fire Marshal Inspection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908,272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908,272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240260 - Fire Marshal Arson Investigation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2,010,061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2,010,061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00067 - Fire Emergency Medical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22,450,053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22,450,053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240320 - E.M.S.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6,474,790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6,474,790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240340 - E.M.S. Field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15,509,414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15,509,414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240350 - E.M.S. Training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465,849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465,849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00715 - Fire Vehicle Management &amp; Supply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1,022,371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1,022,371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240110 - Fire Apparatus Stores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536,517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536,517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240205 - Fireboat Marine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485,854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485,854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00718 - Fire Fighting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80,973,870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80,973,870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240191 - Fire Fighting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4,625,712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4,625,712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240195 - Fire Fighting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76,348,158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76,348,158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00760 - Fire Communications &amp; Systems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3,659,465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3,659,465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240065 - Fire Communications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661,836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661,836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240075 - Fire Communications Dispatch</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2,328,126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2,328,126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240080 - Fire Systems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669,503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669,503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00965 - Fire Environmental Response Hazard Material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240400 - Hazardous Material Incident Mitigation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10151 - Fire Casino Municipal Services Fire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2,967,614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(33,778)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2,933,836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241000 - Casinos - Fire Fighting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1,041,609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(16,845)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1,024,764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241010 - Casinos - Fire Marshal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577,527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(9,610)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567,917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241015 - Casinos - EMS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1,348,478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(7,323)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1,341,155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25240 - Increased Public Safety - DFD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115,862,832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(115,862,832)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240065 - Fire Communications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668,978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(668,978)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240075 - Fire Communications Dispatch</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2,361,479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(2,361,479)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240080 - Fire Systems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669,503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(669,503)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240191 - Fire Fighting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4,699,465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(4,699,465)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240195 - Fire Fighting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77,404,617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(77,404,617)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240205 - Fireboat Marine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490,750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(490,750)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240220 - Fire Training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1,371,131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(1,371,131)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240240 - Fire Marshal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2,277,141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(2,277,141)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240250 - Fire Marshal Inspection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922,997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(922,997)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240260 - Fire Marshal Arson Investigation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2,036,2</w:t>
            </w:r>
            <w:r>
              <w:rPr>
                <w:rFonts w:ascii="Calibri" w:eastAsia="Calibri" w:hAnsi="Calibri" w:cs="Calibri"/>
                <w:sz w:val="17"/>
              </w:rPr>
              <w:t>81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(2,036,281)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240320 - E.M.S.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6,560,383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(6,560,383)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240340 - E.M.S. Field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15,732,319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(15,732,319)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240350 - E.M.S. Training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487,788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(487,788)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240400 - Hazardous Material Incident Mitigation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29240 - Effective Governance - DFD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4,842,041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(4,842,041)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240010 - Fire Department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3,562,775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(3,562,775)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240020 - Fire Community Relations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486,929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(486,929)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240100 - Fire Legal &amp; Labor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188,987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w:t>
            </w:r>
            <w:r>
              <w:rPr>
                <w:rFonts w:ascii="Calibri" w:eastAsia="Calibri" w:hAnsi="Calibri" w:cs="Calibri"/>
                <w:sz w:val="17"/>
              </w:rPr>
              <w:t>88,987)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240110 - Fire Apparatus Stores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555,507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(555,507)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240120 - Fire Facilities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47,843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(47,843)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25 - Detroit Health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13,631,115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(338,094)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13,293,021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00068 - Health Department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7,862,773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(190,747)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7,672,026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250010 - Health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1,921,890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(56,982)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1,864,908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250020 - Maternal &amp; Child Health</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2,667,508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(86,813)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2,580,695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250030 - Health Data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395,972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(5,171)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390,801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250040 - Health Special Projects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257,777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(4,271)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253,506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250050 - Health Quality &amp; Accreditation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154,195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(2,651)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151,544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250060 - Health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1,245,257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(7,729)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1,237,528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250070 - Community Health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731,530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(10,222)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721,308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250080 - Clinical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488,644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(16,908)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471,736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10893 - Health Department Animal Care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3,786,495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(97,642)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3,688,853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250645 - Detroit Animal Care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3,786,495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(97,642)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3,688,853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10894 - Community &amp; Industrial </w:t>
            </w:r>
            <w:r>
              <w:rPr>
                <w:rFonts w:ascii="Calibri" w:eastAsia="Calibri" w:hAnsi="Calibri" w:cs="Calibri"/>
                <w:b/>
                <w:sz w:val="17"/>
              </w:rPr>
              <w:t>Hygiene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503,423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(7,715)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495,708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250646 - Community &amp; Industrial Hygiene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503,423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(7,715)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495,708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10895 - Food Sanitation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1,478,424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(41,990)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1,436,434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250647 - Food Sanitation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1,478,424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(41,990)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1,436,434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28 - Human Resources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13,970,100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(1,046,432)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12,923,668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00105 - HR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5,706,141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(304,742)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5,401,399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280008 - HRMS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313,686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(73,919)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239,767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280110 - Human Resources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3,166,171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(27,078)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3,139,093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280320 - Talent Development &amp; Performance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2,226,284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(203,745)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2,022,539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00106 - HR Personnel Selection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2,026,560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(372,625)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1,653,935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280410 - Recruitment &amp; Selection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1,327,493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(281,568)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1,045,925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280430 - Classification &amp; Compensati</w:t>
            </w:r>
            <w:r>
              <w:rPr>
                <w:rFonts w:ascii="Calibri" w:eastAsia="Calibri" w:hAnsi="Calibri" w:cs="Calibri"/>
                <w:sz w:val="17"/>
              </w:rPr>
              <w:t>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699,067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(91,057)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608,010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00108 - HR Labor Relations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3,109,978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(130,920)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2,979,058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280520 - Benefits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713,337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(11,032)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702,305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280530 - Labor Relations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1,425,656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(25,778)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1,399,878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280540 - Policy, Planning, &amp;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970,985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(94,110)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876,875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00833 - HR Employee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3,127,421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(238,145)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2,889,276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280010 - Employee Services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2,174,406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(36,536)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2,137,870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280020 - Employee Payroll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366,112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(192,095)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174,017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280154 - HR Risk Management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586,903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(9,514)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577,389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29 - Civil Rights, Inclusion, &amp; Opportunity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1,566,934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(188,202)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1,378,732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00250 - CRIO Department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1,566,934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(188,202)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1,378,732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290010 - Civil Rights, Inclusion, &amp; Opportunity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1,566,934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(188,202)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1,378,732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31 - Department of Innovation &amp; Technology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25,120,828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(2,376,816)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22,744,012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25310 - Increased Public Safety - </w:t>
            </w:r>
            <w:proofErr w:type="spellStart"/>
            <w:r>
              <w:rPr>
                <w:rFonts w:ascii="Calibri" w:eastAsia="Calibri" w:hAnsi="Calibri" w:cs="Calibri"/>
                <w:b/>
                <w:sz w:val="17"/>
              </w:rPr>
              <w:t>DoIT</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5,021,156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(522,774)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4,498,382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310220 - Pub Safety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5,021,156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(522,774)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4,498,382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29310 - Effective Governance - </w:t>
            </w:r>
            <w:proofErr w:type="spellStart"/>
            <w:r>
              <w:rPr>
                <w:rFonts w:ascii="Calibri" w:eastAsia="Calibri" w:hAnsi="Calibri" w:cs="Calibri"/>
                <w:b/>
                <w:sz w:val="17"/>
              </w:rPr>
              <w:t>DoIT</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20,099,672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(1,854,042)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18,245,630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310010 - Office of the CIO</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870,004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852,004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310020 - Departmental Technical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2,746,221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(50,394)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2,695,827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310050 - </w:t>
            </w:r>
            <w:proofErr w:type="spellStart"/>
            <w:r>
              <w:rPr>
                <w:rFonts w:ascii="Calibri" w:eastAsia="Calibri" w:hAnsi="Calibri" w:cs="Calibri"/>
                <w:sz w:val="17"/>
              </w:rPr>
              <w:t>DoIT</w:t>
            </w:r>
            <w:proofErr w:type="spellEnd"/>
            <w:r>
              <w:rPr>
                <w:rFonts w:ascii="Calibri" w:eastAsia="Calibri" w:hAnsi="Calibri" w:cs="Calibri"/>
                <w:sz w:val="17"/>
              </w:rPr>
              <w:t xml:space="preserve"> Transportation &amp; Public Works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684,651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(124,159)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560,492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310060 - </w:t>
            </w:r>
            <w:proofErr w:type="spellStart"/>
            <w:r>
              <w:rPr>
                <w:rFonts w:ascii="Calibri" w:eastAsia="Calibri" w:hAnsi="Calibri" w:cs="Calibri"/>
                <w:sz w:val="17"/>
              </w:rPr>
              <w:t>DoIT</w:t>
            </w:r>
            <w:proofErr w:type="spellEnd"/>
            <w:r>
              <w:rPr>
                <w:rFonts w:ascii="Calibri" w:eastAsia="Calibri" w:hAnsi="Calibri" w:cs="Calibri"/>
                <w:sz w:val="17"/>
              </w:rPr>
              <w:t xml:space="preserve"> Neighborhood, Community, &amp; Econ Dev</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1,460,917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(193,940)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1,266,977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310070 - </w:t>
            </w:r>
            <w:proofErr w:type="spellStart"/>
            <w:r>
              <w:rPr>
                <w:rFonts w:ascii="Calibri" w:eastAsia="Calibri" w:hAnsi="Calibri" w:cs="Calibri"/>
                <w:sz w:val="17"/>
              </w:rPr>
              <w:t>DoIT</w:t>
            </w:r>
            <w:proofErr w:type="spellEnd"/>
            <w:r>
              <w:rPr>
                <w:rFonts w:ascii="Calibri" w:eastAsia="Calibri" w:hAnsi="Calibri" w:cs="Calibri"/>
                <w:sz w:val="17"/>
              </w:rPr>
              <w:t xml:space="preserve"> Government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994,149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(186,036)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808,113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310080 - </w:t>
            </w:r>
            <w:proofErr w:type="spellStart"/>
            <w:r>
              <w:rPr>
                <w:rFonts w:ascii="Calibri" w:eastAsia="Calibri" w:hAnsi="Calibri" w:cs="Calibri"/>
                <w:sz w:val="17"/>
              </w:rPr>
              <w:t>DoIT</w:t>
            </w:r>
            <w:proofErr w:type="spellEnd"/>
            <w:r>
              <w:rPr>
                <w:rFonts w:ascii="Calibri" w:eastAsia="Calibri" w:hAnsi="Calibri" w:cs="Calibri"/>
                <w:sz w:val="17"/>
              </w:rPr>
              <w:t xml:space="preserve"> Legislative &amp; Individual Agency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566,437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             (107,706)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458,731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310090 - </w:t>
            </w:r>
            <w:proofErr w:type="spellStart"/>
            <w:r>
              <w:rPr>
                <w:rFonts w:ascii="Calibri" w:eastAsia="Calibri" w:hAnsi="Calibri" w:cs="Calibri"/>
                <w:sz w:val="17"/>
              </w:rPr>
              <w:t>DoIT</w:t>
            </w:r>
            <w:proofErr w:type="spellEnd"/>
            <w:r>
              <w:rPr>
                <w:rFonts w:ascii="Calibri" w:eastAsia="Calibri" w:hAnsi="Calibri" w:cs="Calibri"/>
                <w:sz w:val="17"/>
              </w:rPr>
              <w:t xml:space="preserve"> Client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1,300,863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(184,513)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1,116,350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310100 - </w:t>
            </w:r>
            <w:proofErr w:type="spellStart"/>
            <w:r>
              <w:rPr>
                <w:rFonts w:ascii="Calibri" w:eastAsia="Calibri" w:hAnsi="Calibri" w:cs="Calibri"/>
                <w:sz w:val="17"/>
              </w:rPr>
              <w:t>DoIT</w:t>
            </w:r>
            <w:proofErr w:type="spellEnd"/>
            <w:r>
              <w:rPr>
                <w:rFonts w:ascii="Calibri" w:eastAsia="Calibri" w:hAnsi="Calibri" w:cs="Calibri"/>
                <w:sz w:val="17"/>
              </w:rPr>
              <w:t xml:space="preserve"> Auxiliary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353,354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(45,794)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307,560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310110 - Data Strategy &amp; Analytics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767,531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(91,212)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676,319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310120 - </w:t>
            </w:r>
            <w:proofErr w:type="spellStart"/>
            <w:r>
              <w:rPr>
                <w:rFonts w:ascii="Calibri" w:eastAsia="Calibri" w:hAnsi="Calibri" w:cs="Calibri"/>
                <w:sz w:val="17"/>
              </w:rPr>
              <w:t>DoIT</w:t>
            </w:r>
            <w:proofErr w:type="spellEnd"/>
            <w:r>
              <w:rPr>
                <w:rFonts w:ascii="Calibri" w:eastAsia="Calibri" w:hAnsi="Calibri" w:cs="Calibri"/>
                <w:sz w:val="17"/>
              </w:rPr>
              <w:t xml:space="preserve"> Program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758,410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(70,132)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688,278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310130 - Enterprise Technology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712,084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(77,432)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634,652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310140 - Data &amp; Server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867,134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(147,964)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719,170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310150 - Network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1,817,336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(75,936)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1,741,400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310170 - Enterprise Applications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4,376,335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(248,734)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4,127,601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310180 - Geospatial Information Systems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688,134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(160,469)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527,665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310190 - Web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820,632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(71,621)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749,011</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32 - Law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18,059,552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(2,405,154)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15,654,398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00527 - Law Administration &amp;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17,387,729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(2,397,146)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14,990,583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320010 - Law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17,387,729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(2,397,146)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14,990,583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20250 - Consolidated Legislative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671,823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(8,008)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663,815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320055 - Legislative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671,823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(8,008)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663,815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33 - Mayor's Office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10,462,690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(1,058,283)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9,404,407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00096 - Mayor's Executive Office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7,572,878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(925,389)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6,647,489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330010 - Office of the Mayor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4,420,186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(513,902)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3,906,284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330095 - Neighborhoods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1,893,616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(299,120)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1,594,496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330105 - Lean Processing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563,679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(59,052)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504,627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330115 - Jobs &amp; Economy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579,556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(53,315)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526,241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13939 - Mayor's Office of Homeland Security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2,889,812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(132,894)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2,756,918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330017 - Emergency Management Awareness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2,889,812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(132,894)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2,756,918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34 - Municipal Parking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11,133,398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(1,616,781)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9,516,617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00102 - MPD Parking Violations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6,567,728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(1,022,531)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5,545,197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340080 - Parking Violation Bureau -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3,161,006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(1,022,531)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2,138,475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04108 - MPD Operations &amp;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4,565,670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(594,250)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3,971,420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340010 - Park</w:t>
            </w:r>
            <w:r>
              <w:rPr>
                <w:rFonts w:ascii="Calibri" w:eastAsia="Calibri" w:hAnsi="Calibri" w:cs="Calibri"/>
                <w:sz w:val="17"/>
              </w:rPr>
              <w:t>ing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967,798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(263,706)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704,092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340020 - Parking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476,836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(142,252)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334,584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340030 - Parking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1,184,700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(26,952)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1,157,748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340040 - Parking Meter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1,516,761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(69,450)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1,447,311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340050 - Parking Meter Collection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419,575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(91,890)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327,685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35 - Non-Departmental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337,218,485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(73,914,972)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263,303,513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00277 - Non </w:t>
            </w:r>
            <w:proofErr w:type="spellStart"/>
            <w:r>
              <w:rPr>
                <w:rFonts w:ascii="Calibri" w:eastAsia="Calibri" w:hAnsi="Calibri" w:cs="Calibri"/>
                <w:b/>
                <w:sz w:val="17"/>
              </w:rPr>
              <w:t>Dept</w:t>
            </w:r>
            <w:proofErr w:type="spellEnd"/>
            <w:r>
              <w:rPr>
                <w:rFonts w:ascii="Calibri" w:eastAsia="Calibri" w:hAnsi="Calibri" w:cs="Calibri"/>
                <w:b/>
                <w:sz w:val="17"/>
              </w:rPr>
              <w:t xml:space="preserve"> Detroit Building Authority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1,268,899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(236,709)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1,032,190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350310 - Detroit Building Authority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1,268,899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(236,709)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1,032,190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00341 - Non </w:t>
            </w:r>
            <w:proofErr w:type="spellStart"/>
            <w:r>
              <w:rPr>
                <w:rFonts w:ascii="Calibri" w:eastAsia="Calibri" w:hAnsi="Calibri" w:cs="Calibri"/>
                <w:b/>
                <w:sz w:val="17"/>
              </w:rPr>
              <w:t>Dept</w:t>
            </w:r>
            <w:proofErr w:type="spellEnd"/>
            <w:r>
              <w:rPr>
                <w:rFonts w:ascii="Calibri" w:eastAsia="Calibri" w:hAnsi="Calibri" w:cs="Calibri"/>
                <w:b/>
                <w:sz w:val="17"/>
              </w:rPr>
              <w:t xml:space="preserve"> Tax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64,500,000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(27,000,000)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37,500,000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350080 - DDOT Contribution for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64,500,000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37,500,000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00844 - Charter Commission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576,000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(276,000)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351250 - Charter Revision Commission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576,000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(276,000)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00870 - Non </w:t>
            </w:r>
            <w:proofErr w:type="spellStart"/>
            <w:r>
              <w:rPr>
                <w:rFonts w:ascii="Calibri" w:eastAsia="Calibri" w:hAnsi="Calibri" w:cs="Calibri"/>
                <w:b/>
                <w:sz w:val="17"/>
              </w:rPr>
              <w:t>Dept</w:t>
            </w:r>
            <w:proofErr w:type="spellEnd"/>
            <w:r>
              <w:rPr>
                <w:rFonts w:ascii="Calibri" w:eastAsia="Calibri" w:hAnsi="Calibri" w:cs="Calibri"/>
                <w:b/>
                <w:sz w:val="17"/>
              </w:rPr>
              <w:t xml:space="preserve"> Centralized Payments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25,082,806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(30,452)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25,052,354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350800 - Centralized Payments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25,082,806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(30,452)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25,052,354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04739 - Non </w:t>
            </w:r>
            <w:proofErr w:type="spellStart"/>
            <w:r>
              <w:rPr>
                <w:rFonts w:ascii="Calibri" w:eastAsia="Calibri" w:hAnsi="Calibri" w:cs="Calibri"/>
                <w:b/>
                <w:sz w:val="17"/>
              </w:rPr>
              <w:t>Dept</w:t>
            </w:r>
            <w:proofErr w:type="spellEnd"/>
            <w:r>
              <w:rPr>
                <w:rFonts w:ascii="Calibri" w:eastAsia="Calibri" w:hAnsi="Calibri" w:cs="Calibri"/>
                <w:b/>
                <w:sz w:val="17"/>
              </w:rPr>
              <w:t xml:space="preserve"> General Revenues/Expenditures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18,843,200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6,041,000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24,884,200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351020 - Non-Departmental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18,843,200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6,041,000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24,884,200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10397 - Non </w:t>
            </w:r>
            <w:proofErr w:type="spellStart"/>
            <w:r>
              <w:rPr>
                <w:rFonts w:ascii="Calibri" w:eastAsia="Calibri" w:hAnsi="Calibri" w:cs="Calibri"/>
                <w:b/>
                <w:sz w:val="17"/>
              </w:rPr>
              <w:t>Dept</w:t>
            </w:r>
            <w:proofErr w:type="spellEnd"/>
            <w:r>
              <w:rPr>
                <w:rFonts w:ascii="Calibri" w:eastAsia="Calibri" w:hAnsi="Calibri" w:cs="Calibri"/>
                <w:b/>
                <w:sz w:val="17"/>
              </w:rPr>
              <w:t xml:space="preserve"> Board of Ethics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496,113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(12,403)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483,710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350165 - Board of Ethics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496,113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483,710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13125 - Non </w:t>
            </w:r>
            <w:proofErr w:type="spellStart"/>
            <w:r>
              <w:rPr>
                <w:rFonts w:ascii="Calibri" w:eastAsia="Calibri" w:hAnsi="Calibri" w:cs="Calibri"/>
                <w:b/>
                <w:sz w:val="17"/>
              </w:rPr>
              <w:t>Dept</w:t>
            </w:r>
            <w:proofErr w:type="spellEnd"/>
            <w:r>
              <w:rPr>
                <w:rFonts w:ascii="Calibri" w:eastAsia="Calibri" w:hAnsi="Calibri" w:cs="Calibri"/>
                <w:b/>
                <w:sz w:val="17"/>
              </w:rPr>
              <w:t xml:space="preserve"> Media Services &amp; Communications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1,528,623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(228,803)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1,299,820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350325 - Communications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588,369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(96,149)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492,220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350326 - Media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940,254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(132,654)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807,600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13608 - Non </w:t>
            </w:r>
            <w:proofErr w:type="spellStart"/>
            <w:r>
              <w:rPr>
                <w:rFonts w:ascii="Calibri" w:eastAsia="Calibri" w:hAnsi="Calibri" w:cs="Calibri"/>
                <w:b/>
                <w:sz w:val="17"/>
              </w:rPr>
              <w:t>Dept</w:t>
            </w:r>
            <w:proofErr w:type="spellEnd"/>
            <w:r>
              <w:rPr>
                <w:rFonts w:ascii="Calibri" w:eastAsia="Calibri" w:hAnsi="Calibri" w:cs="Calibri"/>
                <w:b/>
                <w:sz w:val="17"/>
              </w:rPr>
              <w:t xml:space="preserve"> Pension &amp; Employee Benefits Pension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3,432,107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(171,605)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3,260,502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350015 - Pension &amp; Employee Benefits/Pension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3,432,107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(171,605)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3,260,502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13854 - Non </w:t>
            </w:r>
            <w:proofErr w:type="spellStart"/>
            <w:r>
              <w:rPr>
                <w:rFonts w:ascii="Calibri" w:eastAsia="Calibri" w:hAnsi="Calibri" w:cs="Calibri"/>
                <w:b/>
                <w:sz w:val="17"/>
              </w:rPr>
              <w:t>Dept</w:t>
            </w:r>
            <w:proofErr w:type="spellEnd"/>
            <w:r>
              <w:rPr>
                <w:rFonts w:ascii="Calibri" w:eastAsia="Calibri" w:hAnsi="Calibri" w:cs="Calibri"/>
                <w:b/>
                <w:sz w:val="17"/>
              </w:rPr>
              <w:t xml:space="preserve"> Retirement Systems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351051 - Discretionary Pension Contributions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14001 - Non </w:t>
            </w:r>
            <w:proofErr w:type="spellStart"/>
            <w:r>
              <w:rPr>
                <w:rFonts w:ascii="Calibri" w:eastAsia="Calibri" w:hAnsi="Calibri" w:cs="Calibri"/>
                <w:b/>
                <w:sz w:val="17"/>
              </w:rPr>
              <w:t>Dept</w:t>
            </w:r>
            <w:proofErr w:type="spellEnd"/>
            <w:r>
              <w:rPr>
                <w:rFonts w:ascii="Calibri" w:eastAsia="Calibri" w:hAnsi="Calibri" w:cs="Calibri"/>
                <w:b/>
                <w:sz w:val="17"/>
              </w:rPr>
              <w:t xml:space="preserve"> Budget Reserve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352101 - Budget Reserve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20253 - Blight Remediation Projects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350014 - Land Bank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36 - Housing &amp; Revitalization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24,732,725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(5,868,634)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18,864,091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00015 - HRD Real Estate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507,404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(16,079)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491,325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360131 - HRD Special Projects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507,404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(16,079)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491,325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00597 - HRD Economic Growth Corporation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1,936,304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1,636,304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360135 - Economic Growth Corporation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1,936,304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1,636,304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13168 - HRD Real Estate &amp; GIS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1,109,828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(13,103)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1,096,725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365080 - HRD Policy Development &amp; Implementation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1,109,828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(13,103)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1,096,725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13758 - HRD FRM Indirect Staffing Costs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1,353,070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(70,962)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1,282,108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360054 - Administration Indirect Costs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1,353,070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(70,962)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1,282,108</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16" w:firstLine="0"/>
              <w:jc w:val="center"/>
            </w:pPr>
            <w:r>
              <w:rPr>
                <w:rFonts w:ascii="Calibri" w:eastAsia="Calibri" w:hAnsi="Calibri" w:cs="Calibri"/>
                <w:b/>
                <w:sz w:val="17"/>
              </w:rPr>
              <w:t>20235 - HRD Administration (Indirect) - Records/Audit &amp;</w:t>
            </w:r>
            <w:r>
              <w:rPr>
                <w:rFonts w:ascii="Calibri" w:eastAsia="Calibri" w:hAnsi="Calibri" w:cs="Calibri"/>
                <w:b/>
                <w:sz w:val="17"/>
              </w:rPr>
              <w:t xml:space="preserve"> Admin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3,033,328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(7,641)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3,025,687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8" w:firstLine="0"/>
              <w:jc w:val="center"/>
            </w:pPr>
            <w:r>
              <w:rPr>
                <w:rFonts w:ascii="Calibri" w:eastAsia="Calibri" w:hAnsi="Calibri" w:cs="Calibri"/>
                <w:sz w:val="17"/>
              </w:rPr>
              <w:t>365702 - Administration (Indirect) - Records/Audit &amp; Admin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459,278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(7,641)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451,637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20236 - HRD OPPP Direct - Tax Incentives, Policy, &amp; Development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2,442,434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(76,304)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2,366,130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365703 - OPPP Direct - Tax Incentives, Policy, &amp; Development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2,442,434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(76,304)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2,366,130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20237 - HRD Housing Underwriting - Single Family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376,811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(19,491)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357,320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365704 - Housing Underwriting - Single Family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376,811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(19,491)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357,320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20518 - HRD Housing Affordability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5,361,388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(5,361,388)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360072 - Housing Affordability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2,861,388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(2,861,388)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364136 - Senior Home Repair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20758 - HRD Housing Underwriting GF Staffing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224,684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(3,666)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221,018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360125 - Housing Underwriting GF Staffing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224,684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(3,666)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221,018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37 - Detroit Police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324,152,316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(9,490,174)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314,662,142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00112 - Police Executive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15,154,337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(283,218)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14,871,119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370020 - Office of the Chief</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2,033,858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(43,169)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1,990,689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370047 - Police Legal Advisor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1,256,373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(24,421)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1,231,952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370060 - Executive Protection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2,040,066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(40,845)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1,999,221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370072 - Disciplinary Admin Unit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4,120,840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(90,250)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4,030,590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370078 - Police Community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5,703,200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(84,533)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5,618,667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00115 - Police Human Resources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9,213,211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(3,295,090)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5,918,121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370140 - Police Human Resources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7,807,968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(3,277,543)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4,530,425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370210 - Police Medical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1,405,243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(17,547)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1,387,696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00118 - Police Criminal Investigation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68,947,018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(1,242,084)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67,704,934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370430 - Office of the </w:t>
            </w:r>
            <w:proofErr w:type="spellStart"/>
            <w:r>
              <w:rPr>
                <w:rFonts w:ascii="Calibri" w:eastAsia="Calibri" w:hAnsi="Calibri" w:cs="Calibri"/>
                <w:sz w:val="17"/>
              </w:rPr>
              <w:t>Dep</w:t>
            </w:r>
            <w:proofErr w:type="spellEnd"/>
            <w:r>
              <w:rPr>
                <w:rFonts w:ascii="Calibri" w:eastAsia="Calibri" w:hAnsi="Calibri" w:cs="Calibri"/>
                <w:sz w:val="17"/>
              </w:rPr>
              <w:t xml:space="preserve"> Chief-Criminal Investigation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1,798,242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(24,402)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1,773,840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370440 - Narcotics Enforcement Section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19,256,255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(337,514)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18,918,741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370500 - Homicide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24,232,115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(443,979)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23,788,136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370525 - Tactical Support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15,391,797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(255,733)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15,136,064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370568 - Records and Identification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8,268,609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(180,456)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8,088,153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00119 - Police Support Services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32,440,572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(1,253,298)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31,187,274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370590 - Fiscal Operations - Admin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981,319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(20,884)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960,435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370675 - Resource Management Division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7,941,900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(15,251)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7,926,649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370676 - Police Fleet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1,750,469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(27,972)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1,722,497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370686 - Training Section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6,650,565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(1,092,423)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  5,558,142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370687 - Detroit Detention Center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15,116,319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(96,768)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15,019,551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00537 - Police Rape Counseling Unit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747,197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(12,555)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734,642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370570 - Victims Assistance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747,197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(12,555)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734,642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10082 - Police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150,191,035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(2,853,989)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147,337,046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372000 - Office of the Deputy Chief Patrol </w:t>
            </w:r>
            <w:proofErr w:type="spellStart"/>
            <w:r>
              <w:rPr>
                <w:rFonts w:ascii="Calibri" w:eastAsia="Calibri" w:hAnsi="Calibri" w:cs="Calibri"/>
                <w:sz w:val="17"/>
              </w:rPr>
              <w:t>Operat</w:t>
            </w:r>
            <w:proofErr w:type="spellEnd"/>
            <w:r>
              <w:rPr>
                <w:rFonts w:ascii="Calibri" w:eastAsia="Calibri" w:hAnsi="Calibri" w:cs="Calibri"/>
                <w:sz w:val="17"/>
              </w:rPr>
              <w:t xml:space="preserve">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3,612,275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(87,142)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3,525,133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372011 - Central District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12,758,188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(235,978)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12,522,210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372012 - 7th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10,512,565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(201,494)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10,311,071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372013 - 5th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10,678,889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(203,204)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10,475,685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372014 - 8th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15,677,235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(292,968)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15,384,267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372016 - 2nd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11,956,018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(225,670)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11,730,348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372017 - 12th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13,195,491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(243,945)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12,951,546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372018 - 6th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11,189,807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(226,026)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10,963,781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372019 - 10th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10,992,271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(202,344)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10,789,927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372023 - 11th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11,218,096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(211,135)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11,006,961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372024 - 9th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16,473,053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(311,401)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16,161,652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372026 - Citizens Patrol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268,845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(1,493)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267,352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372028 - 4th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11,099,786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(212,093)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10,887,693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372029 - 3rd Precinct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10,558,516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(199,096)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10,359,420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10152 - Police Casino Municipal Services Police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5,271,906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(102,856)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5,169,050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370095 - Gaming Unit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5,271,906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(102,856)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5,169,050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11040 - Police Office of Administrative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12,245,161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(197,036)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12,048,125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372290 - Office of the </w:t>
            </w:r>
            <w:proofErr w:type="spellStart"/>
            <w:r>
              <w:rPr>
                <w:rFonts w:ascii="Calibri" w:eastAsia="Calibri" w:hAnsi="Calibri" w:cs="Calibri"/>
                <w:sz w:val="17"/>
              </w:rPr>
              <w:t>Asst</w:t>
            </w:r>
            <w:proofErr w:type="spellEnd"/>
            <w:r>
              <w:rPr>
                <w:rFonts w:ascii="Calibri" w:eastAsia="Calibri" w:hAnsi="Calibri" w:cs="Calibri"/>
                <w:sz w:val="17"/>
              </w:rPr>
              <w:t xml:space="preserve"> Chief-Administration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12,245,161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(197,036)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12,048,125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11041 - Police Technology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11,912,683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(12,471)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11,900,212 </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372300 - Office of Deputy Chief Technical Services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11,912,683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(12,471)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11,900,212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13712 - Police Communications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15,000,908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(224,487)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14,776,421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372376 - Communications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15,000,908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(224,487)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14,776,421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13713 - Police Budget Fiscal Operations Bureau</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730,170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(13,090)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717,080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372390 - Budget Police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730,170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(13,090)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717,080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38 - Public Lighting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17,279,066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(141,358)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17,137,708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00123 - Public Lighting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17,279,066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(141,358)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17,137,708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380010 - PLD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17,279,066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(141,358)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17,137,708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43 - Planning &amp; Development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3,442,392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(280,668)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3,161,724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14026 - PDD Administration &amp;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3,442,392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(280,668)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3,161,724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433100 - Planning &amp; Development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3,070,287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(274,970)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2,795,317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433120 - Arts, Culture, &amp; Entrepreneurship Office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372,105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(5,698)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366,407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45 - Department of Appeals &amp; Hearings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1,237,417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(164,444)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1,072,973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11159 - DAH Blight Violation Adjudication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1,237,417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(164,444)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1,072,973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450010 - DAH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1,237,417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(164,444)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1,072,973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47 - General Services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88,818,556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(7,571,620)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81,246,936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25470 - Increased Public Safety - GSD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2,296,258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(34,308)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2,261,950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470039 - Detroit Animal Control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2,296,258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(34,308)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2,261,950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26470 - Vibrant and Beautiful City - GSD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17,916,584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(2,300,416)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15,616,168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470011 - Landscape Design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1,324,594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(178,118)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1,146,476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470012 - Park Development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1,380,985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(128,801)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1,252,184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470198 - Grounds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12,387,284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(1,916,911)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10,470,373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470199 - Grounds Maintenance </w:t>
            </w:r>
            <w:proofErr w:type="spellStart"/>
            <w:r>
              <w:rPr>
                <w:rFonts w:ascii="Calibri" w:eastAsia="Calibri" w:hAnsi="Calibri" w:cs="Calibri"/>
                <w:sz w:val="17"/>
              </w:rPr>
              <w:t>Seasonals</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1,873,545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(31,756)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1,841,789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472180 - Floriculture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950,176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(44,830)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905,346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27470 - Increase Opportunity &amp; Decrease Poverty - GSD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25,128,756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(3,683,828)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21,444,928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472200 - Recreation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13,303,771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(327,143)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12,976,628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472230 - Recreation Center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6,661,553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(569,818)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6,091,735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472240 - Recreation Center </w:t>
            </w:r>
            <w:proofErr w:type="spellStart"/>
            <w:r>
              <w:rPr>
                <w:rFonts w:ascii="Calibri" w:eastAsia="Calibri" w:hAnsi="Calibri" w:cs="Calibri"/>
                <w:sz w:val="17"/>
              </w:rPr>
              <w:t>Seasonals</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670,814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(413,250)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257,564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472260 - Recreation Community Based Programming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2,225,402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(507,358)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1,718,044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472270 - Recreation Community Based Programming </w:t>
            </w:r>
            <w:proofErr w:type="spellStart"/>
            <w:r>
              <w:rPr>
                <w:rFonts w:ascii="Calibri" w:eastAsia="Calibri" w:hAnsi="Calibri" w:cs="Calibri"/>
                <w:sz w:val="17"/>
              </w:rPr>
              <w:t>Seasonals</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2,267,216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(1,866,259)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400,957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29470 - Effective Governance - GSD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43,476,958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(1,553,068)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41,923,890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470005 - General Services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2,155,885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(202,653)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1,953,232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470010 - Facilities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9,473,405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(306,964)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9,166,441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470020 - Building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3,030,198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(12,875)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3,017,323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470035 - Security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1,479,262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(56,965)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1,422,297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470100 - Fleet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15,445,151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(744,651)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14,700,500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470106 - Detroit Wayne Joint Building Authority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64,905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63,815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470120 - Fire Apparatus Garage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4,365,082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(107,302)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4,257,780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472190 - Bus Shelter Cleaning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1,002,721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(6,663)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996,058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472210 - Office of Sustainability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418,742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(113,905)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304,837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50 - Office of the Auditor General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4,114,387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(418,415)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3,695,972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00261 - OAG Auditing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2,015,637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(118,415)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1,897,222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500020 - Auditing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1,331,803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(118,415)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1,213,388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12680 - OAG Auditing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2,098,750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1,798,750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500025 - Auditing - CAFR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2,098,750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1,798,750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51 - Zoning Appeals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625,837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(6,680)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619,157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00183 - Zoning Land Use Controls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625,837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(6,680)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619,157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510010 - Board of Zoning Appeals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625,837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(6,680)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619,157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52 - City Council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11,304,566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(262,269)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11,042,297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00269 - City Legislative Functions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5,136,297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(109,004)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5,027,293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520005 - Legislative Policy Division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3,656,641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(86,287)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3,570,354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520016 - City Council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908,680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(22,717)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885,963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13667 - City Council </w:t>
            </w:r>
            <w:proofErr w:type="spellStart"/>
            <w:r>
              <w:rPr>
                <w:rFonts w:ascii="Calibri" w:eastAsia="Calibri" w:hAnsi="Calibri" w:cs="Calibri"/>
                <w:b/>
                <w:sz w:val="17"/>
              </w:rPr>
              <w:t>Council</w:t>
            </w:r>
            <w:proofErr w:type="spellEnd"/>
            <w:r>
              <w:rPr>
                <w:rFonts w:ascii="Calibri" w:eastAsia="Calibri" w:hAnsi="Calibri" w:cs="Calibri"/>
                <w:b/>
                <w:sz w:val="17"/>
              </w:rPr>
              <w:t xml:space="preserve"> Member At Large 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750,408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(18,760)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731,648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520305 - Council Member At Large 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750,408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(18,760)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731,648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13668 - City Council </w:t>
            </w:r>
            <w:proofErr w:type="spellStart"/>
            <w:r>
              <w:rPr>
                <w:rFonts w:ascii="Calibri" w:eastAsia="Calibri" w:hAnsi="Calibri" w:cs="Calibri"/>
                <w:b/>
                <w:sz w:val="17"/>
              </w:rPr>
              <w:t>Council</w:t>
            </w:r>
            <w:proofErr w:type="spellEnd"/>
            <w:r>
              <w:rPr>
                <w:rFonts w:ascii="Calibri" w:eastAsia="Calibri" w:hAnsi="Calibri" w:cs="Calibri"/>
                <w:b/>
                <w:sz w:val="17"/>
              </w:rPr>
              <w:t xml:space="preserve"> Member At Large 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750,408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(18,760)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731,648</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520310 - Council Member At Large 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750,408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(18,760)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731,648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13669 - City Council District 1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520315 - District 1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13670 - City Council District 2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520320 - District 2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13671 - City Council District 3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520325 - District 3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13672 - City Council District 4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520330 - District 4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13673 - City Council District 5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520335 - District 5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13674 - City Council District 6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520340 - District 6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13675 - City Council District 7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520345 - District 7 Council Member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661,419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(16,535)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644,884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53 - Ombudsman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1,115,533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(5,888)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1,109,645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00182 - Ombudsperson Investigation of Complaints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1,115,533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(5,888)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1,109,645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530010 - Ombudsperson Administration &amp;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1,115,533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(5,888)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1,109,645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54 - Office of the Inspector General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1,336,929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(12,720)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1,324,209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13530 - OIG Office of the Inspector General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1,336,929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(12,720)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1,324,209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540010 - Office of the Inspector General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1,336,929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(12,720)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1,324,209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60 - 36th District Court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32,019,983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(1,600,999)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30,418,984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00393 - 36th District Court Direct Costs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3,781,931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(1,600,999)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2,180,932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600010 - Direct Costs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3,781,931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(1,600,999)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2,180,932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70 - City Clerk</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2,584,769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(45,529)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2,539,240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00265 - City Clerk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2,584,769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(45,529)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2,539,240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700010 - Office of the City Clerk</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1,712,731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(45,529)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1,667,202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71 - Department of Elections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10,750,944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(261,352)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10,489,592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00181 - Elections Conduct of Elections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10,750,944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(261,352)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10,489,592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710010 - Elections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1,646,133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(261,352)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1,384,781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1003 - Blight Remediation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(40,000,000)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10,000,000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16 - Detroit Demolition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(35,348,391)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9,651,609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21200 - Detroit Demolition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45,000,000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(35,348,391)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9,651,609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160010 - Demolition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2,645,047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(2,645,047)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160020 - Residential Demolition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30,000,000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(20,348,391)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9,651,609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160030 - Commercial Demolition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9,550,000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(9,550,000)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160040 - Demolition Environmental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183,684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(183,684)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160050 - Demolition Compliance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2,621,269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(2,621,269)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 xml:space="preserve">23 - Office of the Chief Financial Officer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908,520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(560,129)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348,391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00061 - OCFO Office of Contracting &amp; Procurement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587,083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(415,661)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171,422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230080 - Procurement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587,083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(415,661)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171,422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14057 - OCFO Office of Departmental Financial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321,437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(144,468)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176,969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230203 - ODFS - Neighborhood, Community, &amp; Econ Dev</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321,437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(144,468)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176,969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47 - General Services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4,091,480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(4,091,480)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20253 - Blight Remediation Projects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4,091,480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(4,091,480)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470405 - Board Up Program</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781,703</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(781,703)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472130 - Corridor Trades Unit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1,087,615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(1,087,615)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472140 - City Walls Mural Program</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472150 - DLBA Grounds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1,155,836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(1,155,836)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472160 - Corridor Cleaning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588,717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(588,717)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472170 - Graffiti Removal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377,609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(377,609)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2001 - Block Grant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c>
          <w:tcPr>
            <w:tcW w:w="1407"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c>
          <w:tcPr>
            <w:tcW w:w="1408"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36 - Housing &amp; Revitalization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30,775,580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365,523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31,141,103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13170 - HRD Neighborhood Outreach &amp;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1,841,801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(19,809)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1,821,992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365707 - Programmatic Underwriting - NOF &amp; CDBG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1,841,801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(19,809)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1,821,992</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20234 - HRD Administration - Direct Reporting &amp; Compliance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1,967,651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415,010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2,382,661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365701 - Administration Direct - Reporting &amp; Compliance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1,967,651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415,010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2,382,661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20238 - HRD Housing Underwriting - Multi Family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1,372,048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(10,758)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1,361,290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365705 - Housing Underwriting - Multi Family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815,232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(5,637)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809,595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365706 - Housing Underwriting - Supportive Housing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556,816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(5,121)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551,695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20636 - Community Development Housing Activities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1,892,711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(18,920)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1,873,791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365110 - Housing Services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1,892,711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(18,920)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1,873,791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43 - Planning &amp; Development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2,014,936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(365,523)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1,649,413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14027 - Planning &amp; Development Department CDBG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2,014,936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(365,523)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1,649,413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433110 - Planning &amp; Development CDBG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2,014,936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(365,523)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1,649,413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2490 - Construction Code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28,542,000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(2,273,430)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26,268,570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13 - Buildings, Safety, Engineering, &amp; Environmental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28,542,000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(2,273,430)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26,268,570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10814 - BSEED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8,342,762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(152,090)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8,190,672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130310 - BSEED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8,342,762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(152,090)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8,190,672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10815 - BSEED Mechanical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9,019,706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(821,381)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8,198,325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130340 - BSEED Mechanical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4,888,756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(225,163)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4,663,593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130345 - BSEED Housing Inspections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1,438,564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(152,320)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1,286,244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130346 - BSEED Buildings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2,416,805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(424,687)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1,992,118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130347 - BSEED Zoning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275,581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(19,211)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256,370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11110 - BSEED Property Maintenance Code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9,032,857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(881,796)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8,151,061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130320 - Property Maintenance Enforcement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7,580,239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(765,523)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6,814,716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130321 - Dangerous Building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1,452,618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(116,273)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1,336,345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13162 - BSEED Construction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2,146,675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(418,163)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1,728,512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130375 - BSEED Permits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247,309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(121,833)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125,476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130376 - Plan Review</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1,254,348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(143,031)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1,111,317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58" w:firstLine="0"/>
              <w:jc w:val="center"/>
            </w:pPr>
            <w:r>
              <w:rPr>
                <w:rFonts w:ascii="Calibri" w:eastAsia="Calibri" w:hAnsi="Calibri" w:cs="Calibri"/>
                <w:sz w:val="17"/>
              </w:rPr>
              <w:t>130377 - Development Resource Center - One Stop Shop Plan Review</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645,018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(153,299)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491,719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3217 - Non-Compliance Fees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c>
          <w:tcPr>
            <w:tcW w:w="1407"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c>
          <w:tcPr>
            <w:tcW w:w="1408"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20388 - Non Compliance Fees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(340,000)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1,660,000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290030 - Compliance Fees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(340,000)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1,660,000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20519 - CRIO Skilled Trade Readiness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340,000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340,000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290060 - Skilled Trade Readiness - Basic Skills Contextualized Program</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290070 - Skilled Trade Readiness - Child Care Costs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290080 - Skilled Trade Readiness - Transportation Assistance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3301 - Major Street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c>
          <w:tcPr>
            <w:tcW w:w="1407"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c>
          <w:tcPr>
            <w:tcW w:w="1408"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19 - Department of Public Works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91,458,585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86,858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91,545,443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04189 - Major Street Fund Capital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27,777,974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3,969,307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31,747,281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193850 - Street Fund Capital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27,777,974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3,969,307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31,747,281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06424 - DPW Major Street Fund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47,851,699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(3,882,449)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 xml:space="preserve">43,969,250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193822 - DPW Street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19,627,392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(1,915,111)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17,712,281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193825 - Transportation Planning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2,867,818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(534,422)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2,333,396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193826 - Transportation-Signs &amp; Markings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3,045,416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(402,211)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2,643,205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193830 - City Engineers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6,762,651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(1,030,705)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5,731,946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47 - General Services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14,194,222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(86,858)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14,107,364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26470 - Vibrant and Beautiful City - GSD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10,195,000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(62,108)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10,132,892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470200 - Non Park Forestry - Street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7,857,259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(26,243)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7,831,016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470300 - Median Grass Cutting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386,728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(3,808)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382,920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470400 - Freeway Berm Grass Cutting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685,745</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(10,330)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675,415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470402 - Freeway Berm Grass Cutting - </w:t>
            </w:r>
            <w:proofErr w:type="spellStart"/>
            <w:r>
              <w:rPr>
                <w:rFonts w:ascii="Calibri" w:eastAsia="Calibri" w:hAnsi="Calibri" w:cs="Calibri"/>
                <w:sz w:val="17"/>
              </w:rPr>
              <w:t>Seasonals</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1,265,268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(21,727)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1,243,541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29470 - Effective Governance - GSD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3,999,222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(24,750)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3,974,472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470110 - Street Maintenance Garage - Street Fund</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3,999,222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(24,750)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3,974,472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3401 - Solid Waste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c>
          <w:tcPr>
            <w:tcW w:w="1407"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c>
          <w:tcPr>
            <w:tcW w:w="1408" w:type="dxa"/>
            <w:tcBorders>
              <w:top w:val="single" w:sz="2" w:space="0" w:color="000000"/>
              <w:left w:val="single" w:sz="2" w:space="0" w:color="000000"/>
              <w:bottom w:val="single" w:sz="2" w:space="0" w:color="000000"/>
              <w:right w:val="single" w:sz="2" w:space="0" w:color="000000"/>
            </w:tcBorders>
          </w:tcPr>
          <w:p w:rsidR="001108B0" w:rsidRDefault="001108B0">
            <w:pPr>
              <w:spacing w:after="160" w:line="259" w:lineRule="auto"/>
              <w:ind w:left="0" w:firstLine="0"/>
              <w:jc w:val="left"/>
            </w:pP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13 - Buildings, Safety, Engineering, &amp;</w:t>
            </w:r>
            <w:r>
              <w:rPr>
                <w:rFonts w:ascii="Calibri" w:eastAsia="Calibri" w:hAnsi="Calibri" w:cs="Calibri"/>
                <w:sz w:val="17"/>
              </w:rPr>
              <w:t xml:space="preserve"> Environmental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2,447,022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(38,785)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2,408,237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12396 - DPW Solid Waste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2,447,022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(38,785)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2,408,237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130372 - Environmental Enforcement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2,447,022</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(38,785)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2,408,237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19 - Department of Public Works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48,230,353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38,785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48,269,138 </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12396 - DPW Solid Waste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37,886,451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101,742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37,988,193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190410 - Solid Waste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37,886,451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101,742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37,988,193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13143 - DPW Greater Detroit Resource Recovery Authority (GDRRA)</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10,343,902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(62,957)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10,280,945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190422 - Greater Detroit Resource Recovery Authority (GDRRA)</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10,343,902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(62,957)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          10,280,945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4533 - City of Detroit Capital Projects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43 - Planning &amp; Development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20507 - </w:t>
            </w:r>
            <w:proofErr w:type="spellStart"/>
            <w:r>
              <w:rPr>
                <w:rFonts w:ascii="Calibri" w:eastAsia="Calibri" w:hAnsi="Calibri" w:cs="Calibri"/>
                <w:b/>
                <w:sz w:val="17"/>
              </w:rPr>
              <w:t>CoD</w:t>
            </w:r>
            <w:proofErr w:type="spellEnd"/>
            <w:r>
              <w:rPr>
                <w:rFonts w:ascii="Calibri" w:eastAsia="Calibri" w:hAnsi="Calibri" w:cs="Calibri"/>
                <w:b/>
                <w:sz w:val="17"/>
              </w:rPr>
              <w:t xml:space="preserve"> Capital Projects 2019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433100 - Planning &amp; Development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47 - General Services Department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20507 - </w:t>
            </w:r>
            <w:proofErr w:type="spellStart"/>
            <w:r>
              <w:rPr>
                <w:rFonts w:ascii="Calibri" w:eastAsia="Calibri" w:hAnsi="Calibri" w:cs="Calibri"/>
                <w:b/>
                <w:sz w:val="17"/>
              </w:rPr>
              <w:t>CoD</w:t>
            </w:r>
            <w:proofErr w:type="spellEnd"/>
            <w:r>
              <w:rPr>
                <w:rFonts w:ascii="Calibri" w:eastAsia="Calibri" w:hAnsi="Calibri" w:cs="Calibri"/>
                <w:b/>
                <w:sz w:val="17"/>
              </w:rPr>
              <w:t xml:space="preserve"> Capital Projects 2019</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(4,500,000)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b/>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470100 - Fleet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5301 - Transportation Operation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124,007,930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117,007,930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20 - Detroit Department of Transportation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124,007,930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117,007,930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00146 - DDOT Departmental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19,468,352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(577,549)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18,890,803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200010 - DDOT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2,111,301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(383,369)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1,727,932</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200011 - DDOT Strategic Planning Division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1,740,664</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(43,464)</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1,697,200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200020 - DDOT Compliance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513,246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(5,395)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507,851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200030 - DDOT Marketing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776,138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(6,492)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769,646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200040 - DDOT Mobility Innovation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470,091</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(2,698)</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467,393</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200110 - DDOT Customer Programs &amp; Communications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543,398</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(136,131)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407,267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00149 - DDOT Plant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12,559,406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(303,973)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 xml:space="preserve">12,255,433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200170 - DDOT Building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7,148,310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(81,701)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7,066,609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200230 - DDOT Risk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5,411,096</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(222,272)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5,188,824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00150 - DDOT Vehicle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24,174,540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(830,643)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23,343,897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200280 - DDOT Vehicle Maintenance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17,415,843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(698,963)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16,716,880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200290 - DDOT Materials Management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6,758,697</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(131,680)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6,627,017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00151 - DDOT Transportation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55,805,632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(5,287,835)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50,517,797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200300 - DDOT Vehicle Operation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40,805,632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(1,287,835)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39,517,797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200370 - DDOT Operations Support - DTC</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6,500,000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(4,000,000)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2,500,000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5720 - DWSD-R-Water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123,388,300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(1,074,200)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122,314,100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48 - Water Department - Retail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123,388,300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(1,074,200)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122,314,100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20166 - WDWSD-R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3,032,500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(1,876,472)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1,156,028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481001 - WDWSD-R Chief Exec Officer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848,600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(187,541)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661,059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481101 - WDWSD-R Public Affairs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665,100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(665,100)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481201 - WDWSD-R Security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995,900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(995,900)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481601 - WDWSD- R BOWC</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522,900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(27,931)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494,969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20167 - WDWSD-R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21,709,700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1,298,265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 xml:space="preserve">23,007,965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482401 - WDWSD-R Field </w:t>
            </w:r>
            <w:proofErr w:type="spellStart"/>
            <w:r>
              <w:rPr>
                <w:rFonts w:ascii="Calibri" w:eastAsia="Calibri" w:hAnsi="Calibri" w:cs="Calibri"/>
                <w:sz w:val="17"/>
              </w:rPr>
              <w:t>Svcs</w:t>
            </w:r>
            <w:proofErr w:type="spellEnd"/>
            <w:r>
              <w:rPr>
                <w:rFonts w:ascii="Calibri" w:eastAsia="Calibri" w:hAnsi="Calibri" w:cs="Calibri"/>
                <w:sz w:val="17"/>
              </w:rPr>
              <w:t xml:space="preserve"> </w:t>
            </w:r>
            <w:proofErr w:type="spellStart"/>
            <w:r>
              <w:rPr>
                <w:rFonts w:ascii="Calibri" w:eastAsia="Calibri" w:hAnsi="Calibri" w:cs="Calibri"/>
                <w:sz w:val="17"/>
              </w:rPr>
              <w:t>Dir</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1,341,100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6,709,509</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8,050,609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482411 - WDWSD-R Field Engineering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1,797,000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775,601</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2,572,601</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482421 - WDWSD-R Facility </w:t>
            </w:r>
            <w:proofErr w:type="spellStart"/>
            <w:r>
              <w:rPr>
                <w:rFonts w:ascii="Calibri" w:eastAsia="Calibri" w:hAnsi="Calibri" w:cs="Calibri"/>
                <w:sz w:val="17"/>
              </w:rPr>
              <w:t>Oper</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3,306,700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(645,436)</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2,661,264</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482422 - WDWSD-R Fleet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2,306,300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(766,695)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1,539,605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482431 - WDWSD-R Field Svc </w:t>
            </w:r>
            <w:proofErr w:type="spellStart"/>
            <w:r>
              <w:rPr>
                <w:rFonts w:ascii="Calibri" w:eastAsia="Calibri" w:hAnsi="Calibri" w:cs="Calibri"/>
                <w:sz w:val="17"/>
              </w:rPr>
              <w:t>Oper</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10,086,700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(3,776,111)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6,310,589</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482432 - WDWSD- R Meter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2,871,900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(998,603)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1,873,297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20168 - WDWSD-R Compliance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5,652,700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w:t>
            </w:r>
            <w:r>
              <w:rPr>
                <w:rFonts w:ascii="Calibri" w:eastAsia="Calibri" w:hAnsi="Calibri" w:cs="Calibri"/>
                <w:b/>
                <w:sz w:val="17"/>
              </w:rPr>
              <w:t>1,159,840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6,812,540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481101 - WDWSD-R Public Affairs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762,700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762,700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481201 - WDWSD-R Security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945,100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945,100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483101 - WDWSD-R General Counsel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839,900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(169,845)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670,055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483201 - WDWSD-R Org Development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505,300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505,070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483301 - WDWSD-R Info Technology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4,307,500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(377,885)</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3,929,615</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20169 - WDWSD-R Finance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5,345,400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(1,213,933)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4,131,467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484001 - WDWSD-R Chief Financial Officer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1,082,100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520,430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1,602,530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484111 - WDWSD-R Finance.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1,662,400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(1,265,073)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397,327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484121 - WDWSD-R Procurement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717,800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(258,072)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459,728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484131 - WDWSD-R Treasury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458,100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31,116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489,216</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484141 - WDWSD-R Public Finance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172,000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(53,082)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118,918</w:t>
            </w:r>
          </w:p>
        </w:tc>
      </w:tr>
    </w:tbl>
    <w:p w:rsidR="001108B0" w:rsidRDefault="001108B0">
      <w:pPr>
        <w:spacing w:after="0" w:line="259" w:lineRule="auto"/>
        <w:ind w:left="-1440" w:right="10729" w:firstLine="0"/>
        <w:jc w:val="left"/>
      </w:pPr>
    </w:p>
    <w:tbl>
      <w:tblPr>
        <w:tblStyle w:val="TableGrid"/>
        <w:tblW w:w="10144" w:type="dxa"/>
        <w:tblInd w:w="-398" w:type="dxa"/>
        <w:tblCellMar>
          <w:top w:w="33" w:type="dxa"/>
          <w:left w:w="28" w:type="dxa"/>
          <w:bottom w:w="0" w:type="dxa"/>
          <w:right w:w="35" w:type="dxa"/>
        </w:tblCellMar>
        <w:tblLook w:val="04A0" w:firstRow="1" w:lastRow="0" w:firstColumn="1" w:lastColumn="0" w:noHBand="0" w:noVBand="1"/>
      </w:tblPr>
      <w:tblGrid>
        <w:gridCol w:w="5922"/>
        <w:gridCol w:w="1407"/>
        <w:gridCol w:w="1407"/>
        <w:gridCol w:w="1408"/>
      </w:tblGrid>
      <w:tr w:rsidR="001108B0">
        <w:trPr>
          <w:trHeight w:val="218"/>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17"/>
              </w:rPr>
              <w:t>Expenditure</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4" w:firstLine="0"/>
              <w:jc w:val="center"/>
            </w:pPr>
            <w:r>
              <w:rPr>
                <w:rFonts w:ascii="Calibri" w:eastAsia="Calibri" w:hAnsi="Calibri" w:cs="Calibri"/>
                <w:b/>
                <w:sz w:val="17"/>
              </w:rPr>
              <w:t>Mayor Original</w:t>
            </w: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16" w:firstLine="0"/>
              <w:jc w:val="center"/>
            </w:pPr>
            <w:r>
              <w:rPr>
                <w:rFonts w:ascii="Calibri" w:eastAsia="Calibri" w:hAnsi="Calibri" w:cs="Calibri"/>
                <w:b/>
                <w:sz w:val="17"/>
              </w:rPr>
              <w:t>Change</w:t>
            </w: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1" w:firstLine="0"/>
              <w:jc w:val="center"/>
            </w:pPr>
            <w:r>
              <w:rPr>
                <w:rFonts w:ascii="Calibri" w:eastAsia="Calibri" w:hAnsi="Calibri" w:cs="Calibri"/>
                <w:b/>
                <w:sz w:val="17"/>
              </w:rPr>
              <w:t>Mayor Revised</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484151 - WDWSD- R Budget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141,000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(109,030)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31,970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484161 - WDWSD-R Billing &amp; Collect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1,112,000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(80,222)</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1,031,778</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20170 - WDWSD-R Customer Service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2,000,800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(15,200)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1,985,600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485111 - WDWSD-R Customer Service.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2,000,800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(15,200)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1,985,600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20172 - WDWSD-R </w:t>
            </w:r>
            <w:proofErr w:type="spellStart"/>
            <w:r>
              <w:rPr>
                <w:rFonts w:ascii="Calibri" w:eastAsia="Calibri" w:hAnsi="Calibri" w:cs="Calibri"/>
                <w:b/>
                <w:sz w:val="17"/>
              </w:rPr>
              <w:t>Non Operating</w:t>
            </w:r>
            <w:proofErr w:type="spellEnd"/>
            <w:r>
              <w:rPr>
                <w:rFonts w:ascii="Calibri" w:eastAsia="Calibri" w:hAnsi="Calibri" w:cs="Calibri"/>
                <w:b/>
                <w:sz w:val="17"/>
              </w:rPr>
              <w:t xml:space="preserve"> Expense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85,647,200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(426,700)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85,220,500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487111 - WDWSD-R Non-Operating </w:t>
            </w:r>
            <w:proofErr w:type="spellStart"/>
            <w:r>
              <w:rPr>
                <w:rFonts w:ascii="Calibri" w:eastAsia="Calibri" w:hAnsi="Calibri" w:cs="Calibri"/>
                <w:sz w:val="17"/>
              </w:rPr>
              <w:t>Exp</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85,647,200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(426,700)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85,220,500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17"/>
              </w:rPr>
              <w:t>5820 - DWSD-R-Sewer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375,086,100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(20,198,500)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354,887,600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288" w:firstLine="0"/>
              <w:jc w:val="left"/>
            </w:pPr>
            <w:r>
              <w:rPr>
                <w:rFonts w:ascii="Calibri" w:eastAsia="Calibri" w:hAnsi="Calibri" w:cs="Calibri"/>
                <w:sz w:val="17"/>
              </w:rPr>
              <w:t>49 - Sewerage Department - Retail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375,086,100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(20,198,500)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354,887,600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20177 - SDWSD-R Administration</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7,077,200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(4,077,800)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2,999,400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491001 - SDWSD-R Chief Exec Officer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1,980,500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(180,200)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1,800,300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491101 - SDWSD-R Public Affairs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1,552,100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(1,552,100)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491201 - SDWSD-R Security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2,324,200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(2,324,200)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491601 - SDWSD- R BOWC</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1,220,400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(21,300)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1,199,100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20178 - SDWSD-R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37,048,600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(1,881,400)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35,167,200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492223 - SDWSD- R Storm Drainage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3,830,300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(762,653)</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3,067,647</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492401 - SDWSD-R Field </w:t>
            </w:r>
            <w:proofErr w:type="spellStart"/>
            <w:r>
              <w:rPr>
                <w:rFonts w:ascii="Calibri" w:eastAsia="Calibri" w:hAnsi="Calibri" w:cs="Calibri"/>
                <w:sz w:val="17"/>
              </w:rPr>
              <w:t>Svcs</w:t>
            </w:r>
            <w:proofErr w:type="spellEnd"/>
            <w:r>
              <w:rPr>
                <w:rFonts w:ascii="Calibri" w:eastAsia="Calibri" w:hAnsi="Calibri" w:cs="Calibri"/>
                <w:sz w:val="17"/>
              </w:rPr>
              <w:t xml:space="preserve"> </w:t>
            </w:r>
            <w:proofErr w:type="spellStart"/>
            <w:r>
              <w:rPr>
                <w:rFonts w:ascii="Calibri" w:eastAsia="Calibri" w:hAnsi="Calibri" w:cs="Calibri"/>
                <w:sz w:val="17"/>
              </w:rPr>
              <w:t>Dir</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2,011,800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(97,400)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1,914,400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492411 - SDWSD-R Field Engineering</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2,695,300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1,856,200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4,551,500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492421 - SDWSD-R Facility </w:t>
            </w:r>
            <w:proofErr w:type="spellStart"/>
            <w:r>
              <w:rPr>
                <w:rFonts w:ascii="Calibri" w:eastAsia="Calibri" w:hAnsi="Calibri" w:cs="Calibri"/>
                <w:sz w:val="17"/>
              </w:rPr>
              <w:t>Oper</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7,197,000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(741,100)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6,455,900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492422 - SDWSD-R Fleet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4,627,400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(661,900)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3,965,500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492431 - SDWSD-R Field Svc </w:t>
            </w:r>
            <w:proofErr w:type="spellStart"/>
            <w:r>
              <w:rPr>
                <w:rFonts w:ascii="Calibri" w:eastAsia="Calibri" w:hAnsi="Calibri" w:cs="Calibri"/>
                <w:sz w:val="17"/>
              </w:rPr>
              <w:t>Oper</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11,353,700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(784,547)</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 xml:space="preserve">    10,569,153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492432 - SDWSD-R Meter Operations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5,333,100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(690,000)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4,643,100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20179 - SDWSD-R Compliance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13,189,900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3,789,700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16,979,600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491101 - SDWSD-R Public Affairs</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1,779,500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1,779,500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491201 - SDWSD-R Security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 w:firstLine="0"/>
              <w:jc w:val="center"/>
            </w:pPr>
            <w:r>
              <w:rPr>
                <w:rFonts w:ascii="Calibri" w:eastAsia="Calibri" w:hAnsi="Calibri" w:cs="Calibri"/>
                <w:sz w:val="17"/>
              </w:rPr>
              <w:t xml:space="preserve">                               -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2,204,900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2,204,900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493101 - SDWSD-R General Counsel</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1,959,400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(310,300)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1,649,100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493201 - SDWSD-R Org Development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1,179,700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275,100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1,454,800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493301 - SDWSD-R Info Technology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10,050,800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(159,500)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9,891,300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20180 - SDWSD-R Finance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12,470,900 </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(444,700)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12,026,200 </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494001 - SDWSD-R Chief Financial Officer</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2,524,200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1,484,600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4,008,800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494111 - SDWSD-R Finance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3,877,700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(2,118,100) </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1,759,600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494121 - SDWSD-R Procurement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1,674,800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(103,600)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w:t>
            </w:r>
            <w:r>
              <w:rPr>
                <w:rFonts w:ascii="Calibri" w:eastAsia="Calibri" w:hAnsi="Calibri" w:cs="Calibri"/>
                <w:sz w:val="17"/>
              </w:rPr>
              <w:t>1,571,200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494131 - SDWSD-R Treasury</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1,069,300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198,800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1,268,100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494141 - SDWSD-R Public Finance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401,500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(76,800)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324,700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494151 - SDWSD- R Budget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329,300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(63,100)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266,200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494161 - SDWSD-R Billing &amp; Collect</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2,594,100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233,500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2,827,600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20181 - SDWSD-R Customer Service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4,668,500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(35,300)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4,633,200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495111 - SDWSD-R Customer Service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4,668,500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(35,300)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4,633,200</w:t>
            </w:r>
          </w:p>
        </w:tc>
      </w:tr>
      <w:tr w:rsidR="001108B0">
        <w:trPr>
          <w:trHeight w:val="221"/>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b/>
                <w:sz w:val="17"/>
              </w:rPr>
              <w:t xml:space="preserve">20183 - SDWSD-R </w:t>
            </w:r>
            <w:proofErr w:type="spellStart"/>
            <w:r>
              <w:rPr>
                <w:rFonts w:ascii="Calibri" w:eastAsia="Calibri" w:hAnsi="Calibri" w:cs="Calibri"/>
                <w:b/>
                <w:sz w:val="17"/>
              </w:rPr>
              <w:t>Non Operating</w:t>
            </w:r>
            <w:proofErr w:type="spellEnd"/>
            <w:r>
              <w:rPr>
                <w:rFonts w:ascii="Calibri" w:eastAsia="Calibri" w:hAnsi="Calibri" w:cs="Calibri"/>
                <w:b/>
                <w:sz w:val="17"/>
              </w:rPr>
              <w:t xml:space="preserve"> Expense</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300,631,000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(17,549,000)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b/>
                <w:sz w:val="17"/>
              </w:rPr>
              <w:t xml:space="preserve">          283,082,000</w:t>
            </w:r>
          </w:p>
        </w:tc>
      </w:tr>
      <w:tr w:rsidR="001108B0">
        <w:trPr>
          <w:trHeight w:val="220"/>
        </w:trPr>
        <w:tc>
          <w:tcPr>
            <w:tcW w:w="5923"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76" w:firstLine="0"/>
              <w:jc w:val="left"/>
            </w:pPr>
            <w:r>
              <w:rPr>
                <w:rFonts w:ascii="Calibri" w:eastAsia="Calibri" w:hAnsi="Calibri" w:cs="Calibri"/>
                <w:sz w:val="17"/>
              </w:rPr>
              <w:t xml:space="preserve">497111 - SDWSD-R Non-Operating </w:t>
            </w:r>
            <w:proofErr w:type="spellStart"/>
            <w:r>
              <w:rPr>
                <w:rFonts w:ascii="Calibri" w:eastAsia="Calibri" w:hAnsi="Calibri" w:cs="Calibri"/>
                <w:sz w:val="17"/>
              </w:rPr>
              <w:t>Exp</w:t>
            </w:r>
            <w:proofErr w:type="spellEnd"/>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300,631,000</w:t>
            </w:r>
          </w:p>
        </w:tc>
        <w:tc>
          <w:tcPr>
            <w:tcW w:w="140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(17,549,000)</w:t>
            </w:r>
          </w:p>
        </w:tc>
        <w:tc>
          <w:tcPr>
            <w:tcW w:w="140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56" w:firstLine="0"/>
              <w:jc w:val="left"/>
            </w:pPr>
            <w:r>
              <w:rPr>
                <w:rFonts w:ascii="Calibri" w:eastAsia="Calibri" w:hAnsi="Calibri" w:cs="Calibri"/>
                <w:sz w:val="17"/>
              </w:rPr>
              <w:t xml:space="preserve">          283,082,000</w:t>
            </w:r>
          </w:p>
        </w:tc>
      </w:tr>
      <w:tr w:rsidR="001108B0">
        <w:trPr>
          <w:trHeight w:val="222"/>
        </w:trPr>
        <w:tc>
          <w:tcPr>
            <w:tcW w:w="5923"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1108B0">
            <w:pPr>
              <w:spacing w:after="160" w:line="259" w:lineRule="auto"/>
              <w:ind w:left="0" w:firstLine="0"/>
              <w:jc w:val="left"/>
            </w:pP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1108B0">
            <w:pPr>
              <w:spacing w:after="160" w:line="259" w:lineRule="auto"/>
              <w:ind w:left="0" w:firstLine="0"/>
              <w:jc w:val="left"/>
            </w:pPr>
          </w:p>
        </w:tc>
        <w:tc>
          <w:tcPr>
            <w:tcW w:w="1407"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1108B0">
            <w:pPr>
              <w:spacing w:after="160" w:line="259" w:lineRule="auto"/>
              <w:ind w:left="0" w:firstLine="0"/>
              <w:jc w:val="left"/>
            </w:pPr>
          </w:p>
        </w:tc>
        <w:tc>
          <w:tcPr>
            <w:tcW w:w="140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1108B0">
            <w:pPr>
              <w:spacing w:after="160" w:line="259" w:lineRule="auto"/>
              <w:ind w:left="0" w:firstLine="0"/>
              <w:jc w:val="left"/>
            </w:pPr>
          </w:p>
        </w:tc>
      </w:tr>
    </w:tbl>
    <w:p w:rsidR="001108B0" w:rsidRDefault="001108B0">
      <w:pPr>
        <w:sectPr w:rsidR="001108B0">
          <w:headerReference w:type="even" r:id="rId16"/>
          <w:headerReference w:type="default" r:id="rId17"/>
          <w:footerReference w:type="even" r:id="rId18"/>
          <w:footerReference w:type="default" r:id="rId19"/>
          <w:headerReference w:type="first" r:id="rId20"/>
          <w:footerReference w:type="first" r:id="rId21"/>
          <w:pgSz w:w="12240" w:h="15840"/>
          <w:pgMar w:top="1815" w:right="1511" w:bottom="1659" w:left="1440" w:header="758" w:footer="720" w:gutter="0"/>
          <w:cols w:space="720"/>
          <w:titlePg/>
        </w:sectPr>
      </w:pPr>
    </w:p>
    <w:p w:rsidR="001108B0" w:rsidRDefault="001108B0">
      <w:pPr>
        <w:spacing w:after="0" w:line="259" w:lineRule="auto"/>
        <w:ind w:left="-1440" w:right="219" w:firstLine="0"/>
        <w:jc w:val="left"/>
      </w:pPr>
    </w:p>
    <w:tbl>
      <w:tblPr>
        <w:tblStyle w:val="TableGrid"/>
        <w:tblW w:w="8934" w:type="dxa"/>
        <w:tblInd w:w="207" w:type="dxa"/>
        <w:tblCellMar>
          <w:top w:w="35" w:type="dxa"/>
          <w:left w:w="33" w:type="dxa"/>
          <w:bottom w:w="0" w:type="dxa"/>
          <w:right w:w="41" w:type="dxa"/>
        </w:tblCellMar>
        <w:tblLook w:val="04A0" w:firstRow="1" w:lastRow="0" w:firstColumn="1" w:lastColumn="0" w:noHBand="0" w:noVBand="1"/>
      </w:tblPr>
      <w:tblGrid>
        <w:gridCol w:w="7416"/>
        <w:gridCol w:w="1518"/>
      </w:tblGrid>
      <w:tr w:rsidR="001108B0">
        <w:trPr>
          <w:trHeight w:val="252"/>
        </w:trPr>
        <w:tc>
          <w:tcPr>
            <w:tcW w:w="7416"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20"/>
              </w:rPr>
              <w:t>Fund / Appropriation</w:t>
            </w:r>
          </w:p>
        </w:tc>
        <w:tc>
          <w:tcPr>
            <w:tcW w:w="151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2" w:firstLine="0"/>
              <w:jc w:val="center"/>
            </w:pPr>
            <w:r>
              <w:rPr>
                <w:rFonts w:ascii="Calibri" w:eastAsia="Calibri" w:hAnsi="Calibri" w:cs="Calibri"/>
                <w:b/>
                <w:sz w:val="20"/>
              </w:rPr>
              <w:t>Change</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Revenue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b/>
                <w:sz w:val="20"/>
              </w:rPr>
              <w:t xml:space="preserve">      (191,757,465)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20"/>
              </w:rPr>
              <w:t>1000 - General Fund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b/>
                <w:sz w:val="20"/>
              </w:rPr>
              <w:t xml:space="preserve">      (116,211,335)</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Affordable Housing Fund shift to CDBG CARES Act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(5,361,388)</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20518 - HRD Housing Affordability Fund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(5,361,388)</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April 2020 Revenue Shortfall Projection</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(178,060,000)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00119 - Police Support Services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(6,811,000)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04739 - Non </w:t>
            </w:r>
            <w:proofErr w:type="spellStart"/>
            <w:r>
              <w:rPr>
                <w:rFonts w:ascii="Calibri" w:eastAsia="Calibri" w:hAnsi="Calibri" w:cs="Calibri"/>
                <w:sz w:val="20"/>
              </w:rPr>
              <w:t>Dept</w:t>
            </w:r>
            <w:proofErr w:type="spellEnd"/>
            <w:r>
              <w:rPr>
                <w:rFonts w:ascii="Calibri" w:eastAsia="Calibri" w:hAnsi="Calibri" w:cs="Calibri"/>
                <w:sz w:val="20"/>
              </w:rPr>
              <w:t xml:space="preserve"> General Revenues/Expenditures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(172,317,000)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05715 - 36th District Court State Transferred Functions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4,855,000</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06925 - Non </w:t>
            </w:r>
            <w:proofErr w:type="spellStart"/>
            <w:r>
              <w:rPr>
                <w:rFonts w:ascii="Calibri" w:eastAsia="Calibri" w:hAnsi="Calibri" w:cs="Calibri"/>
                <w:sz w:val="20"/>
              </w:rPr>
              <w:t>Dept</w:t>
            </w:r>
            <w:proofErr w:type="spellEnd"/>
            <w:r>
              <w:rPr>
                <w:rFonts w:ascii="Calibri" w:eastAsia="Calibri" w:hAnsi="Calibri" w:cs="Calibri"/>
                <w:sz w:val="20"/>
              </w:rPr>
              <w:t xml:space="preserve"> Casino Site Support &amp; Infrastructure Improvement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(8,103,000)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25240 - Increased Public Safety - DFD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4,316,000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Pension Administration Savings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(171,605)</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13608 - Non </w:t>
            </w:r>
            <w:proofErr w:type="spellStart"/>
            <w:r>
              <w:rPr>
                <w:rFonts w:ascii="Calibri" w:eastAsia="Calibri" w:hAnsi="Calibri" w:cs="Calibri"/>
                <w:sz w:val="20"/>
              </w:rPr>
              <w:t>Dept</w:t>
            </w:r>
            <w:proofErr w:type="spellEnd"/>
            <w:r>
              <w:rPr>
                <w:rFonts w:ascii="Calibri" w:eastAsia="Calibri" w:hAnsi="Calibri" w:cs="Calibri"/>
                <w:sz w:val="20"/>
              </w:rPr>
              <w:t xml:space="preserve"> Pension &amp; Employee Benefits Pension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(171,605)</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Rainy Day Fund - Supplemental Deposit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(30,000,000)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14001 - Non </w:t>
            </w:r>
            <w:proofErr w:type="spellStart"/>
            <w:r>
              <w:rPr>
                <w:rFonts w:ascii="Calibri" w:eastAsia="Calibri" w:hAnsi="Calibri" w:cs="Calibri"/>
                <w:sz w:val="20"/>
              </w:rPr>
              <w:t>Dept</w:t>
            </w:r>
            <w:proofErr w:type="spellEnd"/>
            <w:r>
              <w:rPr>
                <w:rFonts w:ascii="Calibri" w:eastAsia="Calibri" w:hAnsi="Calibri" w:cs="Calibri"/>
                <w:sz w:val="20"/>
              </w:rPr>
              <w:t xml:space="preserve"> Budget Reserve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(30,000,000)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Rainy Day Fund Withdrawal</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50,000,000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14001 - Non </w:t>
            </w:r>
            <w:proofErr w:type="spellStart"/>
            <w:r>
              <w:rPr>
                <w:rFonts w:ascii="Calibri" w:eastAsia="Calibri" w:hAnsi="Calibri" w:cs="Calibri"/>
                <w:sz w:val="20"/>
              </w:rPr>
              <w:t>Dept</w:t>
            </w:r>
            <w:proofErr w:type="spellEnd"/>
            <w:r>
              <w:rPr>
                <w:rFonts w:ascii="Calibri" w:eastAsia="Calibri" w:hAnsi="Calibri" w:cs="Calibri"/>
                <w:sz w:val="20"/>
              </w:rPr>
              <w:t xml:space="preserve"> Budget Reserve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50,000,000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Retiree Protection Fund - Supplemental Deposit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(20,000,000)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20255 - Prior Year Activity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(20,000,000)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Revert to Previous Fire Appropriation Format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 w:firstLine="0"/>
              <w:jc w:val="center"/>
            </w:pPr>
            <w:r>
              <w:rPr>
                <w:rFonts w:ascii="Calibri" w:eastAsia="Calibri" w:hAnsi="Calibri" w:cs="Calibri"/>
                <w:sz w:val="20"/>
              </w:rPr>
              <w:t xml:space="preserve">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00064 - Fire Executive Management &amp; Support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23,000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00065 - Fire Ordinance Enforcement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4,620,000</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00067 - Fire Emergency Medical Services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19,130,000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25240 - Increased Public Safety - DFD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(23,773,000)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Use of Fund Balance for Budget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67,381,658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20255 - Prior Year Activity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67,381,658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20"/>
              </w:rPr>
              <w:t>1003 - Blight Remediation Fund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b/>
                <w:sz w:val="20"/>
              </w:rPr>
              <w:t xml:space="preserve">        (40,000,000)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Blight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(40,000,000)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20253 - Blight Remediation Projects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(40,000,000)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20"/>
              </w:rPr>
              <w:t>2490 - Construction Code Fund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b/>
                <w:sz w:val="20"/>
              </w:rPr>
              <w:t xml:space="preserve">          (2,273,430)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April 2020 Revenue Shortfall Projection</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(6,041,000)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10815 - BSEED Mechanical</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(1,607,000)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11110 - BSEED Property Maintenance Code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(1,408,000)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13162 - BSEED Construction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(3,026,000)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Construction Code Use of Fund Balance</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(2,273,430)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10815 - BSEED Mechanical</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(2,273,430)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Contribution to Construction Code due to revenue shortfall</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6,041,000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10814 - BSEED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6,041,000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20"/>
              </w:rPr>
              <w:t>4533 - City of Detroit Capital Projects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b/>
                <w:sz w:val="20"/>
              </w:rPr>
              <w:t xml:space="preserve">          (5,000,000)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Cash Capital</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(5,000,000)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20255 - Prior Year Activity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(5,000,000)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20"/>
              </w:rPr>
              <w:t>5301 - Transportation Operation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b/>
                <w:sz w:val="20"/>
              </w:rPr>
              <w:t xml:space="preserve">          (7,000,000)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April 2020 Revenue Shortfall Projection</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(10,009,000)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00151 - DDOT Transportation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(10,009,000)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 xml:space="preserve">CARES Act Transit Grant </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w:t>
            </w:r>
            <w:r>
              <w:rPr>
                <w:rFonts w:ascii="Calibri" w:eastAsia="Calibri" w:hAnsi="Calibri" w:cs="Calibri"/>
                <w:b/>
                <w:sz w:val="20"/>
              </w:rPr>
              <w:t>30,009,000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00151 - DDOT Transportation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30,009,000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DDOT Contribution shift to CARES Act and Workforce Savings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(23,000,000)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00151 - DDOT Transportation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(23,000,000)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People Mover Contribution shift to CARES Act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(4,000,000)</w:t>
            </w:r>
          </w:p>
        </w:tc>
      </w:tr>
    </w:tbl>
    <w:p w:rsidR="001108B0" w:rsidRDefault="001108B0">
      <w:pPr>
        <w:spacing w:after="0" w:line="259" w:lineRule="auto"/>
        <w:ind w:left="-1440" w:right="219" w:firstLine="0"/>
        <w:jc w:val="left"/>
      </w:pPr>
    </w:p>
    <w:tbl>
      <w:tblPr>
        <w:tblStyle w:val="TableGrid"/>
        <w:tblW w:w="8934" w:type="dxa"/>
        <w:tblInd w:w="207" w:type="dxa"/>
        <w:tblCellMar>
          <w:top w:w="37" w:type="dxa"/>
          <w:left w:w="98" w:type="dxa"/>
          <w:bottom w:w="0" w:type="dxa"/>
          <w:right w:w="41" w:type="dxa"/>
        </w:tblCellMar>
        <w:tblLook w:val="04A0" w:firstRow="1" w:lastRow="0" w:firstColumn="1" w:lastColumn="0" w:noHBand="0" w:noVBand="1"/>
      </w:tblPr>
      <w:tblGrid>
        <w:gridCol w:w="7416"/>
        <w:gridCol w:w="1518"/>
      </w:tblGrid>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00151 - DDOT Transportation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(4,000,000)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5720 - DWSD-R-Water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 xml:space="preserve">          (1,074,200)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BOWC Changes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(1,074,200)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20173 - WDWSD-R Operating Revenue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(1,074,200)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5820 - DWSD-R-Sewer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 xml:space="preserve">        (20,198,500)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BOWC Changes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(20,198,500)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20184 - SDWSD-R Operating Revenue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(20,198,500)</w:t>
            </w:r>
          </w:p>
        </w:tc>
      </w:tr>
    </w:tbl>
    <w:p w:rsidR="001108B0" w:rsidRDefault="0099606D">
      <w:r>
        <w:br w:type="page"/>
      </w:r>
    </w:p>
    <w:p w:rsidR="001108B0" w:rsidRDefault="001108B0">
      <w:pPr>
        <w:spacing w:after="0" w:line="259" w:lineRule="auto"/>
        <w:ind w:left="-1440" w:right="219" w:firstLine="0"/>
        <w:jc w:val="left"/>
      </w:pPr>
    </w:p>
    <w:tbl>
      <w:tblPr>
        <w:tblStyle w:val="TableGrid"/>
        <w:tblW w:w="8934" w:type="dxa"/>
        <w:tblInd w:w="207" w:type="dxa"/>
        <w:tblCellMar>
          <w:top w:w="35" w:type="dxa"/>
          <w:left w:w="33" w:type="dxa"/>
          <w:bottom w:w="0" w:type="dxa"/>
          <w:right w:w="41" w:type="dxa"/>
        </w:tblCellMar>
        <w:tblLook w:val="04A0" w:firstRow="1" w:lastRow="0" w:firstColumn="1" w:lastColumn="0" w:noHBand="0" w:noVBand="1"/>
      </w:tblPr>
      <w:tblGrid>
        <w:gridCol w:w="7416"/>
        <w:gridCol w:w="1518"/>
      </w:tblGrid>
      <w:tr w:rsidR="001108B0">
        <w:trPr>
          <w:trHeight w:val="252"/>
        </w:trPr>
        <w:tc>
          <w:tcPr>
            <w:tcW w:w="7416"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0" w:firstLine="0"/>
              <w:jc w:val="left"/>
            </w:pPr>
            <w:r>
              <w:rPr>
                <w:rFonts w:ascii="Calibri" w:eastAsia="Calibri" w:hAnsi="Calibri" w:cs="Calibri"/>
                <w:b/>
                <w:sz w:val="20"/>
              </w:rPr>
              <w:t>Fund / Appropriation</w:t>
            </w:r>
          </w:p>
        </w:tc>
        <w:tc>
          <w:tcPr>
            <w:tcW w:w="1518" w:type="dxa"/>
            <w:tcBorders>
              <w:top w:val="single" w:sz="2" w:space="0" w:color="000000"/>
              <w:left w:val="single" w:sz="2" w:space="0" w:color="000000"/>
              <w:bottom w:val="single" w:sz="2" w:space="0" w:color="000000"/>
              <w:right w:val="single" w:sz="2" w:space="0" w:color="000000"/>
            </w:tcBorders>
            <w:shd w:val="clear" w:color="auto" w:fill="DDEBF7"/>
          </w:tcPr>
          <w:p w:rsidR="001108B0" w:rsidRDefault="0099606D">
            <w:pPr>
              <w:spacing w:after="0" w:line="259" w:lineRule="auto"/>
              <w:ind w:left="22" w:firstLine="0"/>
              <w:jc w:val="center"/>
            </w:pPr>
            <w:r>
              <w:rPr>
                <w:rFonts w:ascii="Calibri" w:eastAsia="Calibri" w:hAnsi="Calibri" w:cs="Calibri"/>
                <w:b/>
                <w:sz w:val="20"/>
              </w:rPr>
              <w:t>Change</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Expenditure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b/>
                <w:sz w:val="20"/>
              </w:rPr>
              <w:t xml:space="preserve">      (191,757,465)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144" w:firstLine="0"/>
              <w:jc w:val="left"/>
            </w:pPr>
            <w:r>
              <w:rPr>
                <w:rFonts w:ascii="Calibri" w:eastAsia="Calibri" w:hAnsi="Calibri" w:cs="Calibri"/>
                <w:b/>
                <w:sz w:val="20"/>
              </w:rPr>
              <w:t>1000 - General Fund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b/>
                <w:sz w:val="20"/>
              </w:rPr>
              <w:t xml:space="preserve">      (116,211,335)</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5th Vacant Lot Cut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(1,815,088)</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26470 - Vibrant and Beautiful City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(1,815,088)</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Affordable Housing Fund shift to CDBG CARES Act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(5,361,388)</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20518 - HRD Housing Affordability Fund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(5,361,388)</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Cadet Program</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(1,007,604)</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00119 - Police Support Services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(1,007,604)</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Charter Revision Commission Reduction</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(276,000)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00844 - Charter Commission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(276,000)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Contribution to Construction Code due to revenue shortfall</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6,041,000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04739 - Non </w:t>
            </w:r>
            <w:proofErr w:type="spellStart"/>
            <w:r>
              <w:rPr>
                <w:rFonts w:ascii="Calibri" w:eastAsia="Calibri" w:hAnsi="Calibri" w:cs="Calibri"/>
                <w:sz w:val="20"/>
              </w:rPr>
              <w:t>Dept</w:t>
            </w:r>
            <w:proofErr w:type="spellEnd"/>
            <w:r>
              <w:rPr>
                <w:rFonts w:ascii="Calibri" w:eastAsia="Calibri" w:hAnsi="Calibri" w:cs="Calibri"/>
                <w:sz w:val="20"/>
              </w:rPr>
              <w:t xml:space="preserve"> General Revenues/Expenditures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6,041,000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DDOT/People Mover Contribution shift to CARES Act and Workforce Savings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(27,000,000)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00341 - Non </w:t>
            </w:r>
            <w:proofErr w:type="spellStart"/>
            <w:r>
              <w:rPr>
                <w:rFonts w:ascii="Calibri" w:eastAsia="Calibri" w:hAnsi="Calibri" w:cs="Calibri"/>
                <w:sz w:val="20"/>
              </w:rPr>
              <w:t>Dept</w:t>
            </w:r>
            <w:proofErr w:type="spellEnd"/>
            <w:r>
              <w:rPr>
                <w:rFonts w:ascii="Calibri" w:eastAsia="Calibri" w:hAnsi="Calibri" w:cs="Calibri"/>
                <w:sz w:val="20"/>
              </w:rPr>
              <w:t xml:space="preserve"> Tax Support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(27,000,000)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Detroit Economic Growth Corporation</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(300,000)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00597 - HRD Economic Growth Corporation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(300,000)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Detroit Land Bank Authority</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(2,000,000)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20253 - Blight Remediation Projects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Pension Administration Savings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(171,605)</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13608 - Non </w:t>
            </w:r>
            <w:proofErr w:type="spellStart"/>
            <w:r>
              <w:rPr>
                <w:rFonts w:ascii="Calibri" w:eastAsia="Calibri" w:hAnsi="Calibri" w:cs="Calibri"/>
                <w:sz w:val="20"/>
              </w:rPr>
              <w:t>Dept</w:t>
            </w:r>
            <w:proofErr w:type="spellEnd"/>
            <w:r>
              <w:rPr>
                <w:rFonts w:ascii="Calibri" w:eastAsia="Calibri" w:hAnsi="Calibri" w:cs="Calibri"/>
                <w:sz w:val="20"/>
              </w:rPr>
              <w:t xml:space="preserve"> Pension &amp; Employee Benefits Pension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(171,605)</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Public Lighting Authority</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(75,000)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00123 - Public Lighting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(75,000)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Rainy Day Fund - Supplemental Deposit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(30,000,000)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14001 - Non </w:t>
            </w:r>
            <w:proofErr w:type="spellStart"/>
            <w:r>
              <w:rPr>
                <w:rFonts w:ascii="Calibri" w:eastAsia="Calibri" w:hAnsi="Calibri" w:cs="Calibri"/>
                <w:sz w:val="20"/>
              </w:rPr>
              <w:t>Dept</w:t>
            </w:r>
            <w:proofErr w:type="spellEnd"/>
            <w:r>
              <w:rPr>
                <w:rFonts w:ascii="Calibri" w:eastAsia="Calibri" w:hAnsi="Calibri" w:cs="Calibri"/>
                <w:sz w:val="20"/>
              </w:rPr>
              <w:t xml:space="preserve"> Budget Reserve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(30,000,000)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Retiree Protection Fund - Supplemental Deposit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(20,000,000)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13854 - Non </w:t>
            </w:r>
            <w:proofErr w:type="spellStart"/>
            <w:r>
              <w:rPr>
                <w:rFonts w:ascii="Calibri" w:eastAsia="Calibri" w:hAnsi="Calibri" w:cs="Calibri"/>
                <w:sz w:val="20"/>
              </w:rPr>
              <w:t>Dept</w:t>
            </w:r>
            <w:proofErr w:type="spellEnd"/>
            <w:r>
              <w:rPr>
                <w:rFonts w:ascii="Calibri" w:eastAsia="Calibri" w:hAnsi="Calibri" w:cs="Calibri"/>
                <w:sz w:val="20"/>
              </w:rPr>
              <w:t xml:space="preserve"> Retirement Systems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(20,000,000)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Revert to Previous Fire Appropriation Format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 w:firstLine="0"/>
              <w:jc w:val="center"/>
            </w:pPr>
            <w:r>
              <w:rPr>
                <w:rFonts w:ascii="Calibri" w:eastAsia="Calibri" w:hAnsi="Calibri" w:cs="Calibri"/>
                <w:b/>
                <w:sz w:val="20"/>
              </w:rPr>
              <w:t xml:space="preserve">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00064 - Fire Executive Management &amp; Support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5,496,914</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00065 - Fire Ordinance Enforcement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5,144,725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00067 - Fire Emergency Medical Services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22,450,053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00715 - Fire Vehicle Management &amp; Supply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1,022,371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00718 - Fire Fighting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80,973,870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00760 - Fire Communications &amp; Systems Support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3,659,465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00965 - Fire Environmental Response Hazard Material</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180,000 </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25240 - Increased Public Safety - DFD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(114,249,347)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29240 - Effective Governance - DFD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(4,678,051)</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Savings (Judicial)</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(1,600,999)</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00393 - 36th District Court Direct Costs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(1,600,999)</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88" w:firstLine="0"/>
              <w:jc w:val="left"/>
            </w:pPr>
            <w:r>
              <w:rPr>
                <w:rFonts w:ascii="Calibri" w:eastAsia="Calibri" w:hAnsi="Calibri" w:cs="Calibri"/>
                <w:b/>
                <w:sz w:val="20"/>
              </w:rPr>
              <w:t>Savings (Legislative)</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65" w:firstLine="0"/>
              <w:jc w:val="left"/>
            </w:pPr>
            <w:r>
              <w:rPr>
                <w:rFonts w:ascii="Calibri" w:eastAsia="Calibri" w:hAnsi="Calibri" w:cs="Calibri"/>
                <w:b/>
                <w:sz w:val="20"/>
              </w:rPr>
              <w:t xml:space="preserve">          (1,025,256)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00181 - Elections Conduct of Elections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(261,352)</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00182 - Ombudsperson Investigation of Complaints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(5,888)</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00183 - Zoning Land Use Controls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(6,680)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00261 - OAG Auditing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(118,415)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00265 - City Clerk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(45,529)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00269 - City Legislative Functions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(109,004)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 xml:space="preserve">10397 - Non </w:t>
            </w:r>
            <w:proofErr w:type="spellStart"/>
            <w:r>
              <w:rPr>
                <w:rFonts w:ascii="Calibri" w:eastAsia="Calibri" w:hAnsi="Calibri" w:cs="Calibri"/>
                <w:sz w:val="20"/>
              </w:rPr>
              <w:t>Dept</w:t>
            </w:r>
            <w:proofErr w:type="spellEnd"/>
            <w:r>
              <w:rPr>
                <w:rFonts w:ascii="Calibri" w:eastAsia="Calibri" w:hAnsi="Calibri" w:cs="Calibri"/>
                <w:sz w:val="20"/>
              </w:rPr>
              <w:t xml:space="preserve"> Board of Ethics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(12,403)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12680 - OAG Auditing</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(300,000)</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432" w:firstLine="0"/>
              <w:jc w:val="left"/>
            </w:pPr>
            <w:r>
              <w:rPr>
                <w:rFonts w:ascii="Calibri" w:eastAsia="Calibri" w:hAnsi="Calibri" w:cs="Calibri"/>
                <w:sz w:val="20"/>
              </w:rPr>
              <w:t>13530 - OIG Office of the Inspector General</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65" w:firstLine="0"/>
              <w:jc w:val="left"/>
            </w:pPr>
            <w:r>
              <w:rPr>
                <w:rFonts w:ascii="Calibri" w:eastAsia="Calibri" w:hAnsi="Calibri" w:cs="Calibri"/>
                <w:sz w:val="20"/>
              </w:rPr>
              <w:t xml:space="preserve">               (12,720)</w:t>
            </w:r>
          </w:p>
        </w:tc>
      </w:tr>
    </w:tbl>
    <w:p w:rsidR="001108B0" w:rsidRDefault="001108B0">
      <w:pPr>
        <w:spacing w:after="0" w:line="259" w:lineRule="auto"/>
        <w:ind w:left="-1440" w:right="219" w:firstLine="0"/>
        <w:jc w:val="left"/>
      </w:pPr>
    </w:p>
    <w:tbl>
      <w:tblPr>
        <w:tblStyle w:val="TableGrid"/>
        <w:tblW w:w="8934" w:type="dxa"/>
        <w:tblInd w:w="207" w:type="dxa"/>
        <w:tblCellMar>
          <w:top w:w="37" w:type="dxa"/>
          <w:left w:w="98" w:type="dxa"/>
          <w:bottom w:w="0" w:type="dxa"/>
          <w:right w:w="41" w:type="dxa"/>
        </w:tblCellMar>
        <w:tblLook w:val="04A0" w:firstRow="1" w:lastRow="0" w:firstColumn="1" w:lastColumn="0" w:noHBand="0" w:noVBand="1"/>
      </w:tblPr>
      <w:tblGrid>
        <w:gridCol w:w="7416"/>
        <w:gridCol w:w="1518"/>
      </w:tblGrid>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13667 - City Council </w:t>
            </w:r>
            <w:proofErr w:type="spellStart"/>
            <w:r>
              <w:rPr>
                <w:rFonts w:ascii="Calibri" w:eastAsia="Calibri" w:hAnsi="Calibri" w:cs="Calibri"/>
                <w:sz w:val="20"/>
              </w:rPr>
              <w:t>Council</w:t>
            </w:r>
            <w:proofErr w:type="spellEnd"/>
            <w:r>
              <w:rPr>
                <w:rFonts w:ascii="Calibri" w:eastAsia="Calibri" w:hAnsi="Calibri" w:cs="Calibri"/>
                <w:sz w:val="20"/>
              </w:rPr>
              <w:t xml:space="preserve"> Member At Large 1</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(18,760)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13668 - City Council </w:t>
            </w:r>
            <w:proofErr w:type="spellStart"/>
            <w:r>
              <w:rPr>
                <w:rFonts w:ascii="Calibri" w:eastAsia="Calibri" w:hAnsi="Calibri" w:cs="Calibri"/>
                <w:sz w:val="20"/>
              </w:rPr>
              <w:t>Council</w:t>
            </w:r>
            <w:proofErr w:type="spellEnd"/>
            <w:r>
              <w:rPr>
                <w:rFonts w:ascii="Calibri" w:eastAsia="Calibri" w:hAnsi="Calibri" w:cs="Calibri"/>
                <w:sz w:val="20"/>
              </w:rPr>
              <w:t xml:space="preserve"> Member At Large 2</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(18,760)</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13669 - City Council District 1 Council Member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(16,535)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13670 - City Council District 2 Council Member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(16,535)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13671 - City Council District 3 Council Member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(16,535)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13672 - City Council District 4 Council Member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(16,535)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13673 - City Council District 5 Council Member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(16,535)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13674 - City Council District 6 Council Member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(16,535)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13675 - City Council District 7 Council Member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(16,535)</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Summer Host Sites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(2,278,451)</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27470 - Increase Opportunity &amp; Decrease Poverty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(2,278,451)</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(19,748,678)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00015 - HRD Real Estate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(7,650)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00028 - DPW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(120,440)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00058 - OCFO Office of the Chief Financial Officer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(104,180)</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00059 - OCFO Office of Budget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(355,119)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00060 - OCFO Office of the Assessor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(911,620)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00061 - OCFO Office of Contracting &amp; Procurement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(210,015)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00063 - OCFO Office of the Treasury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(1,114,560)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00068 - Health Department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(95,983)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00096 - Mayor's Executive Office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(809,586)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00102 - MPD Parking Violations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(980,611)</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00105 - HR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(270,189)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00106 - HR Personnel Selection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(339,924)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00108 - HR Labor Relations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(85,930)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00115 - Police Human Resources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(3,227,341)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00123 - Public Lighting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(60,294)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00245 - OCFO Office of the Controller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(640,234)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00250 - CRIO Department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(176,426)</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00277 - Non </w:t>
            </w:r>
            <w:proofErr w:type="spellStart"/>
            <w:r>
              <w:rPr>
                <w:rFonts w:ascii="Calibri" w:eastAsia="Calibri" w:hAnsi="Calibri" w:cs="Calibri"/>
                <w:sz w:val="20"/>
              </w:rPr>
              <w:t>Dept</w:t>
            </w:r>
            <w:proofErr w:type="spellEnd"/>
            <w:r>
              <w:rPr>
                <w:rFonts w:ascii="Calibri" w:eastAsia="Calibri" w:hAnsi="Calibri" w:cs="Calibri"/>
                <w:sz w:val="20"/>
              </w:rPr>
              <w:t xml:space="preserve"> Detroit Building Authority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(217,318)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00527 - Law Administration &amp;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(2,177,779)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00833 - HR Employee Services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(185,943)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00870 - Non </w:t>
            </w:r>
            <w:proofErr w:type="spellStart"/>
            <w:r>
              <w:rPr>
                <w:rFonts w:ascii="Calibri" w:eastAsia="Calibri" w:hAnsi="Calibri" w:cs="Calibri"/>
                <w:sz w:val="20"/>
              </w:rPr>
              <w:t>Dept</w:t>
            </w:r>
            <w:proofErr w:type="spellEnd"/>
            <w:r>
              <w:rPr>
                <w:rFonts w:ascii="Calibri" w:eastAsia="Calibri" w:hAnsi="Calibri" w:cs="Calibri"/>
                <w:sz w:val="20"/>
              </w:rPr>
              <w:t xml:space="preserve"> Centralized Payments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(30,452)</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00910 - DPW City Engineer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(123,988)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04108 - MPD Operations &amp;</w:t>
            </w:r>
            <w:r>
              <w:rPr>
                <w:rFonts w:ascii="Calibri" w:eastAsia="Calibri" w:hAnsi="Calibri" w:cs="Calibri"/>
                <w:sz w:val="20"/>
              </w:rPr>
              <w:t xml:space="preserve"> Maintenance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(563,673)</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10893 - Health Department Animal Care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(68,967)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10895 - Food Sanitation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(20,510)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11159 - DAH Blight Violation Adjudication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(149,773)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12146 - BSEED Business License Center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(51,821)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13125 - Non </w:t>
            </w:r>
            <w:proofErr w:type="spellStart"/>
            <w:r>
              <w:rPr>
                <w:rFonts w:ascii="Calibri" w:eastAsia="Calibri" w:hAnsi="Calibri" w:cs="Calibri"/>
                <w:sz w:val="20"/>
              </w:rPr>
              <w:t>Dept</w:t>
            </w:r>
            <w:proofErr w:type="spellEnd"/>
            <w:r>
              <w:rPr>
                <w:rFonts w:ascii="Calibri" w:eastAsia="Calibri" w:hAnsi="Calibri" w:cs="Calibri"/>
                <w:sz w:val="20"/>
              </w:rPr>
              <w:t xml:space="preserve"> Media Services &amp; Communications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(208,211)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13758 - HRD FRM Indirect Staffing Costs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(48,311)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13909 - OCFO Office of Development and Grants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(257,475)</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13939 - Mayor's Office </w:t>
            </w:r>
            <w:r>
              <w:rPr>
                <w:rFonts w:ascii="Calibri" w:eastAsia="Calibri" w:hAnsi="Calibri" w:cs="Calibri"/>
                <w:sz w:val="20"/>
              </w:rPr>
              <w:t>of Homeland Security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(86,436)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14026 - PDD Administration &amp;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(229,963)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14057 - OCFO Office of Departmental Financial Services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(476,089)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14058 - OCFO Office of Program &amp; Performance Management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(188,238)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20236 - HRD OPPP Direct - Tax Incentives, Policy, &amp; Development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(36,139)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20237 - HRD Housing Underwriting - Single Family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(13,601)</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25240 - Increased Public Safety - DFD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(53,409)</w:t>
            </w:r>
          </w:p>
        </w:tc>
      </w:tr>
    </w:tbl>
    <w:p w:rsidR="001108B0" w:rsidRDefault="001108B0">
      <w:pPr>
        <w:spacing w:after="0" w:line="259" w:lineRule="auto"/>
        <w:ind w:left="-1440" w:right="219" w:firstLine="0"/>
        <w:jc w:val="left"/>
      </w:pPr>
    </w:p>
    <w:tbl>
      <w:tblPr>
        <w:tblStyle w:val="TableGrid"/>
        <w:tblW w:w="8934" w:type="dxa"/>
        <w:tblInd w:w="207" w:type="dxa"/>
        <w:tblCellMar>
          <w:top w:w="37" w:type="dxa"/>
          <w:left w:w="98" w:type="dxa"/>
          <w:bottom w:w="0" w:type="dxa"/>
          <w:right w:w="41" w:type="dxa"/>
        </w:tblCellMar>
        <w:tblLook w:val="04A0" w:firstRow="1" w:lastRow="0" w:firstColumn="1" w:lastColumn="0" w:noHBand="0" w:noVBand="1"/>
      </w:tblPr>
      <w:tblGrid>
        <w:gridCol w:w="7416"/>
        <w:gridCol w:w="1518"/>
      </w:tblGrid>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25310 - Increased Public Safety - </w:t>
            </w:r>
            <w:proofErr w:type="spellStart"/>
            <w:r>
              <w:rPr>
                <w:rFonts w:ascii="Calibri" w:eastAsia="Calibri" w:hAnsi="Calibri" w:cs="Calibri"/>
                <w:sz w:val="20"/>
              </w:rPr>
              <w:t>DoIT</w:t>
            </w:r>
            <w:proofErr w:type="spellEnd"/>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(439,121)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26470 - Vibrant and Beautiful City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(348,604)</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27470 - Increase Opportunity &amp; Decrease Poverty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(1,157,620)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29240 - Effective Governance - DFD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(126,694)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29310 - Effective Governance - </w:t>
            </w:r>
            <w:proofErr w:type="spellStart"/>
            <w:r>
              <w:rPr>
                <w:rFonts w:ascii="Calibri" w:eastAsia="Calibri" w:hAnsi="Calibri" w:cs="Calibri"/>
                <w:sz w:val="20"/>
              </w:rPr>
              <w:t>DoIT</w:t>
            </w:r>
            <w:proofErr w:type="spellEnd"/>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(1,662,294)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29470 - Effective Governance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(1,316,147)</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 - COLA</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(9,592,266)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00015 - HRD Real Estate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(8,429)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00028 - DPW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(24,497)</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00058 - OCFO Office of the Chief Financial Officer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(20,503)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00059 - OCFO Office of Budget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(46,310)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00060 - OCFO Office of the Assessor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(83,325)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00061 - OCFO Office of Contracting &amp; Procurement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(77,177)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00063 - OCFO Office of the Treasury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(107,864)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00068 - Health Department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(94,764)</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00096 - Mayor's Executive Office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(115,803)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00102 - MPD Parking Violations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(41,920)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00105 - HR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(34,553)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00106 - HR Personnel Selection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(32,701)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00108 - HR Labor Relations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(44,990)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00112 - Police Executive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(283,218)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00115 - Police Human Resources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(67,749)</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00118 - Police Criminal Investigation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(1,242,084)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00119 - Police Support Services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(245,694)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00123 - Public Lighting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(6,064)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00245 - OCFO Office of the Controller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(104,548)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00250 - CRIO Department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(11,776)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00277 - Non </w:t>
            </w:r>
            <w:proofErr w:type="spellStart"/>
            <w:r>
              <w:rPr>
                <w:rFonts w:ascii="Calibri" w:eastAsia="Calibri" w:hAnsi="Calibri" w:cs="Calibri"/>
                <w:sz w:val="20"/>
              </w:rPr>
              <w:t>Dept</w:t>
            </w:r>
            <w:proofErr w:type="spellEnd"/>
            <w:r>
              <w:rPr>
                <w:rFonts w:ascii="Calibri" w:eastAsia="Calibri" w:hAnsi="Calibri" w:cs="Calibri"/>
                <w:sz w:val="20"/>
              </w:rPr>
              <w:t xml:space="preserve"> Detroit Building Authority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(19,391)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00527 - Law Administration &amp;</w:t>
            </w:r>
            <w:r>
              <w:rPr>
                <w:rFonts w:ascii="Calibri" w:eastAsia="Calibri" w:hAnsi="Calibri" w:cs="Calibri"/>
                <w:sz w:val="20"/>
              </w:rPr>
              <w:t xml:space="preserve">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(219,367)</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00537 - Police Rape Counseling Unit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(12,555)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00833 - HR Employee Services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(52,202)</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00910 - DPW City Engineer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(23,423)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04108 - MPD Operations &amp; Maintenance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(30,577)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10082 - Police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(2,853,989)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10151 - Fire Casino Municipal Services Fire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(33,778)</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10152 - Police Casino Municipal Services Police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(102,856)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10893 - Health Department Animal Care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(28,675)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10894 - Community &amp; Industrial Hygiene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(7,715)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10895 - Food Sanitation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(21,480)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11040 - Police Office of Administrative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(197,036)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11041 - Police Technology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(12,471)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11159 - DAH Blight Violation Adjudication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(14,671)</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12146 - BSEED Business License Center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(9,250)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13125 - Non </w:t>
            </w:r>
            <w:proofErr w:type="spellStart"/>
            <w:r>
              <w:rPr>
                <w:rFonts w:ascii="Calibri" w:eastAsia="Calibri" w:hAnsi="Calibri" w:cs="Calibri"/>
                <w:sz w:val="20"/>
              </w:rPr>
              <w:t>Dept</w:t>
            </w:r>
            <w:proofErr w:type="spellEnd"/>
            <w:r>
              <w:rPr>
                <w:rFonts w:ascii="Calibri" w:eastAsia="Calibri" w:hAnsi="Calibri" w:cs="Calibri"/>
                <w:sz w:val="20"/>
              </w:rPr>
              <w:t xml:space="preserve"> Media Services &amp; Communications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(20,592)</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13161 - BSEED Environmental Affairs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(10,307)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13168 - HRD Real Estate &amp; GIS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(13,103)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13712 - Police Communications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(224,487)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13713 - Police Budget Fiscal Operations Bureau</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(13,090)</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13758 - HRD FRM Indirect Staffing Costs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(22,651)</w:t>
            </w:r>
          </w:p>
        </w:tc>
      </w:tr>
    </w:tbl>
    <w:p w:rsidR="001108B0" w:rsidRDefault="001108B0">
      <w:pPr>
        <w:spacing w:after="0" w:line="259" w:lineRule="auto"/>
        <w:ind w:left="-1440" w:right="219" w:firstLine="0"/>
        <w:jc w:val="left"/>
      </w:pPr>
    </w:p>
    <w:tbl>
      <w:tblPr>
        <w:tblStyle w:val="TableGrid"/>
        <w:tblW w:w="8934" w:type="dxa"/>
        <w:tblInd w:w="207" w:type="dxa"/>
        <w:tblCellMar>
          <w:top w:w="37" w:type="dxa"/>
          <w:left w:w="98" w:type="dxa"/>
          <w:bottom w:w="0" w:type="dxa"/>
          <w:right w:w="41" w:type="dxa"/>
        </w:tblCellMar>
        <w:tblLook w:val="04A0" w:firstRow="1" w:lastRow="0" w:firstColumn="1" w:lastColumn="0" w:noHBand="0" w:noVBand="1"/>
      </w:tblPr>
      <w:tblGrid>
        <w:gridCol w:w="7416"/>
        <w:gridCol w:w="1518"/>
      </w:tblGrid>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13909 - OCFO Office of Development and Grants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(49,529)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13939 - Mayor's Office of Homeland Security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(46,458)</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14026 - PDD Administration &amp;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(50,705)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14057 - OCFO Office of Departmental Financial Services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(190,613)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14058 - OCFO Office of Program &amp; Performance Management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(23,473)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20235 - HRD Administration (Indirect) - Records/Audit &amp; Admin Support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(7,641)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20236 - HRD OPPP Direct - Tax Incentives, Policy, &amp; Development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(40,165)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20237 - HRD Housing Underwriting - Single Family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(5,890)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20250 - Consolidated Legislative Services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(8,008)</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20758 - HRD Housing Underwriting GF Staffing</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(3,666)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25240 - Increased Public Safety - DFD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(1,560,076)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25310 - Increased Public Safety - </w:t>
            </w:r>
            <w:proofErr w:type="spellStart"/>
            <w:r>
              <w:rPr>
                <w:rFonts w:ascii="Calibri" w:eastAsia="Calibri" w:hAnsi="Calibri" w:cs="Calibri"/>
                <w:sz w:val="20"/>
              </w:rPr>
              <w:t>DoIT</w:t>
            </w:r>
            <w:proofErr w:type="spellEnd"/>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(83,653)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25470 - Increased Public Safety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(34,308)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26470 - Vibrant and Beautiful City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(136,724)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27470 - Increase Opportunity &amp; Decrease Poverty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(247,757)</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29240 - Effective Governance - DFD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(37,296)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29310 - Effective Governance - </w:t>
            </w:r>
            <w:proofErr w:type="spellStart"/>
            <w:r>
              <w:rPr>
                <w:rFonts w:ascii="Calibri" w:eastAsia="Calibri" w:hAnsi="Calibri" w:cs="Calibri"/>
                <w:sz w:val="20"/>
              </w:rPr>
              <w:t>DoIT</w:t>
            </w:r>
            <w:proofErr w:type="spellEnd"/>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(191,748)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29470 - Effective Governance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(236,921)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1003 - Blight Remediation Fund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 xml:space="preserve">        (40,000,000)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Blight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(40,000,000)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00061 - OCFO Office of Contracting &amp; Procurement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(415,661)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14057 - OCFO Office of Departmental Financial Services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(144,468)</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20253 - Blight Remediation Projects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(4,091,480)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21200 - Detroit Demolition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(35,348,391)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2001 - Block Grant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right="64" w:firstLine="0"/>
              <w:jc w:val="center"/>
            </w:pPr>
            <w:r>
              <w:rPr>
                <w:rFonts w:ascii="Calibri" w:eastAsia="Calibri" w:hAnsi="Calibri" w:cs="Calibri"/>
                <w:b/>
                <w:sz w:val="20"/>
              </w:rPr>
              <w:t xml:space="preserve">                           -</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(172,305)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14027 - Planning &amp; Development Department CDBG</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(331,667)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20234 - HRD Administration - Direct Reporting &amp; Compliance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331,667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13170 - HRD Neighborhood Outreach &amp;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(19,809)</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 - COLA</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(172,305)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14027 - Planning &amp; Development Department CDBG</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(33,856)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20234 - HRD Administration - Direct Reporting &amp; Compliance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83,343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20238 - HRD Housing Underwriting - Multi Family</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(10,758)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20636 - Community Development Housing Activities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(18,920)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2490 - Construction Code Fund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 xml:space="preserve">          (2,273,430)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BSEED New Initiative</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(172,305)</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11110 - BSEED Property Maintenance Code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(172,305)</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(1,767,484)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10814 - BSEED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(128,111)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10815 - BSEED Mechanical</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(665,274)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11110 - BSEED Property Maintenance Code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(593,737)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13162 - BSEED Construction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(380,362)</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 - COLA</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(333,641)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10814 - BSEED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(23,979)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10815 - BSEED Mechanical</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(156,107)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11110 - BSEED Property Maintenance Code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(115,754)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13162 - BSEED Construction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(37,801)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3217 - Non-Compliance Fees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right="64" w:firstLine="0"/>
              <w:jc w:val="center"/>
            </w:pPr>
            <w:r>
              <w:rPr>
                <w:rFonts w:ascii="Calibri" w:eastAsia="Calibri" w:hAnsi="Calibri" w:cs="Calibri"/>
                <w:sz w:val="20"/>
              </w:rPr>
              <w:t xml:space="preserve">                           -</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sz w:val="20"/>
              </w:rPr>
              <w:t>Skilled Trades Readiness Fund Reallocation</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right="64" w:firstLine="0"/>
              <w:jc w:val="center"/>
            </w:pPr>
            <w:r>
              <w:rPr>
                <w:rFonts w:ascii="Calibri" w:eastAsia="Calibri" w:hAnsi="Calibri" w:cs="Calibri"/>
                <w:b/>
                <w:sz w:val="20"/>
              </w:rPr>
              <w:t xml:space="preserve">                           -</w:t>
            </w:r>
          </w:p>
        </w:tc>
      </w:tr>
    </w:tbl>
    <w:p w:rsidR="001108B0" w:rsidRDefault="001108B0">
      <w:pPr>
        <w:spacing w:after="0" w:line="259" w:lineRule="auto"/>
        <w:ind w:left="-1440" w:right="219" w:firstLine="0"/>
        <w:jc w:val="left"/>
      </w:pPr>
    </w:p>
    <w:tbl>
      <w:tblPr>
        <w:tblStyle w:val="TableGrid"/>
        <w:tblW w:w="8934" w:type="dxa"/>
        <w:tblInd w:w="207" w:type="dxa"/>
        <w:tblCellMar>
          <w:top w:w="37" w:type="dxa"/>
          <w:left w:w="98" w:type="dxa"/>
          <w:bottom w:w="0" w:type="dxa"/>
          <w:right w:w="41" w:type="dxa"/>
        </w:tblCellMar>
        <w:tblLook w:val="04A0" w:firstRow="1" w:lastRow="0" w:firstColumn="1" w:lastColumn="0" w:noHBand="0" w:noVBand="1"/>
      </w:tblPr>
      <w:tblGrid>
        <w:gridCol w:w="7416"/>
        <w:gridCol w:w="1518"/>
      </w:tblGrid>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20388 - Non Compliance Fees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(340,000)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20519 - CRIO Skilled Trade Readiness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340,000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3301 - Major Street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right="64" w:firstLine="0"/>
              <w:jc w:val="center"/>
            </w:pPr>
            <w:r>
              <w:rPr>
                <w:rFonts w:ascii="Calibri" w:eastAsia="Calibri" w:hAnsi="Calibri" w:cs="Calibri"/>
                <w:sz w:val="20"/>
              </w:rPr>
              <w:t xml:space="preserve">                           -</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right="64" w:firstLine="0"/>
              <w:jc w:val="center"/>
            </w:pPr>
            <w:r>
              <w:rPr>
                <w:rFonts w:ascii="Calibri" w:eastAsia="Calibri" w:hAnsi="Calibri" w:cs="Calibri"/>
                <w:b/>
                <w:sz w:val="20"/>
              </w:rPr>
              <w:t xml:space="preserve">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04189 - Major Street Fund Capital</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3,579,934</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06424 - DPW Major Street Fund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(3,579,934)</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 - COLA</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right="64" w:firstLine="0"/>
              <w:jc w:val="center"/>
            </w:pPr>
            <w:r>
              <w:rPr>
                <w:rFonts w:ascii="Calibri" w:eastAsia="Calibri" w:hAnsi="Calibri" w:cs="Calibri"/>
                <w:b/>
                <w:sz w:val="20"/>
              </w:rPr>
              <w:t xml:space="preserve">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04189 - Major Street Fund Capital</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389,373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06424 - DPW Major Street Fund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(302,515)</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26470 - Vibrant and Beautiful City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(62,108)</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29470 - Effective Governance - GSD</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(24,750)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3401 - Solid Waste Management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right="64" w:firstLine="0"/>
              <w:jc w:val="center"/>
            </w:pPr>
            <w:r>
              <w:rPr>
                <w:rFonts w:ascii="Calibri" w:eastAsia="Calibri" w:hAnsi="Calibri" w:cs="Calibri"/>
                <w:sz w:val="20"/>
              </w:rPr>
              <w:t xml:space="preserve">                           -</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right="64" w:firstLine="0"/>
              <w:jc w:val="center"/>
            </w:pPr>
            <w:r>
              <w:rPr>
                <w:rFonts w:ascii="Calibri" w:eastAsia="Calibri" w:hAnsi="Calibri" w:cs="Calibri"/>
                <w:b/>
                <w:sz w:val="20"/>
              </w:rPr>
              <w:t xml:space="preserve">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12396 - DPW Solid Waste Management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55,532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13143 - DPW Greater Detroit Resource Recovery Authority (GDRRA)</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(55,532)</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 - COLA</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right="64" w:firstLine="0"/>
              <w:jc w:val="center"/>
            </w:pPr>
            <w:r>
              <w:rPr>
                <w:rFonts w:ascii="Calibri" w:eastAsia="Calibri" w:hAnsi="Calibri" w:cs="Calibri"/>
                <w:b/>
                <w:sz w:val="20"/>
              </w:rPr>
              <w:t xml:space="preserve">                           -</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12396 - DPW Solid Waste Management</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7,425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13143 - DPW Greater Detroit Resource Recovery Authority (GDRRA)</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(7,425)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4533 - City of Detroit Capital Projects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 xml:space="preserve">          (5,000,000)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Cash Capital</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(5,000,000)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20507 - </w:t>
            </w:r>
            <w:proofErr w:type="spellStart"/>
            <w:r>
              <w:rPr>
                <w:rFonts w:ascii="Calibri" w:eastAsia="Calibri" w:hAnsi="Calibri" w:cs="Calibri"/>
                <w:sz w:val="20"/>
              </w:rPr>
              <w:t>CoD</w:t>
            </w:r>
            <w:proofErr w:type="spellEnd"/>
            <w:r>
              <w:rPr>
                <w:rFonts w:ascii="Calibri" w:eastAsia="Calibri" w:hAnsi="Calibri" w:cs="Calibri"/>
                <w:sz w:val="20"/>
              </w:rPr>
              <w:t xml:space="preserve"> Capital Projects 2019</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(5,000,000)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5301 - Transportation Operation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 xml:space="preserve">          (7,000,000)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People Mover Contribution shift to CARES Act</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(4,000,000)</w:t>
            </w:r>
          </w:p>
        </w:tc>
      </w:tr>
      <w:tr w:rsidR="001108B0">
        <w:trPr>
          <w:trHeight w:val="253"/>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00151 - DDOT Transportation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(4,000,000)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(2,067,279)</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00146 - DDOT Departmental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(428,946)</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00149 - DDOT Plant Maintenance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(273,913)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00150 - DDOT Vehicle Maintenance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(584,152)</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00151 - DDOT Transportation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(780,268)</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Workforce Savings (Executive Branch) - COLA</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(932,721)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00146 - DDOT Departmental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(148,603)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00149 - DDOT Plant Maintenance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(30,060)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00150 - DDOT Vehicle Maintenance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(246,491)</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00151 - DDOT Transportation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(507,567)</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5720 - DWSD-R-Water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 xml:space="preserve">          (1,074,200)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BOWC Changes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(1,074,200)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20166 - WDWSD-R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(1,747,100)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20167 - WDWSD-R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(318,200)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20168 - WDWSD-R Compliance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1,624,300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20169 - WDWSD-R Finance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(191,300)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20170 - WDWSD-R Customer Service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(15,200)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 xml:space="preserve">20172 - WDWSD-R </w:t>
            </w:r>
            <w:proofErr w:type="spellStart"/>
            <w:r>
              <w:rPr>
                <w:rFonts w:ascii="Calibri" w:eastAsia="Calibri" w:hAnsi="Calibri" w:cs="Calibri"/>
                <w:sz w:val="20"/>
              </w:rPr>
              <w:t>Non Operating</w:t>
            </w:r>
            <w:proofErr w:type="spellEnd"/>
            <w:r>
              <w:rPr>
                <w:rFonts w:ascii="Calibri" w:eastAsia="Calibri" w:hAnsi="Calibri" w:cs="Calibri"/>
                <w:sz w:val="20"/>
              </w:rPr>
              <w:t xml:space="preserve"> Expense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(426,700)</w:t>
            </w:r>
          </w:p>
        </w:tc>
      </w:tr>
      <w:tr w:rsidR="001108B0">
        <w:trPr>
          <w:trHeight w:val="255"/>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20166 - WDWSD-R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(129,372)</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20167 - WDWSD-R Operations</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1,616,465</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20168 - WDWSD-R Compliance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(464,460)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20169 - WDWSD-R Finance</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(1,022,633)</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79" w:firstLine="0"/>
              <w:jc w:val="left"/>
            </w:pPr>
            <w:r>
              <w:rPr>
                <w:rFonts w:ascii="Calibri" w:eastAsia="Calibri" w:hAnsi="Calibri" w:cs="Calibri"/>
                <w:b/>
                <w:sz w:val="20"/>
              </w:rPr>
              <w:t>5820 - DWSD-R-Sewer</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b/>
                <w:sz w:val="20"/>
              </w:rPr>
              <w:t xml:space="preserve">        (20,198,500)</w:t>
            </w:r>
          </w:p>
        </w:tc>
      </w:tr>
      <w:tr w:rsidR="001108B0">
        <w:trPr>
          <w:trHeight w:val="256"/>
        </w:trPr>
        <w:tc>
          <w:tcPr>
            <w:tcW w:w="7416"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223" w:firstLine="0"/>
              <w:jc w:val="left"/>
            </w:pPr>
            <w:r>
              <w:rPr>
                <w:rFonts w:ascii="Calibri" w:eastAsia="Calibri" w:hAnsi="Calibri" w:cs="Calibri"/>
                <w:b/>
                <w:sz w:val="20"/>
              </w:rPr>
              <w:t>BOWC Changes</w:t>
            </w:r>
          </w:p>
        </w:tc>
        <w:tc>
          <w:tcPr>
            <w:tcW w:w="1518" w:type="dxa"/>
            <w:tcBorders>
              <w:top w:val="single" w:sz="2" w:space="0" w:color="000000"/>
              <w:left w:val="single" w:sz="2" w:space="0" w:color="000000"/>
              <w:bottom w:val="single" w:sz="2" w:space="0" w:color="000000"/>
              <w:right w:val="single" w:sz="2" w:space="0" w:color="000000"/>
            </w:tcBorders>
            <w:shd w:val="clear" w:color="auto" w:fill="FFFF00"/>
          </w:tcPr>
          <w:p w:rsidR="001108B0" w:rsidRDefault="0099606D">
            <w:pPr>
              <w:spacing w:after="0" w:line="259" w:lineRule="auto"/>
              <w:ind w:left="0" w:firstLine="0"/>
              <w:jc w:val="left"/>
            </w:pPr>
            <w:r>
              <w:rPr>
                <w:rFonts w:ascii="Calibri" w:eastAsia="Calibri" w:hAnsi="Calibri" w:cs="Calibri"/>
                <w:b/>
                <w:sz w:val="20"/>
              </w:rPr>
              <w:t xml:space="preserve">        (20,198,500)</w:t>
            </w:r>
          </w:p>
        </w:tc>
      </w:tr>
      <w:tr w:rsidR="001108B0">
        <w:trPr>
          <w:trHeight w:val="254"/>
        </w:trPr>
        <w:tc>
          <w:tcPr>
            <w:tcW w:w="7416"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67" w:firstLine="0"/>
              <w:jc w:val="left"/>
            </w:pPr>
            <w:r>
              <w:rPr>
                <w:rFonts w:ascii="Calibri" w:eastAsia="Calibri" w:hAnsi="Calibri" w:cs="Calibri"/>
                <w:sz w:val="20"/>
              </w:rPr>
              <w:t>20177 - SDWSD-R Administration</w:t>
            </w:r>
          </w:p>
        </w:tc>
        <w:tc>
          <w:tcPr>
            <w:tcW w:w="1518"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(4,077,800)</w:t>
            </w:r>
          </w:p>
        </w:tc>
      </w:tr>
    </w:tbl>
    <w:p w:rsidR="001108B0" w:rsidRDefault="001108B0">
      <w:pPr>
        <w:spacing w:after="0" w:line="259" w:lineRule="auto"/>
        <w:ind w:left="-1440" w:right="219" w:firstLine="0"/>
        <w:jc w:val="left"/>
      </w:pPr>
    </w:p>
    <w:tbl>
      <w:tblPr>
        <w:tblStyle w:val="TableGrid"/>
        <w:tblW w:w="8936" w:type="dxa"/>
        <w:tblInd w:w="204" w:type="dxa"/>
        <w:tblCellMar>
          <w:top w:w="38" w:type="dxa"/>
          <w:left w:w="98" w:type="dxa"/>
          <w:bottom w:w="0" w:type="dxa"/>
          <w:right w:w="42" w:type="dxa"/>
        </w:tblCellMar>
        <w:tblLook w:val="04A0" w:firstRow="1" w:lastRow="0" w:firstColumn="1" w:lastColumn="0" w:noHBand="0" w:noVBand="1"/>
      </w:tblPr>
      <w:tblGrid>
        <w:gridCol w:w="7419"/>
        <w:gridCol w:w="1517"/>
      </w:tblGrid>
      <w:tr w:rsidR="001108B0">
        <w:trPr>
          <w:trHeight w:val="254"/>
        </w:trPr>
        <w:tc>
          <w:tcPr>
            <w:tcW w:w="7419"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70" w:firstLine="0"/>
              <w:jc w:val="left"/>
            </w:pPr>
            <w:r>
              <w:rPr>
                <w:rFonts w:ascii="Calibri" w:eastAsia="Calibri" w:hAnsi="Calibri" w:cs="Calibri"/>
                <w:sz w:val="20"/>
              </w:rPr>
              <w:t>20178 - SDWSD-R Operations</w:t>
            </w:r>
          </w:p>
        </w:tc>
        <w:tc>
          <w:tcPr>
            <w:tcW w:w="151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(1,881,400)</w:t>
            </w:r>
          </w:p>
        </w:tc>
      </w:tr>
      <w:tr w:rsidR="001108B0">
        <w:trPr>
          <w:trHeight w:val="254"/>
        </w:trPr>
        <w:tc>
          <w:tcPr>
            <w:tcW w:w="7419"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70" w:firstLine="0"/>
              <w:jc w:val="left"/>
            </w:pPr>
            <w:r>
              <w:rPr>
                <w:rFonts w:ascii="Calibri" w:eastAsia="Calibri" w:hAnsi="Calibri" w:cs="Calibri"/>
                <w:sz w:val="20"/>
              </w:rPr>
              <w:t>20179 - SDWSD-R Compliance</w:t>
            </w:r>
          </w:p>
        </w:tc>
        <w:tc>
          <w:tcPr>
            <w:tcW w:w="151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3,789,700</w:t>
            </w:r>
          </w:p>
        </w:tc>
      </w:tr>
      <w:tr w:rsidR="001108B0">
        <w:trPr>
          <w:trHeight w:val="255"/>
        </w:trPr>
        <w:tc>
          <w:tcPr>
            <w:tcW w:w="7419"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70" w:firstLine="0"/>
              <w:jc w:val="left"/>
            </w:pPr>
            <w:r>
              <w:rPr>
                <w:rFonts w:ascii="Calibri" w:eastAsia="Calibri" w:hAnsi="Calibri" w:cs="Calibri"/>
                <w:sz w:val="20"/>
              </w:rPr>
              <w:t>20180 - SDWSD-R Finance</w:t>
            </w:r>
          </w:p>
        </w:tc>
        <w:tc>
          <w:tcPr>
            <w:tcW w:w="151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(444,700)</w:t>
            </w:r>
          </w:p>
        </w:tc>
      </w:tr>
      <w:tr w:rsidR="001108B0">
        <w:trPr>
          <w:trHeight w:val="254"/>
        </w:trPr>
        <w:tc>
          <w:tcPr>
            <w:tcW w:w="7419"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70" w:firstLine="0"/>
              <w:jc w:val="left"/>
            </w:pPr>
            <w:r>
              <w:rPr>
                <w:rFonts w:ascii="Calibri" w:eastAsia="Calibri" w:hAnsi="Calibri" w:cs="Calibri"/>
                <w:sz w:val="20"/>
              </w:rPr>
              <w:t>20181 - SDWSD-R Customer Service</w:t>
            </w:r>
          </w:p>
        </w:tc>
        <w:tc>
          <w:tcPr>
            <w:tcW w:w="151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(35,300)</w:t>
            </w:r>
          </w:p>
        </w:tc>
      </w:tr>
      <w:tr w:rsidR="001108B0">
        <w:trPr>
          <w:trHeight w:val="254"/>
        </w:trPr>
        <w:tc>
          <w:tcPr>
            <w:tcW w:w="7419"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370" w:firstLine="0"/>
              <w:jc w:val="left"/>
            </w:pPr>
            <w:r>
              <w:rPr>
                <w:rFonts w:ascii="Calibri" w:eastAsia="Calibri" w:hAnsi="Calibri" w:cs="Calibri"/>
                <w:sz w:val="20"/>
              </w:rPr>
              <w:t xml:space="preserve">20183 - SDWSD-R </w:t>
            </w:r>
            <w:proofErr w:type="spellStart"/>
            <w:r>
              <w:rPr>
                <w:rFonts w:ascii="Calibri" w:eastAsia="Calibri" w:hAnsi="Calibri" w:cs="Calibri"/>
                <w:sz w:val="20"/>
              </w:rPr>
              <w:t>Non Operating</w:t>
            </w:r>
            <w:proofErr w:type="spellEnd"/>
            <w:r>
              <w:rPr>
                <w:rFonts w:ascii="Calibri" w:eastAsia="Calibri" w:hAnsi="Calibri" w:cs="Calibri"/>
                <w:sz w:val="20"/>
              </w:rPr>
              <w:t xml:space="preserve"> Expense</w:t>
            </w:r>
          </w:p>
        </w:tc>
        <w:tc>
          <w:tcPr>
            <w:tcW w:w="1517" w:type="dxa"/>
            <w:tcBorders>
              <w:top w:val="single" w:sz="2" w:space="0" w:color="000000"/>
              <w:left w:val="single" w:sz="2" w:space="0" w:color="000000"/>
              <w:bottom w:val="single" w:sz="2" w:space="0" w:color="000000"/>
              <w:right w:val="single" w:sz="2" w:space="0" w:color="000000"/>
            </w:tcBorders>
          </w:tcPr>
          <w:p w:rsidR="001108B0" w:rsidRDefault="0099606D">
            <w:pPr>
              <w:spacing w:after="0" w:line="259" w:lineRule="auto"/>
              <w:ind w:left="0" w:firstLine="0"/>
              <w:jc w:val="left"/>
            </w:pPr>
            <w:r>
              <w:rPr>
                <w:rFonts w:ascii="Calibri" w:eastAsia="Calibri" w:hAnsi="Calibri" w:cs="Calibri"/>
                <w:sz w:val="20"/>
              </w:rPr>
              <w:t xml:space="preserve">        (17,549,000)</w:t>
            </w:r>
          </w:p>
        </w:tc>
      </w:tr>
    </w:tbl>
    <w:p w:rsidR="00000000" w:rsidRDefault="0099606D"/>
    <w:sectPr w:rsidR="0000000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66" w:footer="75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606D">
      <w:pPr>
        <w:spacing w:after="0" w:line="240" w:lineRule="auto"/>
      </w:pPr>
      <w:r>
        <w:separator/>
      </w:r>
    </w:p>
  </w:endnote>
  <w:endnote w:type="continuationSeparator" w:id="0">
    <w:p w:rsidR="00000000" w:rsidRDefault="0099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1108B0">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1108B0">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1108B0">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spacing w:after="2" w:line="259" w:lineRule="auto"/>
      <w:ind w:left="-432" w:firstLine="0"/>
      <w:jc w:val="left"/>
    </w:pPr>
    <w:r>
      <w:rPr>
        <w:rFonts w:ascii="Calibri" w:eastAsia="Calibri" w:hAnsi="Calibri" w:cs="Calibri"/>
        <w:sz w:val="19"/>
      </w:rPr>
      <w:t>OCFO - Office of Budget 5/4/2020</w:t>
    </w:r>
  </w:p>
  <w:p w:rsidR="001108B0" w:rsidRDefault="0099606D">
    <w:pPr>
      <w:tabs>
        <w:tab w:val="right" w:pos="9778"/>
      </w:tabs>
      <w:spacing w:after="0" w:line="259" w:lineRule="auto"/>
      <w:ind w:left="-432" w:right="-489" w:firstLine="0"/>
      <w:jc w:val="left"/>
    </w:pPr>
    <w:r>
      <w:rPr>
        <w:rFonts w:ascii="Calibri" w:eastAsia="Calibri" w:hAnsi="Calibri" w:cs="Calibri"/>
        <w:sz w:val="19"/>
      </w:rPr>
      <w:t>Only accounts with changes are shown. Totals include all accounts.</w:t>
    </w:r>
    <w:r>
      <w:rPr>
        <w:rFonts w:ascii="Calibri" w:eastAsia="Calibri" w:hAnsi="Calibri" w:cs="Calibri"/>
        <w:sz w:val="19"/>
      </w:rPr>
      <w:tab/>
      <w:t xml:space="preserve">Page </w:t>
    </w:r>
    <w:r>
      <w:fldChar w:fldCharType="begin"/>
    </w:r>
    <w:r>
      <w:instrText xml:space="preserve"> PAGE   \* MERGEFORMAT </w:instrText>
    </w:r>
    <w:r>
      <w:fldChar w:fldCharType="separate"/>
    </w:r>
    <w:r>
      <w:rPr>
        <w:rFonts w:ascii="Calibri" w:eastAsia="Calibri" w:hAnsi="Calibri" w:cs="Calibri"/>
        <w:sz w:val="19"/>
      </w:rPr>
      <w:t>2</w:t>
    </w:r>
    <w:r>
      <w:rPr>
        <w:rFonts w:ascii="Calibri" w:eastAsia="Calibri" w:hAnsi="Calibri" w:cs="Calibri"/>
        <w:sz w:val="19"/>
      </w:rPr>
      <w:fldChar w:fldCharType="end"/>
    </w:r>
    <w:r>
      <w:rPr>
        <w:rFonts w:ascii="Calibri" w:eastAsia="Calibri" w:hAnsi="Calibri" w:cs="Calibri"/>
        <w:sz w:val="19"/>
      </w:rPr>
      <w:t xml:space="preserve"> of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spacing w:after="2" w:line="259" w:lineRule="auto"/>
      <w:ind w:left="-432" w:firstLine="0"/>
      <w:jc w:val="left"/>
    </w:pPr>
    <w:r>
      <w:rPr>
        <w:rFonts w:ascii="Calibri" w:eastAsia="Calibri" w:hAnsi="Calibri" w:cs="Calibri"/>
        <w:sz w:val="19"/>
      </w:rPr>
      <w:t>OCFO - Office of Budget 5/4/2020</w:t>
    </w:r>
  </w:p>
  <w:p w:rsidR="001108B0" w:rsidRDefault="0099606D">
    <w:pPr>
      <w:tabs>
        <w:tab w:val="right" w:pos="9778"/>
      </w:tabs>
      <w:spacing w:after="0" w:line="259" w:lineRule="auto"/>
      <w:ind w:left="-432" w:right="-489" w:firstLine="0"/>
      <w:jc w:val="left"/>
    </w:pPr>
    <w:r>
      <w:rPr>
        <w:rFonts w:ascii="Calibri" w:eastAsia="Calibri" w:hAnsi="Calibri" w:cs="Calibri"/>
        <w:sz w:val="19"/>
      </w:rPr>
      <w:t>Only accounts with changes are shown. Totals include all accounts.</w:t>
    </w:r>
    <w:r>
      <w:rPr>
        <w:rFonts w:ascii="Calibri" w:eastAsia="Calibri" w:hAnsi="Calibri" w:cs="Calibri"/>
        <w:sz w:val="19"/>
      </w:rPr>
      <w:tab/>
      <w:t xml:space="preserve">Page </w:t>
    </w:r>
    <w:r>
      <w:fldChar w:fldCharType="begin"/>
    </w:r>
    <w:r>
      <w:instrText xml:space="preserve"> PAGE   \* MERGEFORMAT </w:instrText>
    </w:r>
    <w:r>
      <w:fldChar w:fldCharType="separate"/>
    </w:r>
    <w:r w:rsidRPr="0099606D">
      <w:rPr>
        <w:rFonts w:ascii="Calibri" w:eastAsia="Calibri" w:hAnsi="Calibri" w:cs="Calibri"/>
        <w:noProof/>
        <w:sz w:val="19"/>
      </w:rPr>
      <w:t>20</w:t>
    </w:r>
    <w:r>
      <w:rPr>
        <w:rFonts w:ascii="Calibri" w:eastAsia="Calibri" w:hAnsi="Calibri" w:cs="Calibri"/>
        <w:sz w:val="19"/>
      </w:rPr>
      <w:fldChar w:fldCharType="end"/>
    </w:r>
    <w:r>
      <w:rPr>
        <w:rFonts w:ascii="Calibri" w:eastAsia="Calibri" w:hAnsi="Calibri" w:cs="Calibri"/>
        <w:sz w:val="19"/>
      </w:rPr>
      <w:t xml:space="preserve"> of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1108B0">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tabs>
        <w:tab w:val="right" w:pos="9778"/>
      </w:tabs>
      <w:spacing w:after="0" w:line="259" w:lineRule="auto"/>
      <w:ind w:left="-413" w:right="-418" w:firstLine="0"/>
      <w:jc w:val="left"/>
    </w:pPr>
    <w:r>
      <w:rPr>
        <w:rFonts w:ascii="Calibri" w:eastAsia="Calibri" w:hAnsi="Calibri" w:cs="Calibri"/>
      </w:rPr>
      <w:t>OCFO - Office of Budget 5/4/2020</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tabs>
        <w:tab w:val="right" w:pos="9778"/>
      </w:tabs>
      <w:spacing w:after="0" w:line="259" w:lineRule="auto"/>
      <w:ind w:left="-413" w:right="-418" w:firstLine="0"/>
      <w:jc w:val="left"/>
    </w:pPr>
    <w:r>
      <w:rPr>
        <w:rFonts w:ascii="Calibri" w:eastAsia="Calibri" w:hAnsi="Calibri" w:cs="Calibri"/>
      </w:rPr>
      <w:t>OCFO - Office of Budget 5/4/2020</w:t>
    </w:r>
    <w:r>
      <w:rPr>
        <w:rFonts w:ascii="Calibri" w:eastAsia="Calibri" w:hAnsi="Calibri" w:cs="Calibri"/>
      </w:rPr>
      <w:tab/>
      <w:t xml:space="preserve">Page </w:t>
    </w:r>
    <w:r>
      <w:fldChar w:fldCharType="begin"/>
    </w:r>
    <w:r>
      <w:instrText xml:space="preserve"> PAGE   \* MERGEFORMAT </w:instrText>
    </w:r>
    <w:r>
      <w:fldChar w:fldCharType="separate"/>
    </w:r>
    <w:r w:rsidRPr="0099606D">
      <w:rPr>
        <w:rFonts w:ascii="Calibri" w:eastAsia="Calibri" w:hAnsi="Calibri" w:cs="Calibri"/>
        <w:noProof/>
      </w:rPr>
      <w:t>11</w:t>
    </w:r>
    <w:r>
      <w:rPr>
        <w:rFonts w:ascii="Calibri" w:eastAsia="Calibri" w:hAnsi="Calibri" w:cs="Calibri"/>
      </w:rPr>
      <w:fldChar w:fldCharType="end"/>
    </w:r>
    <w:r>
      <w:rPr>
        <w:rFonts w:ascii="Calibri" w:eastAsia="Calibri" w:hAnsi="Calibri" w:cs="Calibri"/>
      </w:rPr>
      <w:t xml:space="preserve"> of 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tabs>
        <w:tab w:val="right" w:pos="9778"/>
      </w:tabs>
      <w:spacing w:after="0" w:line="259" w:lineRule="auto"/>
      <w:ind w:left="-413" w:right="-418" w:firstLine="0"/>
      <w:jc w:val="left"/>
    </w:pPr>
    <w:r>
      <w:rPr>
        <w:rFonts w:ascii="Calibri" w:eastAsia="Calibri" w:hAnsi="Calibri" w:cs="Calibri"/>
      </w:rPr>
      <w:t>OCFO - Office of Budget 5/4/2020</w:t>
    </w:r>
    <w:r>
      <w:rPr>
        <w:rFonts w:ascii="Calibri" w:eastAsia="Calibri" w:hAnsi="Calibri" w:cs="Calibri"/>
      </w:rPr>
      <w:tab/>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606D">
      <w:pPr>
        <w:spacing w:after="0" w:line="240" w:lineRule="auto"/>
      </w:pPr>
      <w:r>
        <w:separator/>
      </w:r>
    </w:p>
  </w:footnote>
  <w:footnote w:type="continuationSeparator" w:id="0">
    <w:p w:rsidR="00000000" w:rsidRDefault="0099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tabs>
        <w:tab w:val="right" w:pos="9363"/>
      </w:tabs>
      <w:spacing w:after="10" w:line="259" w:lineRule="auto"/>
      <w:ind w:left="0" w:firstLine="0"/>
      <w:jc w:val="left"/>
    </w:pPr>
    <w:r>
      <w:rPr>
        <w:sz w:val="20"/>
      </w:rPr>
      <w:t xml:space="preserve">To: Honorable City Council </w:t>
    </w:r>
    <w:r>
      <w:rPr>
        <w:sz w:val="20"/>
      </w:rPr>
      <w:tab/>
      <w:t xml:space="preserve">May 4, 2020 </w:t>
    </w:r>
  </w:p>
  <w:p w:rsidR="001108B0" w:rsidRDefault="0099606D">
    <w:pPr>
      <w:tabs>
        <w:tab w:val="center" w:pos="2426"/>
        <w:tab w:val="right" w:pos="9363"/>
      </w:tabs>
      <w:spacing w:after="0" w:line="259" w:lineRule="auto"/>
      <w:ind w:left="0" w:firstLine="0"/>
      <w:jc w:val="left"/>
    </w:pPr>
    <w:r>
      <w:rPr>
        <w:sz w:val="20"/>
      </w:rPr>
      <w:t xml:space="preserve">Fr: </w:t>
    </w:r>
    <w:r>
      <w:rPr>
        <w:sz w:val="20"/>
      </w:rPr>
      <w:tab/>
      <w:t xml:space="preserve">Tanya </w:t>
    </w:r>
    <w:proofErr w:type="spellStart"/>
    <w:r>
      <w:rPr>
        <w:sz w:val="20"/>
      </w:rPr>
      <w:t>Stoudemire</w:t>
    </w:r>
    <w:proofErr w:type="spellEnd"/>
    <w:r>
      <w:rPr>
        <w:sz w:val="20"/>
      </w:rPr>
      <w:t xml:space="preserve">, Deputy CFO/Budget Director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8 </w:t>
    </w:r>
  </w:p>
  <w:p w:rsidR="001108B0" w:rsidRDefault="0099606D">
    <w:pPr>
      <w:spacing w:after="0" w:line="259" w:lineRule="auto"/>
      <w:ind w:left="2" w:firstLine="0"/>
      <w:jc w:val="left"/>
    </w:pPr>
    <w:r>
      <w:rPr>
        <w:sz w:val="20"/>
      </w:rPr>
      <w:t xml:space="preserve">Re: Office of Budget Errata Letter </w:t>
    </w:r>
  </w:p>
  <w:p w:rsidR="001108B0" w:rsidRDefault="0099606D">
    <w:pPr>
      <w:spacing w:after="0" w:line="259" w:lineRule="auto"/>
      <w:ind w:left="361" w:firstLine="0"/>
      <w:jc w:val="left"/>
    </w:pPr>
    <w:r>
      <w:rPr>
        <w:i/>
        <w:sz w:val="20"/>
      </w:rPr>
      <w:t xml:space="preserve"> Changes to the FY 2021 – FY 2024 Four-Year Financial Plan (Revised)</w:t>
    </w:r>
    <w:r>
      <w:rPr>
        <w:sz w:val="20"/>
      </w:rPr>
      <w:t xml:space="preserve"> </w:t>
    </w:r>
  </w:p>
  <w:p w:rsidR="001108B0" w:rsidRDefault="0099606D">
    <w:pPr>
      <w:spacing w:after="0" w:line="259" w:lineRule="auto"/>
      <w:ind w:left="1"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tabs>
        <w:tab w:val="right" w:pos="9363"/>
      </w:tabs>
      <w:spacing w:after="10" w:line="259" w:lineRule="auto"/>
      <w:ind w:left="0" w:firstLine="0"/>
      <w:jc w:val="left"/>
    </w:pPr>
    <w:r>
      <w:rPr>
        <w:sz w:val="20"/>
      </w:rPr>
      <w:t xml:space="preserve">To: Honorable City Council </w:t>
    </w:r>
    <w:r>
      <w:rPr>
        <w:sz w:val="20"/>
      </w:rPr>
      <w:tab/>
      <w:t xml:space="preserve">May 4, 2020 </w:t>
    </w:r>
  </w:p>
  <w:p w:rsidR="001108B0" w:rsidRDefault="0099606D">
    <w:pPr>
      <w:tabs>
        <w:tab w:val="center" w:pos="2426"/>
        <w:tab w:val="right" w:pos="9363"/>
      </w:tabs>
      <w:spacing w:after="0" w:line="259" w:lineRule="auto"/>
      <w:ind w:left="0" w:firstLine="0"/>
      <w:jc w:val="left"/>
    </w:pPr>
    <w:r>
      <w:rPr>
        <w:sz w:val="20"/>
      </w:rPr>
      <w:t xml:space="preserve">Fr: </w:t>
    </w:r>
    <w:r>
      <w:rPr>
        <w:sz w:val="20"/>
      </w:rPr>
      <w:tab/>
      <w:t xml:space="preserve">Tanya </w:t>
    </w:r>
    <w:proofErr w:type="spellStart"/>
    <w:r>
      <w:rPr>
        <w:sz w:val="20"/>
      </w:rPr>
      <w:t>Stoudemire</w:t>
    </w:r>
    <w:proofErr w:type="spellEnd"/>
    <w:r>
      <w:rPr>
        <w:sz w:val="20"/>
      </w:rPr>
      <w:t xml:space="preserve">, Deputy CFO/Budget Director </w:t>
    </w:r>
    <w:r>
      <w:rPr>
        <w:sz w:val="20"/>
      </w:rPr>
      <w:tab/>
      <w:t xml:space="preserve">Page </w:t>
    </w:r>
    <w:r>
      <w:fldChar w:fldCharType="begin"/>
    </w:r>
    <w:r>
      <w:instrText xml:space="preserve"> PAGE   \* MERGEFORMAT </w:instrText>
    </w:r>
    <w:r>
      <w:fldChar w:fldCharType="separate"/>
    </w:r>
    <w:r w:rsidRPr="0099606D">
      <w:rPr>
        <w:noProof/>
        <w:sz w:val="20"/>
      </w:rPr>
      <w:t>8</w:t>
    </w:r>
    <w:r>
      <w:rPr>
        <w:sz w:val="20"/>
      </w:rPr>
      <w:fldChar w:fldCharType="end"/>
    </w:r>
    <w:r>
      <w:rPr>
        <w:sz w:val="20"/>
      </w:rPr>
      <w:t xml:space="preserve"> of 8 </w:t>
    </w:r>
  </w:p>
  <w:p w:rsidR="001108B0" w:rsidRDefault="0099606D">
    <w:pPr>
      <w:spacing w:after="0" w:line="259" w:lineRule="auto"/>
      <w:ind w:left="2" w:firstLine="0"/>
      <w:jc w:val="left"/>
    </w:pPr>
    <w:r>
      <w:rPr>
        <w:sz w:val="20"/>
      </w:rPr>
      <w:t xml:space="preserve">Re: Office of Budget Errata Letter </w:t>
    </w:r>
  </w:p>
  <w:p w:rsidR="001108B0" w:rsidRDefault="0099606D">
    <w:pPr>
      <w:spacing w:after="0" w:line="259" w:lineRule="auto"/>
      <w:ind w:left="361" w:firstLine="0"/>
      <w:jc w:val="left"/>
    </w:pPr>
    <w:r>
      <w:rPr>
        <w:i/>
        <w:sz w:val="20"/>
      </w:rPr>
      <w:t xml:space="preserve"> Changes to the FY 2021 – FY 2024 Four-Year Financial Plan (Revised)</w:t>
    </w:r>
    <w:r>
      <w:rPr>
        <w:sz w:val="20"/>
      </w:rPr>
      <w:t xml:space="preserve"> </w:t>
    </w:r>
  </w:p>
  <w:p w:rsidR="001108B0" w:rsidRDefault="0099606D">
    <w:pPr>
      <w:spacing w:after="0" w:line="259" w:lineRule="auto"/>
      <w:ind w:left="1"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1108B0">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spacing w:after="0" w:line="259" w:lineRule="auto"/>
      <w:ind w:left="82" w:firstLine="0"/>
      <w:jc w:val="center"/>
    </w:pPr>
    <w:r>
      <w:rPr>
        <w:rFonts w:ascii="Calibri" w:eastAsia="Calibri" w:hAnsi="Calibri" w:cs="Calibri"/>
        <w:sz w:val="19"/>
      </w:rPr>
      <w:t>City of Detroit</w:t>
    </w:r>
  </w:p>
  <w:p w:rsidR="001108B0" w:rsidRDefault="0099606D">
    <w:pPr>
      <w:spacing w:after="0" w:line="259" w:lineRule="auto"/>
      <w:ind w:left="73" w:firstLine="0"/>
      <w:jc w:val="center"/>
    </w:pPr>
    <w:r>
      <w:rPr>
        <w:rFonts w:ascii="Calibri" w:eastAsia="Calibri" w:hAnsi="Calibri" w:cs="Calibri"/>
        <w:sz w:val="19"/>
      </w:rPr>
      <w:t xml:space="preserve">OCFO - Office of Budget Errata Letter </w:t>
    </w:r>
  </w:p>
  <w:p w:rsidR="001108B0" w:rsidRDefault="0099606D">
    <w:pPr>
      <w:spacing w:after="0" w:line="259" w:lineRule="auto"/>
      <w:ind w:left="74" w:firstLine="0"/>
      <w:jc w:val="center"/>
    </w:pPr>
    <w:r>
      <w:rPr>
        <w:rFonts w:ascii="Calibri" w:eastAsia="Calibri" w:hAnsi="Calibri" w:cs="Calibri"/>
        <w:sz w:val="19"/>
      </w:rPr>
      <w:t>Changes to the FY 2021 – FY 2024 Four-Year Financial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spacing w:after="0" w:line="259" w:lineRule="auto"/>
      <w:ind w:left="82" w:firstLine="0"/>
      <w:jc w:val="center"/>
    </w:pPr>
    <w:r>
      <w:rPr>
        <w:rFonts w:ascii="Calibri" w:eastAsia="Calibri" w:hAnsi="Calibri" w:cs="Calibri"/>
        <w:sz w:val="19"/>
      </w:rPr>
      <w:t>City of Detroit</w:t>
    </w:r>
  </w:p>
  <w:p w:rsidR="001108B0" w:rsidRDefault="0099606D">
    <w:pPr>
      <w:spacing w:after="0" w:line="259" w:lineRule="auto"/>
      <w:ind w:left="73" w:firstLine="0"/>
      <w:jc w:val="center"/>
    </w:pPr>
    <w:r>
      <w:rPr>
        <w:rFonts w:ascii="Calibri" w:eastAsia="Calibri" w:hAnsi="Calibri" w:cs="Calibri"/>
        <w:sz w:val="19"/>
      </w:rPr>
      <w:t xml:space="preserve">OCFO - Office of Budget Errata Letter </w:t>
    </w:r>
  </w:p>
  <w:p w:rsidR="001108B0" w:rsidRDefault="0099606D">
    <w:pPr>
      <w:spacing w:after="0" w:line="259" w:lineRule="auto"/>
      <w:ind w:left="74" w:firstLine="0"/>
      <w:jc w:val="center"/>
    </w:pPr>
    <w:r>
      <w:rPr>
        <w:rFonts w:ascii="Calibri" w:eastAsia="Calibri" w:hAnsi="Calibri" w:cs="Calibri"/>
        <w:sz w:val="19"/>
      </w:rPr>
      <w:t>Changes to the FY 2021 – FY 2024 Four-Year Financial Plan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tabs>
        <w:tab w:val="right" w:pos="9289"/>
      </w:tabs>
      <w:spacing w:after="10" w:line="259" w:lineRule="auto"/>
      <w:ind w:left="0" w:right="-72" w:firstLine="0"/>
      <w:jc w:val="left"/>
    </w:pPr>
    <w:r>
      <w:rPr>
        <w:sz w:val="20"/>
      </w:rPr>
      <w:t xml:space="preserve">To: Honorable City Council </w:t>
    </w:r>
    <w:r>
      <w:rPr>
        <w:sz w:val="20"/>
      </w:rPr>
      <w:tab/>
      <w:t xml:space="preserve">May 4, 2020 </w:t>
    </w:r>
  </w:p>
  <w:p w:rsidR="001108B0" w:rsidRDefault="0099606D">
    <w:pPr>
      <w:tabs>
        <w:tab w:val="center" w:pos="2425"/>
        <w:tab w:val="right" w:pos="9289"/>
      </w:tabs>
      <w:spacing w:after="0" w:line="259" w:lineRule="auto"/>
      <w:ind w:left="0" w:right="-72" w:firstLine="0"/>
      <w:jc w:val="left"/>
    </w:pPr>
    <w:r>
      <w:rPr>
        <w:sz w:val="20"/>
      </w:rPr>
      <w:t xml:space="preserve">Fr: </w:t>
    </w:r>
    <w:r>
      <w:rPr>
        <w:sz w:val="20"/>
      </w:rPr>
      <w:tab/>
      <w:t xml:space="preserve">Tanya </w:t>
    </w:r>
    <w:proofErr w:type="spellStart"/>
    <w:r>
      <w:rPr>
        <w:sz w:val="20"/>
      </w:rPr>
      <w:t>Stoudemire</w:t>
    </w:r>
    <w:proofErr w:type="spellEnd"/>
    <w:r>
      <w:rPr>
        <w:sz w:val="20"/>
      </w:rPr>
      <w:t xml:space="preserve">, Deputy CFO/Budget Director </w:t>
    </w:r>
    <w:r>
      <w:rPr>
        <w:sz w:val="20"/>
      </w:rPr>
      <w:tab/>
      <w:t xml:space="preserve">Page </w:t>
    </w:r>
    <w:r>
      <w:fldChar w:fldCharType="begin"/>
    </w:r>
    <w:r>
      <w:instrText xml:space="preserve"> PAGE   \* MERGEFORMAT </w:instrText>
    </w:r>
    <w:r>
      <w:fldChar w:fldCharType="separate"/>
    </w:r>
    <w:r w:rsidRPr="0099606D">
      <w:rPr>
        <w:noProof/>
        <w:sz w:val="20"/>
      </w:rPr>
      <w:t>9</w:t>
    </w:r>
    <w:r>
      <w:rPr>
        <w:sz w:val="20"/>
      </w:rPr>
      <w:fldChar w:fldCharType="end"/>
    </w:r>
    <w:r>
      <w:rPr>
        <w:sz w:val="20"/>
      </w:rPr>
      <w:t xml:space="preserve"> of 8 </w:t>
    </w:r>
  </w:p>
  <w:p w:rsidR="001108B0" w:rsidRDefault="0099606D">
    <w:pPr>
      <w:spacing w:after="0" w:line="259" w:lineRule="auto"/>
      <w:ind w:left="0" w:firstLine="0"/>
      <w:jc w:val="left"/>
    </w:pPr>
    <w:r>
      <w:rPr>
        <w:sz w:val="20"/>
      </w:rPr>
      <w:t xml:space="preserve">Re: Office of Budget Errata Letter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spacing w:after="0" w:line="259" w:lineRule="auto"/>
      <w:ind w:left="5" w:firstLine="0"/>
      <w:jc w:val="center"/>
    </w:pPr>
    <w:r>
      <w:rPr>
        <w:rFonts w:ascii="Calibri" w:eastAsia="Calibri" w:hAnsi="Calibri" w:cs="Calibri"/>
      </w:rPr>
      <w:t>City of Detroit</w:t>
    </w:r>
  </w:p>
  <w:p w:rsidR="001108B0" w:rsidRDefault="0099606D">
    <w:pPr>
      <w:spacing w:after="0" w:line="256" w:lineRule="auto"/>
      <w:ind w:left="2656" w:right="2603" w:firstLine="0"/>
      <w:jc w:val="center"/>
    </w:pPr>
    <w:r>
      <w:rPr>
        <w:rFonts w:ascii="Calibri" w:eastAsia="Calibri" w:hAnsi="Calibri" w:cs="Calibri"/>
      </w:rPr>
      <w:t>OCFO - Office of Budget Errata Letter Changes by Category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spacing w:after="0" w:line="259" w:lineRule="auto"/>
      <w:ind w:left="5" w:firstLine="0"/>
      <w:jc w:val="center"/>
    </w:pPr>
    <w:r>
      <w:rPr>
        <w:rFonts w:ascii="Calibri" w:eastAsia="Calibri" w:hAnsi="Calibri" w:cs="Calibri"/>
      </w:rPr>
      <w:t>City of Detroit</w:t>
    </w:r>
  </w:p>
  <w:p w:rsidR="001108B0" w:rsidRDefault="0099606D">
    <w:pPr>
      <w:spacing w:after="0" w:line="256" w:lineRule="auto"/>
      <w:ind w:left="2656" w:right="2603" w:firstLine="0"/>
      <w:jc w:val="center"/>
    </w:pPr>
    <w:r>
      <w:rPr>
        <w:rFonts w:ascii="Calibri" w:eastAsia="Calibri" w:hAnsi="Calibri" w:cs="Calibri"/>
      </w:rPr>
      <w:t>OCFO - Office of Budget Errata Letter Changes by Category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0" w:rsidRDefault="0099606D">
    <w:pPr>
      <w:spacing w:after="0" w:line="259" w:lineRule="auto"/>
      <w:ind w:left="5" w:firstLine="0"/>
      <w:jc w:val="center"/>
    </w:pPr>
    <w:r>
      <w:rPr>
        <w:rFonts w:ascii="Calibri" w:eastAsia="Calibri" w:hAnsi="Calibri" w:cs="Calibri"/>
      </w:rPr>
      <w:t>City of Detroit</w:t>
    </w:r>
  </w:p>
  <w:p w:rsidR="001108B0" w:rsidRDefault="0099606D">
    <w:pPr>
      <w:spacing w:after="0" w:line="256" w:lineRule="auto"/>
      <w:ind w:left="2656" w:right="2603" w:firstLine="0"/>
      <w:jc w:val="center"/>
    </w:pPr>
    <w:r>
      <w:rPr>
        <w:rFonts w:ascii="Calibri" w:eastAsia="Calibri" w:hAnsi="Calibri" w:cs="Calibri"/>
      </w:rPr>
      <w:t>OCFO - Office of Budget Errata Letter Changes by Category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F7E58"/>
    <w:multiLevelType w:val="hybridMultilevel"/>
    <w:tmpl w:val="859415C8"/>
    <w:lvl w:ilvl="0" w:tplc="E4FAED5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0CCC4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8A5D4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BEA58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6FFC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14D5A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BE804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8319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F4E2C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B0"/>
    <w:rsid w:val="001108B0"/>
    <w:rsid w:val="0099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0B753-C8DE-44D3-80E0-80298AD6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3382"/>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15319</Words>
  <Characters>87323</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102438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DavisJe</dc:creator>
  <cp:keywords/>
  <cp:lastModifiedBy>Louise Jones</cp:lastModifiedBy>
  <cp:revision>2</cp:revision>
  <dcterms:created xsi:type="dcterms:W3CDTF">2020-05-05T01:09:00Z</dcterms:created>
  <dcterms:modified xsi:type="dcterms:W3CDTF">2020-05-05T01:09:00Z</dcterms:modified>
</cp:coreProperties>
</file>