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936" w:type="dxa"/>
        <w:tblCellMar>
          <w:top w:w="0" w:type="dxa"/>
          <w:left w:w="0" w:type="dxa"/>
          <w:bottom w:w="0" w:type="dxa"/>
          <w:right w:w="0" w:type="dxa"/>
        </w:tblCellMar>
        <w:tblLook w:val="04A0" w:firstRow="1" w:lastRow="0" w:firstColumn="1" w:lastColumn="0" w:noHBand="0" w:noVBand="1"/>
      </w:tblPr>
      <w:tblGrid>
        <w:gridCol w:w="3547"/>
        <w:gridCol w:w="5521"/>
        <w:gridCol w:w="2182"/>
      </w:tblGrid>
      <w:tr w:rsidR="00F33156">
        <w:trPr>
          <w:trHeight w:val="519"/>
        </w:trPr>
        <w:tc>
          <w:tcPr>
            <w:tcW w:w="3548" w:type="dxa"/>
            <w:vMerge w:val="restart"/>
            <w:tcBorders>
              <w:top w:val="nil"/>
              <w:left w:val="nil"/>
              <w:bottom w:val="nil"/>
              <w:right w:val="nil"/>
            </w:tcBorders>
          </w:tcPr>
          <w:p w:rsidR="00F33156" w:rsidRDefault="004628BF">
            <w:pPr>
              <w:spacing w:after="0" w:line="259" w:lineRule="auto"/>
              <w:ind w:left="0" w:firstLine="0"/>
            </w:pPr>
            <w:r>
              <w:rPr>
                <w:b/>
                <w:color w:val="000080"/>
                <w:sz w:val="18"/>
              </w:rPr>
              <w:t xml:space="preserve">Alton James  </w:t>
            </w:r>
          </w:p>
          <w:p w:rsidR="00F33156" w:rsidRDefault="004628BF">
            <w:pPr>
              <w:spacing w:after="5" w:line="259" w:lineRule="auto"/>
              <w:ind w:left="0" w:firstLine="0"/>
            </w:pPr>
            <w:r>
              <w:rPr>
                <w:color w:val="000080"/>
                <w:sz w:val="18"/>
              </w:rPr>
              <w:t xml:space="preserve">  Chairperson</w:t>
            </w:r>
            <w:r>
              <w:rPr>
                <w:b/>
                <w:color w:val="000080"/>
                <w:sz w:val="18"/>
              </w:rPr>
              <w:t xml:space="preserve"> </w:t>
            </w:r>
          </w:p>
          <w:p w:rsidR="00F33156" w:rsidRDefault="004628BF">
            <w:pPr>
              <w:spacing w:after="0" w:line="259" w:lineRule="auto"/>
              <w:ind w:left="0" w:firstLine="0"/>
            </w:pPr>
            <w:r>
              <w:rPr>
                <w:b/>
                <w:color w:val="000080"/>
                <w:sz w:val="18"/>
              </w:rPr>
              <w:t xml:space="preserve">Lauren Hood, MCD </w:t>
            </w:r>
          </w:p>
          <w:p w:rsidR="00F33156" w:rsidRDefault="004628BF">
            <w:pPr>
              <w:spacing w:after="164" w:line="259" w:lineRule="auto"/>
              <w:ind w:left="0" w:firstLine="0"/>
            </w:pPr>
            <w:r>
              <w:rPr>
                <w:b/>
                <w:color w:val="000080"/>
                <w:sz w:val="18"/>
              </w:rPr>
              <w:t xml:space="preserve"> </w:t>
            </w:r>
            <w:r>
              <w:rPr>
                <w:color w:val="000080"/>
                <w:sz w:val="18"/>
              </w:rPr>
              <w:t>Vice Chair/Secretary</w:t>
            </w:r>
            <w:r>
              <w:rPr>
                <w:b/>
                <w:color w:val="000080"/>
                <w:sz w:val="18"/>
              </w:rPr>
              <w:t xml:space="preserve"> </w:t>
            </w:r>
          </w:p>
          <w:p w:rsidR="00F33156" w:rsidRDefault="004628BF">
            <w:pPr>
              <w:spacing w:after="0" w:line="259" w:lineRule="auto"/>
              <w:ind w:left="0" w:right="1278" w:firstLine="0"/>
            </w:pPr>
            <w:proofErr w:type="spellStart"/>
            <w:r>
              <w:rPr>
                <w:b/>
                <w:color w:val="000080"/>
                <w:sz w:val="18"/>
              </w:rPr>
              <w:t>Marcell</w:t>
            </w:r>
            <w:proofErr w:type="spellEnd"/>
            <w:r>
              <w:rPr>
                <w:b/>
                <w:color w:val="000080"/>
                <w:sz w:val="18"/>
              </w:rPr>
              <w:t xml:space="preserve"> R. Todd, Jr.  </w:t>
            </w:r>
            <w:r>
              <w:rPr>
                <w:color w:val="000080"/>
                <w:sz w:val="18"/>
              </w:rPr>
              <w:t>Director</w:t>
            </w:r>
            <w:r>
              <w:rPr>
                <w:b/>
                <w:color w:val="000080"/>
                <w:sz w:val="18"/>
              </w:rPr>
              <w:t xml:space="preserve"> </w:t>
            </w:r>
          </w:p>
        </w:tc>
        <w:tc>
          <w:tcPr>
            <w:tcW w:w="7703" w:type="dxa"/>
            <w:gridSpan w:val="2"/>
            <w:tcBorders>
              <w:top w:val="nil"/>
              <w:left w:val="nil"/>
              <w:bottom w:val="nil"/>
              <w:right w:val="nil"/>
            </w:tcBorders>
          </w:tcPr>
          <w:p w:rsidR="00F33156" w:rsidRDefault="004628BF">
            <w:pPr>
              <w:tabs>
                <w:tab w:val="center" w:pos="3945"/>
                <w:tab w:val="center" w:pos="7242"/>
              </w:tabs>
              <w:spacing w:after="0" w:line="259" w:lineRule="auto"/>
              <w:ind w:left="0" w:firstLine="0"/>
            </w:pPr>
            <w:r>
              <w:rPr>
                <w:rFonts w:ascii="Calibri" w:eastAsia="Calibri" w:hAnsi="Calibri" w:cs="Calibri"/>
                <w:sz w:val="22"/>
              </w:rPr>
              <w:tab/>
            </w:r>
            <w:r>
              <w:rPr>
                <w:rFonts w:ascii="Old English Text MT" w:eastAsia="Old English Text MT" w:hAnsi="Old English Text MT" w:cs="Old English Text MT"/>
                <w:sz w:val="48"/>
              </w:rPr>
              <w:t>City of Detroit</w:t>
            </w:r>
            <w:r>
              <w:rPr>
                <w:rFonts w:ascii="Old English Text MT" w:eastAsia="Old English Text MT" w:hAnsi="Old English Text MT" w:cs="Old English Text MT"/>
                <w:sz w:val="52"/>
              </w:rPr>
              <w:t xml:space="preserve">                 </w:t>
            </w:r>
            <w:r>
              <w:rPr>
                <w:b/>
                <w:color w:val="000080"/>
                <w:sz w:val="18"/>
              </w:rPr>
              <w:t>Brenda Goss Andrews</w:t>
            </w:r>
            <w:r>
              <w:rPr>
                <w:rFonts w:ascii="Old English Text MT" w:eastAsia="Old English Text MT" w:hAnsi="Old English Text MT" w:cs="Old English Text MT"/>
                <w:sz w:val="37"/>
                <w:vertAlign w:val="subscript"/>
              </w:rPr>
              <w:t xml:space="preserve"> </w:t>
            </w:r>
            <w:r>
              <w:rPr>
                <w:rFonts w:ascii="Old English Text MT" w:eastAsia="Old English Text MT" w:hAnsi="Old English Text MT" w:cs="Old English Text MT"/>
                <w:sz w:val="37"/>
                <w:vertAlign w:val="subscript"/>
              </w:rPr>
              <w:tab/>
            </w:r>
            <w:r>
              <w:rPr>
                <w:b/>
                <w:color w:val="000080"/>
                <w:sz w:val="28"/>
                <w:vertAlign w:val="subscript"/>
              </w:rPr>
              <w:t xml:space="preserve"> </w:t>
            </w:r>
          </w:p>
        </w:tc>
      </w:tr>
      <w:tr w:rsidR="00F33156">
        <w:trPr>
          <w:trHeight w:val="2221"/>
        </w:trPr>
        <w:tc>
          <w:tcPr>
            <w:tcW w:w="0" w:type="auto"/>
            <w:vMerge/>
            <w:tcBorders>
              <w:top w:val="nil"/>
              <w:left w:val="nil"/>
              <w:bottom w:val="nil"/>
              <w:right w:val="nil"/>
            </w:tcBorders>
          </w:tcPr>
          <w:p w:rsidR="00F33156" w:rsidRDefault="00F33156">
            <w:pPr>
              <w:spacing w:after="160" w:line="259" w:lineRule="auto"/>
              <w:ind w:left="0" w:firstLine="0"/>
            </w:pPr>
          </w:p>
        </w:tc>
        <w:tc>
          <w:tcPr>
            <w:tcW w:w="5521" w:type="dxa"/>
            <w:tcBorders>
              <w:top w:val="nil"/>
              <w:left w:val="nil"/>
              <w:bottom w:val="nil"/>
              <w:right w:val="nil"/>
            </w:tcBorders>
          </w:tcPr>
          <w:p w:rsidR="00F33156" w:rsidRDefault="004628BF">
            <w:pPr>
              <w:spacing w:after="45" w:line="259" w:lineRule="auto"/>
              <w:ind w:left="2069" w:firstLine="0"/>
            </w:pPr>
            <w:r>
              <w:rPr>
                <w:rFonts w:ascii="Old English Text MT" w:eastAsia="Old English Text MT" w:hAnsi="Old English Text MT" w:cs="Old English Text MT"/>
                <w:sz w:val="16"/>
              </w:rPr>
              <w:t xml:space="preserve"> </w:t>
            </w:r>
          </w:p>
          <w:p w:rsidR="00F33156" w:rsidRDefault="004628BF">
            <w:pPr>
              <w:spacing w:after="0" w:line="259" w:lineRule="auto"/>
              <w:ind w:left="255" w:firstLine="0"/>
            </w:pPr>
            <w:r>
              <w:rPr>
                <w:b/>
              </w:rPr>
              <w:t>CITY PLANNING COMMISSION</w:t>
            </w:r>
            <w:r>
              <w:t xml:space="preserve"> </w:t>
            </w:r>
          </w:p>
          <w:p w:rsidR="00F33156" w:rsidRDefault="004628BF">
            <w:pPr>
              <w:spacing w:after="2" w:line="236" w:lineRule="auto"/>
              <w:ind w:left="978" w:right="812" w:hanging="761"/>
            </w:pPr>
            <w:r>
              <w:rPr>
                <w:sz w:val="22"/>
              </w:rPr>
              <w:t xml:space="preserve">208 Coleman A. Young Municipal Center  Detroit, Michigan 48226 </w:t>
            </w:r>
          </w:p>
          <w:p w:rsidR="00F33156" w:rsidRPr="004628BF" w:rsidRDefault="004628BF">
            <w:pPr>
              <w:spacing w:after="139" w:line="236" w:lineRule="auto"/>
              <w:ind w:left="853" w:right="705" w:hanging="853"/>
              <w:jc w:val="both"/>
              <w:rPr>
                <w:b/>
              </w:rPr>
            </w:pPr>
            <w:r>
              <w:rPr>
                <w:sz w:val="22"/>
              </w:rPr>
              <w:t xml:space="preserve">Phone:  (313) 224-6225   Fax:  (313) 224-4336 e-mail:  </w:t>
            </w:r>
            <w:hyperlink r:id="rId5" w:history="1">
              <w:r w:rsidRPr="00AC37FD">
                <w:rPr>
                  <w:rStyle w:val="Hyperlink"/>
                  <w:sz w:val="22"/>
                  <w:u w:color="000000"/>
                </w:rPr>
                <w:t>cpc@detroitmi.gov</w:t>
              </w:r>
            </w:hyperlink>
            <w:r>
              <w:rPr>
                <w:sz w:val="22"/>
              </w:rPr>
              <w:t xml:space="preserve"> </w:t>
            </w:r>
          </w:p>
          <w:p w:rsidR="004628BF" w:rsidRDefault="004628BF">
            <w:pPr>
              <w:spacing w:after="98" w:line="259" w:lineRule="auto"/>
              <w:ind w:left="2069" w:firstLine="0"/>
            </w:pPr>
          </w:p>
          <w:p w:rsidR="00F33156" w:rsidRDefault="004628BF">
            <w:pPr>
              <w:spacing w:after="98" w:line="259" w:lineRule="auto"/>
              <w:ind w:left="2069" w:firstLine="0"/>
            </w:pPr>
            <w:r>
              <w:t xml:space="preserve"> </w:t>
            </w:r>
          </w:p>
          <w:p w:rsidR="00F33156" w:rsidRDefault="004628BF">
            <w:pPr>
              <w:spacing w:after="0" w:line="259" w:lineRule="auto"/>
              <w:ind w:left="1460" w:firstLine="0"/>
            </w:pPr>
            <w:r>
              <w:t xml:space="preserve">May 4, 2020 </w:t>
            </w:r>
          </w:p>
        </w:tc>
        <w:tc>
          <w:tcPr>
            <w:tcW w:w="2182" w:type="dxa"/>
            <w:tcBorders>
              <w:top w:val="nil"/>
              <w:left w:val="nil"/>
              <w:bottom w:val="nil"/>
              <w:right w:val="nil"/>
            </w:tcBorders>
          </w:tcPr>
          <w:p w:rsidR="00F33156" w:rsidRDefault="004628BF">
            <w:pPr>
              <w:spacing w:after="0" w:line="259" w:lineRule="auto"/>
              <w:ind w:left="0" w:firstLine="0"/>
            </w:pPr>
            <w:r>
              <w:rPr>
                <w:b/>
                <w:color w:val="000080"/>
                <w:sz w:val="18"/>
              </w:rPr>
              <w:t xml:space="preserve">Damion W. Ellis </w:t>
            </w:r>
          </w:p>
          <w:p w:rsidR="00F33156" w:rsidRDefault="004628BF">
            <w:pPr>
              <w:spacing w:after="0" w:line="259" w:lineRule="auto"/>
              <w:ind w:left="0" w:firstLine="0"/>
              <w:jc w:val="both"/>
            </w:pPr>
            <w:r>
              <w:rPr>
                <w:b/>
                <w:color w:val="000080"/>
                <w:sz w:val="18"/>
              </w:rPr>
              <w:t xml:space="preserve">David Esparza, AIA, LEED </w:t>
            </w:r>
          </w:p>
          <w:p w:rsidR="00F33156" w:rsidRDefault="004628BF">
            <w:pPr>
              <w:spacing w:after="0" w:line="259" w:lineRule="auto"/>
              <w:ind w:left="0" w:firstLine="0"/>
            </w:pPr>
            <w:r>
              <w:rPr>
                <w:b/>
                <w:color w:val="000080"/>
                <w:sz w:val="18"/>
              </w:rPr>
              <w:t xml:space="preserve">Gregory </w:t>
            </w:r>
            <w:proofErr w:type="spellStart"/>
            <w:r>
              <w:rPr>
                <w:b/>
                <w:color w:val="000080"/>
                <w:sz w:val="18"/>
              </w:rPr>
              <w:t>Pawlowski</w:t>
            </w:r>
            <w:proofErr w:type="spellEnd"/>
            <w:r>
              <w:rPr>
                <w:b/>
                <w:color w:val="000080"/>
                <w:sz w:val="18"/>
              </w:rPr>
              <w:t xml:space="preserve"> </w:t>
            </w:r>
          </w:p>
          <w:p w:rsidR="00F33156" w:rsidRDefault="004628BF">
            <w:pPr>
              <w:spacing w:after="0" w:line="259" w:lineRule="auto"/>
              <w:ind w:left="0" w:firstLine="0"/>
            </w:pPr>
            <w:r>
              <w:rPr>
                <w:b/>
                <w:color w:val="000080"/>
                <w:sz w:val="18"/>
              </w:rPr>
              <w:t xml:space="preserve">Frederick E. Russell, Jr. </w:t>
            </w:r>
          </w:p>
          <w:p w:rsidR="00F33156" w:rsidRDefault="004628BF">
            <w:pPr>
              <w:spacing w:after="0" w:line="259" w:lineRule="auto"/>
              <w:ind w:left="0" w:firstLine="0"/>
            </w:pPr>
            <w:proofErr w:type="spellStart"/>
            <w:r>
              <w:rPr>
                <w:b/>
                <w:color w:val="000080"/>
                <w:sz w:val="18"/>
              </w:rPr>
              <w:t>Angy</w:t>
            </w:r>
            <w:proofErr w:type="spellEnd"/>
            <w:r>
              <w:rPr>
                <w:b/>
                <w:color w:val="000080"/>
                <w:sz w:val="18"/>
              </w:rPr>
              <w:t xml:space="preserve"> Webb </w:t>
            </w:r>
          </w:p>
          <w:p w:rsidR="00F33156" w:rsidRDefault="004628BF">
            <w:pPr>
              <w:spacing w:after="0" w:line="259" w:lineRule="auto"/>
              <w:ind w:left="0" w:firstLine="0"/>
            </w:pPr>
            <w:r>
              <w:rPr>
                <w:b/>
                <w:color w:val="000080"/>
                <w:sz w:val="18"/>
              </w:rPr>
              <w:t xml:space="preserve">Henry Williams </w:t>
            </w:r>
          </w:p>
          <w:p w:rsidR="00F33156" w:rsidRDefault="004628BF" w:rsidP="004628BF">
            <w:pPr>
              <w:spacing w:after="0" w:line="259" w:lineRule="auto"/>
              <w:ind w:left="0" w:firstLine="0"/>
              <w:jc w:val="both"/>
              <w:rPr>
                <w:b/>
                <w:color w:val="000080"/>
                <w:sz w:val="18"/>
              </w:rPr>
            </w:pPr>
            <w:r>
              <w:rPr>
                <w:b/>
                <w:color w:val="000080"/>
                <w:sz w:val="18"/>
              </w:rPr>
              <w:t xml:space="preserve"> </w:t>
            </w:r>
          </w:p>
          <w:p w:rsidR="004628BF" w:rsidRDefault="004628BF" w:rsidP="004628BF">
            <w:pPr>
              <w:spacing w:after="0" w:line="259" w:lineRule="auto"/>
              <w:ind w:left="0" w:firstLine="0"/>
              <w:jc w:val="both"/>
              <w:rPr>
                <w:b/>
                <w:color w:val="000080"/>
                <w:sz w:val="18"/>
              </w:rPr>
            </w:pPr>
          </w:p>
          <w:p w:rsidR="004628BF" w:rsidRPr="004628BF" w:rsidRDefault="004628BF" w:rsidP="004628BF">
            <w:pPr>
              <w:spacing w:after="0" w:line="259" w:lineRule="auto"/>
              <w:ind w:left="0" w:firstLine="0"/>
              <w:jc w:val="both"/>
              <w:rPr>
                <w:sz w:val="40"/>
                <w:szCs w:val="40"/>
              </w:rPr>
            </w:pPr>
            <w:bookmarkStart w:id="0" w:name="_GoBack"/>
            <w:r w:rsidRPr="004628BF">
              <w:rPr>
                <w:b/>
                <w:color w:val="000080"/>
                <w:sz w:val="40"/>
                <w:szCs w:val="40"/>
              </w:rPr>
              <w:t>#4</w:t>
            </w:r>
            <w:bookmarkEnd w:id="0"/>
          </w:p>
        </w:tc>
      </w:tr>
    </w:tbl>
    <w:p w:rsidR="00F33156" w:rsidRDefault="004628BF">
      <w:pPr>
        <w:spacing w:after="211" w:line="259" w:lineRule="auto"/>
        <w:ind w:left="-5"/>
      </w:pPr>
      <w:r>
        <w:rPr>
          <w:b/>
        </w:rPr>
        <w:t xml:space="preserve">HONORABLE CITY COUNCIL  </w:t>
      </w:r>
    </w:p>
    <w:p w:rsidR="00F33156" w:rsidRDefault="004628BF">
      <w:pPr>
        <w:pStyle w:val="Heading1"/>
        <w:spacing w:after="172"/>
        <w:ind w:left="705" w:right="867" w:hanging="720"/>
      </w:pPr>
      <w:r>
        <w:t xml:space="preserve">RE: </w:t>
      </w:r>
      <w:r>
        <w:tab/>
        <w:t xml:space="preserve">Revised </w:t>
      </w:r>
      <w:r>
        <w:t xml:space="preserve">Schedule </w:t>
      </w:r>
      <w:proofErr w:type="gramStart"/>
      <w:r>
        <w:t>A</w:t>
      </w:r>
      <w:proofErr w:type="gramEnd"/>
      <w:r>
        <w:t xml:space="preserve"> reflecting City Council Changes to the Mayor’s 2020-21 Community Development Block Grant (CDBG) Proposed Budget  </w:t>
      </w:r>
    </w:p>
    <w:p w:rsidR="00F33156" w:rsidRDefault="004628BF">
      <w:pPr>
        <w:spacing w:after="176"/>
        <w:ind w:left="-5"/>
      </w:pPr>
      <w:r>
        <w:t>Attached is the final Schedule A and corresponding resolution for City Council action on the Mayor’s recommended 2020-21 CDBG budge</w:t>
      </w:r>
      <w:r>
        <w:t xml:space="preserve">t.  The Schedule A was prepared by the Housing and Revitalization Department, then reviewed and revised by the City Planning Commission (CPC) staff.   </w:t>
      </w:r>
    </w:p>
    <w:p w:rsidR="00F33156" w:rsidRDefault="004628BF">
      <w:pPr>
        <w:spacing w:after="176"/>
        <w:ind w:left="-5"/>
      </w:pPr>
      <w:r>
        <w:t xml:space="preserve">The Schedule A reflects the City Council changes to the Mayor’s recommended CDBG budget </w:t>
      </w:r>
      <w:proofErr w:type="gramStart"/>
      <w:r>
        <w:t>including</w:t>
      </w:r>
      <w:proofErr w:type="gramEnd"/>
      <w:r>
        <w:t xml:space="preserve"> your a</w:t>
      </w:r>
      <w:r>
        <w:t>ction on the Neighborhood Opportunity Fund (NOF) awards as well as the remaining portions of the CDBG budget that your honorable body is supporting via your review of this budget. The column heading that previously read “Council Rec” now reads “City Counci</w:t>
      </w:r>
      <w:r>
        <w:t xml:space="preserve">l Final.” The cells below that heading carry the allocations determined by your Honorable for adoption under the 2020-21 CDBG Program. </w:t>
      </w:r>
    </w:p>
    <w:p w:rsidR="00F33156" w:rsidRDefault="004628BF">
      <w:pPr>
        <w:spacing w:after="176"/>
        <w:ind w:left="-5"/>
      </w:pPr>
      <w:r>
        <w:t xml:space="preserve">One change, as reviewed at your April 30, 2020 </w:t>
      </w:r>
      <w:r>
        <w:t xml:space="preserve">Council meeting, is to decrease the homeless public service amount by $104,173 in order to meet the overall Public Service 15% cap requirement.   </w:t>
      </w:r>
    </w:p>
    <w:p w:rsidR="00F33156" w:rsidRDefault="004628BF">
      <w:pPr>
        <w:spacing w:after="176"/>
        <w:ind w:left="-5"/>
      </w:pPr>
      <w:r>
        <w:t>CPC staff understands that based upon budget deliberations, the Schedule A will be further revised by your ap</w:t>
      </w:r>
      <w:r>
        <w:t xml:space="preserve">proval of the Office of Budget Errata Letter submitted by the Administration and approved by your Honorable Body.   </w:t>
      </w:r>
    </w:p>
    <w:p w:rsidR="00F33156" w:rsidRDefault="004628BF">
      <w:pPr>
        <w:spacing w:after="208"/>
        <w:ind w:left="-5"/>
      </w:pPr>
      <w:r>
        <w:t xml:space="preserve">Please let us know if you have any questions regarding the Schedule A or the CDBG program. </w:t>
      </w:r>
    </w:p>
    <w:p w:rsidR="00F33156" w:rsidRDefault="004628BF">
      <w:pPr>
        <w:tabs>
          <w:tab w:val="center" w:pos="720"/>
          <w:tab w:val="center" w:pos="1440"/>
          <w:tab w:val="center" w:pos="2160"/>
          <w:tab w:val="center" w:pos="2881"/>
          <w:tab w:val="center" w:pos="3601"/>
          <w:tab w:val="center" w:pos="4321"/>
          <w:tab w:val="center" w:pos="6179"/>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Respectfully submitted,  </w:t>
      </w:r>
    </w:p>
    <w:p w:rsidR="00F33156" w:rsidRDefault="004628BF">
      <w:pPr>
        <w:tabs>
          <w:tab w:val="center" w:pos="720"/>
          <w:tab w:val="center" w:pos="1440"/>
          <w:tab w:val="center" w:pos="2160"/>
          <w:tab w:val="center" w:pos="2881"/>
          <w:tab w:val="center" w:pos="3601"/>
          <w:tab w:val="center" w:pos="4321"/>
          <w:tab w:val="center" w:pos="6728"/>
        </w:tabs>
        <w:spacing w:after="156"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2104263" cy="490855"/>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6"/>
                    <a:stretch>
                      <a:fillRect/>
                    </a:stretch>
                  </pic:blipFill>
                  <pic:spPr>
                    <a:xfrm>
                      <a:off x="0" y="0"/>
                      <a:ext cx="2104263" cy="490855"/>
                    </a:xfrm>
                    <a:prstGeom prst="rect">
                      <a:avLst/>
                    </a:prstGeom>
                  </pic:spPr>
                </pic:pic>
              </a:graphicData>
            </a:graphic>
          </wp:inline>
        </w:drawing>
      </w:r>
      <w:r>
        <w:t xml:space="preserve"> </w:t>
      </w:r>
    </w:p>
    <w:p w:rsidR="00F33156" w:rsidRDefault="004628BF">
      <w:pPr>
        <w:tabs>
          <w:tab w:val="center" w:pos="720"/>
          <w:tab w:val="center" w:pos="1440"/>
          <w:tab w:val="center" w:pos="2160"/>
          <w:tab w:val="center" w:pos="2881"/>
          <w:tab w:val="center" w:pos="3601"/>
          <w:tab w:val="center" w:pos="4321"/>
          <w:tab w:val="center" w:pos="6472"/>
        </w:tabs>
        <w:spacing w:after="182"/>
        <w:ind w:left="-15" w:firstLine="0"/>
      </w:pPr>
      <w:r>
        <w:t xml:space="preserve"> </w:t>
      </w:r>
      <w:r>
        <w:tab/>
        <w:t xml:space="preserve"> </w:t>
      </w:r>
      <w:r>
        <w:tab/>
        <w:t xml:space="preserve"> </w:t>
      </w:r>
      <w:r>
        <w:tab/>
        <w:t xml:space="preserve"> </w:t>
      </w:r>
      <w:r>
        <w:tab/>
        <w:t xml:space="preserve"> </w:t>
      </w:r>
      <w:r>
        <w:tab/>
        <w:t xml:space="preserve"> </w:t>
      </w:r>
      <w:r>
        <w:tab/>
        <w:t xml:space="preserve"> </w:t>
      </w:r>
      <w:r>
        <w:tab/>
      </w:r>
      <w:proofErr w:type="spellStart"/>
      <w:r>
        <w:t>Marcell</w:t>
      </w:r>
      <w:proofErr w:type="spellEnd"/>
      <w:r>
        <w:t xml:space="preserve"> R. Todd, Jr., Director  </w:t>
      </w:r>
    </w:p>
    <w:p w:rsidR="00F33156" w:rsidRDefault="004628BF">
      <w:pPr>
        <w:spacing w:after="176"/>
        <w:ind w:left="-5"/>
      </w:pPr>
      <w:r>
        <w:t xml:space="preserve">Attachments </w:t>
      </w:r>
    </w:p>
    <w:p w:rsidR="00F33156" w:rsidRDefault="004628BF">
      <w:pPr>
        <w:spacing w:after="180"/>
        <w:ind w:left="-5" w:right="4646"/>
      </w:pPr>
      <w:r>
        <w:lastRenderedPageBreak/>
        <w:t xml:space="preserve">cc: Tanya </w:t>
      </w:r>
      <w:proofErr w:type="spellStart"/>
      <w:r>
        <w:t>Stoudemire</w:t>
      </w:r>
      <w:proofErr w:type="spellEnd"/>
      <w:r>
        <w:t xml:space="preserve">, Director, Budget  </w:t>
      </w:r>
      <w:r>
        <w:tab/>
        <w:t xml:space="preserve">Donald </w:t>
      </w:r>
      <w:proofErr w:type="spellStart"/>
      <w:r>
        <w:t>Rencher</w:t>
      </w:r>
      <w:proofErr w:type="spellEnd"/>
      <w:r>
        <w:t xml:space="preserve">, Director, HRD </w:t>
      </w:r>
      <w:r>
        <w:rPr>
          <w:b/>
        </w:rPr>
        <w:t xml:space="preserve">RESOLUTION TO ADOPT THE 2020-2021 CITY OF DETROIT BUDGET, </w:t>
      </w:r>
    </w:p>
    <w:p w:rsidR="00F33156" w:rsidRDefault="004628BF">
      <w:pPr>
        <w:spacing w:after="151" w:line="259" w:lineRule="auto"/>
        <w:ind w:left="0" w:right="2" w:firstLine="0"/>
        <w:jc w:val="center"/>
      </w:pPr>
      <w:r>
        <w:rPr>
          <w:b/>
        </w:rPr>
        <w:t xml:space="preserve">AS AMENDED BY SCHEDULE A </w:t>
      </w:r>
    </w:p>
    <w:p w:rsidR="00F33156" w:rsidRDefault="004628BF">
      <w:pPr>
        <w:spacing w:after="157"/>
        <w:ind w:left="-5"/>
      </w:pPr>
      <w:r>
        <w:t xml:space="preserve">Honorable City Council: </w:t>
      </w:r>
    </w:p>
    <w:p w:rsidR="00F33156" w:rsidRDefault="004628BF">
      <w:pPr>
        <w:spacing w:after="0" w:line="238" w:lineRule="auto"/>
        <w:ind w:left="0" w:firstLine="0"/>
        <w:jc w:val="both"/>
      </w:pPr>
      <w:r>
        <w:t xml:space="preserve">Your </w:t>
      </w:r>
      <w:r>
        <w:t>Committee of the Whole has had under consideration the proposed Community Development Block Grant Budget of the City of Detroit for the fiscal year 2020-2021 as submitted by his Honor, the Mayor, and having completed its consideration of same, herein submi</w:t>
      </w:r>
      <w:r>
        <w:t xml:space="preserve">ts the following resolution and recommends its adoption. </w:t>
      </w:r>
    </w:p>
    <w:p w:rsidR="00F33156" w:rsidRDefault="004628BF">
      <w:pPr>
        <w:spacing w:after="188" w:line="259" w:lineRule="auto"/>
        <w:ind w:left="0" w:firstLine="0"/>
      </w:pPr>
      <w:r>
        <w:t xml:space="preserve"> </w:t>
      </w:r>
    </w:p>
    <w:p w:rsidR="00F33156" w:rsidRDefault="004628BF">
      <w:pPr>
        <w:tabs>
          <w:tab w:val="center" w:pos="720"/>
          <w:tab w:val="center" w:pos="1440"/>
          <w:tab w:val="center" w:pos="2160"/>
          <w:tab w:val="center" w:pos="2881"/>
          <w:tab w:val="center" w:pos="3601"/>
          <w:tab w:val="center" w:pos="5459"/>
        </w:tabs>
        <w:spacing w:after="164"/>
        <w:ind w:left="-15" w:firstLine="0"/>
      </w:pPr>
      <w:r>
        <w:t xml:space="preserve"> </w:t>
      </w:r>
      <w:r>
        <w:tab/>
        <w:t xml:space="preserve"> </w:t>
      </w:r>
      <w:r>
        <w:tab/>
        <w:t xml:space="preserve"> </w:t>
      </w:r>
      <w:r>
        <w:tab/>
        <w:t xml:space="preserve"> </w:t>
      </w:r>
      <w:r>
        <w:tab/>
        <w:t xml:space="preserve"> </w:t>
      </w:r>
      <w:r>
        <w:tab/>
        <w:t xml:space="preserve"> </w:t>
      </w:r>
      <w:r>
        <w:tab/>
        <w:t xml:space="preserve">Respectfully submitted, </w:t>
      </w:r>
    </w:p>
    <w:p w:rsidR="00F33156" w:rsidRDefault="004628BF">
      <w:pPr>
        <w:spacing w:after="185" w:line="259" w:lineRule="auto"/>
        <w:ind w:left="0" w:firstLine="0"/>
      </w:pPr>
      <w:r>
        <w:t xml:space="preserve"> </w:t>
      </w:r>
    </w:p>
    <w:p w:rsidR="00F33156" w:rsidRDefault="004628BF">
      <w:pPr>
        <w:tabs>
          <w:tab w:val="center" w:pos="720"/>
          <w:tab w:val="center" w:pos="1440"/>
          <w:tab w:val="center" w:pos="2160"/>
          <w:tab w:val="center" w:pos="2881"/>
          <w:tab w:val="center" w:pos="3601"/>
          <w:tab w:val="center" w:pos="5401"/>
          <w:tab w:val="center" w:pos="8642"/>
        </w:tabs>
        <w:spacing w:after="195"/>
        <w:ind w:left="-15" w:firstLine="0"/>
      </w:pPr>
      <w:r>
        <w:t xml:space="preserve"> </w:t>
      </w:r>
      <w:r>
        <w:tab/>
        <w:t xml:space="preserve"> </w:t>
      </w:r>
      <w:r>
        <w:tab/>
        <w:t xml:space="preserve"> </w:t>
      </w:r>
      <w:r>
        <w:tab/>
        <w:t xml:space="preserve"> </w:t>
      </w:r>
      <w:r>
        <w:tab/>
        <w:t xml:space="preserve"> </w:t>
      </w:r>
      <w:r>
        <w:tab/>
        <w:t xml:space="preserve"> </w:t>
      </w:r>
      <w:r>
        <w:tab/>
        <w:t xml:space="preserve">__________________ </w:t>
      </w:r>
      <w:r>
        <w:tab/>
        <w:t xml:space="preserve"> </w:t>
      </w:r>
    </w:p>
    <w:p w:rsidR="00F33156" w:rsidRDefault="004628BF">
      <w:pPr>
        <w:tabs>
          <w:tab w:val="center" w:pos="720"/>
          <w:tab w:val="center" w:pos="1440"/>
          <w:tab w:val="center" w:pos="2160"/>
          <w:tab w:val="center" w:pos="2881"/>
          <w:tab w:val="center" w:pos="3601"/>
          <w:tab w:val="center" w:pos="4321"/>
          <w:tab w:val="center" w:pos="5626"/>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Chairperson </w:t>
      </w:r>
    </w:p>
    <w:p w:rsidR="00F33156" w:rsidRDefault="004628BF">
      <w:pPr>
        <w:spacing w:after="0" w:line="259" w:lineRule="auto"/>
        <w:ind w:left="0" w:firstLine="0"/>
      </w:pPr>
      <w:r>
        <w:t xml:space="preserve"> </w:t>
      </w:r>
    </w:p>
    <w:p w:rsidR="00F33156" w:rsidRDefault="004628BF">
      <w:pPr>
        <w:spacing w:after="219" w:line="259" w:lineRule="auto"/>
        <w:ind w:left="-29" w:right="-29" w:firstLine="0"/>
      </w:pPr>
      <w:r>
        <w:rPr>
          <w:rFonts w:ascii="Calibri" w:eastAsia="Calibri" w:hAnsi="Calibri" w:cs="Calibri"/>
          <w:noProof/>
          <w:sz w:val="22"/>
        </w:rPr>
        <mc:AlternateContent>
          <mc:Choice Requires="wpg">
            <w:drawing>
              <wp:inline distT="0" distB="0" distL="0" distR="0">
                <wp:extent cx="5981065" cy="18288"/>
                <wp:effectExtent l="0" t="0" r="0" b="0"/>
                <wp:docPr id="1908" name="Group 190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992" name="Shape 299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ADFB39" id="Group 1908"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">
                <v:shape id="Shape 2992"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IMYA&#10;AADdAAAADwAAAGRycy9kb3ducmV2LnhtbESPQWvCQBSE74X+h+UVeim6aRDR6CoiptRTMYrnR/aZ&#10;pM2+TXe3Gv313ULB4zAz3zDzZW9acSbnG8sKXocJCOLS6oYrBYd9PpiA8AFZY2uZFFzJw3Lx+DDH&#10;TNsL7+hchEpECPsMFdQhdJmUvqzJoB/ajjh6J+sMhihdJbXDS4SbVqZJMpYGG44LNXa0rqn8Kn6M&#10;Av7sc7cZ55uPkdUv20a/Fbfvo1LPT/1qBiJQH+7h//a7VpBOpy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N+IMYAAADdAAAADwAAAAAAAAAAAAAAAACYAgAAZHJz&#10;L2Rvd25yZXYueG1sUEsFBgAAAAAEAAQA9QAAAIsDAAAAAA==&#10;" path="m,l5981065,r,18288l,18288,,e" fillcolor="black" stroked="f" strokeweight="0">
                  <v:stroke miterlimit="83231f" joinstyle="miter"/>
                  <v:path arrowok="t" textboxrect="0,0,5981065,18288"/>
                </v:shape>
                <w10:anchorlock/>
              </v:group>
            </w:pict>
          </mc:Fallback>
        </mc:AlternateContent>
      </w:r>
    </w:p>
    <w:p w:rsidR="00F33156" w:rsidRDefault="004628BF">
      <w:pPr>
        <w:spacing w:after="0" w:line="259" w:lineRule="auto"/>
        <w:ind w:left="0" w:firstLine="0"/>
      </w:pPr>
      <w:r>
        <w:rPr>
          <w:b/>
        </w:rPr>
        <w:t xml:space="preserve"> </w:t>
      </w:r>
      <w:r>
        <w:rPr>
          <w:b/>
        </w:rPr>
        <w:tab/>
        <w:t xml:space="preserve"> </w:t>
      </w:r>
      <w:r>
        <w:br w:type="page"/>
      </w:r>
    </w:p>
    <w:p w:rsidR="00F33156" w:rsidRDefault="004628BF">
      <w:pPr>
        <w:spacing w:after="216" w:line="259" w:lineRule="auto"/>
        <w:ind w:left="0" w:firstLine="0"/>
      </w:pPr>
      <w:r>
        <w:rPr>
          <w:b/>
        </w:rPr>
        <w:lastRenderedPageBreak/>
        <w:t xml:space="preserve"> </w:t>
      </w:r>
    </w:p>
    <w:p w:rsidR="00F33156" w:rsidRDefault="004628BF">
      <w:pPr>
        <w:pStyle w:val="Heading1"/>
        <w:ind w:left="-5"/>
      </w:pPr>
      <w:r>
        <w:t xml:space="preserve">BY COUNCILMEMBER________________________________________________________ </w:t>
      </w:r>
    </w:p>
    <w:p w:rsidR="00F33156" w:rsidRDefault="004628BF">
      <w:pPr>
        <w:spacing w:after="170" w:line="259" w:lineRule="auto"/>
        <w:ind w:left="0" w:firstLine="0"/>
      </w:pPr>
      <w:r>
        <w:rPr>
          <w:rFonts w:ascii="Calibri" w:eastAsia="Calibri" w:hAnsi="Calibri" w:cs="Calibri"/>
          <w:sz w:val="22"/>
        </w:rPr>
        <w:t xml:space="preserve"> </w:t>
      </w:r>
    </w:p>
    <w:p w:rsidR="00F33156" w:rsidRDefault="004628BF">
      <w:pPr>
        <w:ind w:left="-5"/>
      </w:pPr>
      <w:r>
        <w:rPr>
          <w:b/>
        </w:rPr>
        <w:t>RESOLVED</w:t>
      </w:r>
      <w:r>
        <w:t xml:space="preserve">, </w:t>
      </w:r>
      <w:proofErr w:type="gramStart"/>
      <w:r>
        <w:t>That</w:t>
      </w:r>
      <w:proofErr w:type="gramEnd"/>
      <w:r>
        <w:t xml:space="preserve"> this Body having completed its consideration of the proposed Community </w:t>
      </w:r>
    </w:p>
    <w:p w:rsidR="00F33156" w:rsidRDefault="004628BF">
      <w:pPr>
        <w:ind w:left="-5"/>
      </w:pPr>
      <w:r>
        <w:t xml:space="preserve">Development Block Grant Budget (CDBG) Budget of the City of Detroit for the fiscal year </w:t>
      </w:r>
    </w:p>
    <w:p w:rsidR="00F33156" w:rsidRDefault="004628BF">
      <w:pPr>
        <w:spacing w:after="165"/>
        <w:ind w:left="-5"/>
      </w:pPr>
      <w:r>
        <w:t>2020-2021 as contemplated by the Charter and ordinances of the City of Detroit, adopts s</w:t>
      </w:r>
      <w:r>
        <w:t xml:space="preserve">aid CDBG Budget, as established by the foregoing Schedule A, and is further revised by the Errata Letter of May 4, 2020 as follows: </w:t>
      </w:r>
    </w:p>
    <w:p w:rsidR="00F33156" w:rsidRDefault="004628BF">
      <w:pPr>
        <w:ind w:left="370" w:right="396"/>
      </w:pPr>
      <w:r>
        <w:t>1.</w:t>
      </w:r>
      <w:r>
        <w:rPr>
          <w:rFonts w:ascii="Arial" w:eastAsia="Arial" w:hAnsi="Arial" w:cs="Arial"/>
        </w:rPr>
        <w:t xml:space="preserve"> </w:t>
      </w:r>
      <w:r>
        <w:t>Increase 20234 HRD Administration Direct Reporting &amp; Compliance by $415,010, 2.</w:t>
      </w:r>
      <w:r>
        <w:rPr>
          <w:rFonts w:ascii="Arial" w:eastAsia="Arial" w:hAnsi="Arial" w:cs="Arial"/>
        </w:rPr>
        <w:t xml:space="preserve"> </w:t>
      </w:r>
      <w:r>
        <w:t>Reduce 13170 HRD Neighborhood Outreach &amp;</w:t>
      </w:r>
      <w:r>
        <w:t xml:space="preserve"> Administration by $19,809, </w:t>
      </w:r>
    </w:p>
    <w:p w:rsidR="00F33156" w:rsidRDefault="004628BF">
      <w:pPr>
        <w:numPr>
          <w:ilvl w:val="0"/>
          <w:numId w:val="1"/>
        </w:numPr>
        <w:ind w:hanging="360"/>
      </w:pPr>
      <w:r>
        <w:t xml:space="preserve">Reduce 14027 Planning &amp; Development Department by $365,523. </w:t>
      </w:r>
    </w:p>
    <w:p w:rsidR="00F33156" w:rsidRDefault="004628BF">
      <w:pPr>
        <w:numPr>
          <w:ilvl w:val="0"/>
          <w:numId w:val="1"/>
        </w:numPr>
        <w:ind w:hanging="360"/>
      </w:pPr>
      <w:r>
        <w:t xml:space="preserve">Reduce 20238 HRD Housing Underwriting - Multi Family by $10,758 (this is further subdivided by reducing 365705 Housing Underwriting Multi-Family by $5,637 and </w:t>
      </w:r>
    </w:p>
    <w:p w:rsidR="00F33156" w:rsidRDefault="004628BF">
      <w:pPr>
        <w:ind w:left="730"/>
      </w:pPr>
      <w:r>
        <w:t>365706</w:t>
      </w:r>
      <w:r>
        <w:t xml:space="preserve"> Housing Underwriting – Supportive Housing by $5,121) and </w:t>
      </w:r>
    </w:p>
    <w:p w:rsidR="00F33156" w:rsidRDefault="004628BF">
      <w:pPr>
        <w:numPr>
          <w:ilvl w:val="0"/>
          <w:numId w:val="1"/>
        </w:numPr>
        <w:spacing w:after="166"/>
        <w:ind w:hanging="360"/>
      </w:pPr>
      <w:r>
        <w:t xml:space="preserve">Reduce 20636 HRD Community Development Housing Activities by $18,920 </w:t>
      </w:r>
      <w:r>
        <w:tab/>
        <w:t xml:space="preserve"> </w:t>
      </w:r>
    </w:p>
    <w:p w:rsidR="00F33156" w:rsidRDefault="004628BF">
      <w:pPr>
        <w:spacing w:after="167"/>
        <w:ind w:left="-5"/>
      </w:pPr>
      <w:proofErr w:type="gramStart"/>
      <w:r>
        <w:t>and</w:t>
      </w:r>
      <w:proofErr w:type="gramEnd"/>
      <w:r>
        <w:t xml:space="preserve"> transmits same to the City Clerk for recompilation and submission to his Honor, the Mayor, in accordance with the Charter and ordinances of the City of Detroit. </w:t>
      </w:r>
    </w:p>
    <w:p w:rsidR="00F33156" w:rsidRDefault="004628BF">
      <w:pPr>
        <w:spacing w:after="159" w:line="259" w:lineRule="auto"/>
        <w:ind w:left="0" w:firstLine="0"/>
      </w:pPr>
      <w:r>
        <w:rPr>
          <w:rFonts w:ascii="Calibri" w:eastAsia="Calibri" w:hAnsi="Calibri" w:cs="Calibri"/>
        </w:rPr>
        <w:t xml:space="preserve"> </w:t>
      </w:r>
    </w:p>
    <w:p w:rsidR="00F33156" w:rsidRDefault="004628BF">
      <w:pPr>
        <w:spacing w:after="159" w:line="259" w:lineRule="auto"/>
        <w:ind w:left="-5"/>
      </w:pPr>
      <w:r>
        <w:rPr>
          <w:rFonts w:ascii="Calibri" w:eastAsia="Calibri" w:hAnsi="Calibri" w:cs="Calibri"/>
        </w:rPr>
        <w:t xml:space="preserve">Adopted as follows: </w:t>
      </w:r>
    </w:p>
    <w:p w:rsidR="00F33156" w:rsidRDefault="004628BF">
      <w:pPr>
        <w:spacing w:after="161" w:line="259" w:lineRule="auto"/>
        <w:ind w:left="0" w:firstLine="0"/>
      </w:pPr>
      <w:r>
        <w:rPr>
          <w:rFonts w:ascii="Calibri" w:eastAsia="Calibri" w:hAnsi="Calibri" w:cs="Calibri"/>
        </w:rPr>
        <w:t xml:space="preserve"> </w:t>
      </w:r>
    </w:p>
    <w:p w:rsidR="00F33156" w:rsidRDefault="004628BF">
      <w:pPr>
        <w:spacing w:after="159" w:line="259" w:lineRule="auto"/>
        <w:ind w:left="-5"/>
      </w:pPr>
      <w:r>
        <w:rPr>
          <w:rFonts w:ascii="Calibri" w:eastAsia="Calibri" w:hAnsi="Calibri" w:cs="Calibri"/>
        </w:rPr>
        <w:t xml:space="preserve">Yeas_____ </w:t>
      </w:r>
    </w:p>
    <w:p w:rsidR="00F33156" w:rsidRDefault="004628BF">
      <w:pPr>
        <w:spacing w:after="164" w:line="259" w:lineRule="auto"/>
        <w:ind w:left="0" w:firstLine="0"/>
      </w:pPr>
      <w:r>
        <w:rPr>
          <w:rFonts w:ascii="Calibri" w:eastAsia="Calibri" w:hAnsi="Calibri" w:cs="Calibri"/>
        </w:rPr>
        <w:t xml:space="preserve"> </w:t>
      </w:r>
    </w:p>
    <w:p w:rsidR="00F33156" w:rsidRDefault="004628BF">
      <w:pPr>
        <w:spacing w:after="0" w:line="259" w:lineRule="auto"/>
        <w:ind w:left="-5"/>
      </w:pPr>
      <w:r>
        <w:rPr>
          <w:rFonts w:ascii="Calibri" w:eastAsia="Calibri" w:hAnsi="Calibri" w:cs="Calibri"/>
        </w:rPr>
        <w:t xml:space="preserve">Nays_____ </w:t>
      </w:r>
    </w:p>
    <w:p w:rsidR="00F33156" w:rsidRDefault="004628BF">
      <w:pPr>
        <w:spacing w:after="202" w:line="259" w:lineRule="auto"/>
        <w:ind w:left="-29" w:right="-29" w:firstLine="0"/>
      </w:pPr>
      <w:r>
        <w:rPr>
          <w:rFonts w:ascii="Calibri" w:eastAsia="Calibri" w:hAnsi="Calibri" w:cs="Calibri"/>
          <w:noProof/>
          <w:sz w:val="22"/>
        </w:rPr>
        <mc:AlternateContent>
          <mc:Choice Requires="wpg">
            <w:drawing>
              <wp:inline distT="0" distB="0" distL="0" distR="0">
                <wp:extent cx="5981065" cy="18288"/>
                <wp:effectExtent l="0" t="0" r="0" b="0"/>
                <wp:docPr id="2031" name="Group 2031"/>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993" name="Shape 2993"/>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11D9A4" id="Group 2031"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">
                <v:shape id="Shape 2993"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8YA&#10;AADdAAAADwAAAGRycy9kb3ducmV2LnhtbESPQWvCQBSE70L/w/IKvYhuakU0dZUiptSTNBXPj+xr&#10;kjb7Nu5uNfXXu4LgcZiZb5j5sjONOJLztWUFz8MEBHFhdc2lgt1XNpiC8AFZY2OZFPyTh+XioTfH&#10;VNsTf9IxD6WIEPYpKqhCaFMpfVGRQT+0LXH0vq0zGKJ0pdQOTxFuGjlKkok0WHNcqLClVUXFb/5n&#10;FPBPl7n1JFtvx1b3N7V+z8+HvVJPj93bK4hAXbiHb+0PrWA0m73A9U1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bu8YAAADdAAAADwAAAAAAAAAAAAAAAACYAgAAZHJz&#10;L2Rvd25yZXYueG1sUEsFBgAAAAAEAAQA9QAAAIsDAAAAAA==&#10;" path="m,l5981065,r,18288l,18288,,e" fillcolor="black" stroked="f" strokeweight="0">
                  <v:stroke miterlimit="83231f" joinstyle="miter"/>
                  <v:path arrowok="t" textboxrect="0,0,5981065,18288"/>
                </v:shape>
                <w10:anchorlock/>
              </v:group>
            </w:pict>
          </mc:Fallback>
        </mc:AlternateContent>
      </w:r>
    </w:p>
    <w:p w:rsidR="00F33156" w:rsidRDefault="004628BF">
      <w:pPr>
        <w:spacing w:after="0" w:line="259" w:lineRule="auto"/>
        <w:ind w:left="0" w:firstLine="0"/>
      </w:pPr>
      <w:r>
        <w:rPr>
          <w:rFonts w:ascii="Calibri" w:eastAsia="Calibri" w:hAnsi="Calibri" w:cs="Calibri"/>
          <w:color w:val="FF0000"/>
          <w:sz w:val="22"/>
        </w:rPr>
        <w:t xml:space="preserve"> </w:t>
      </w:r>
    </w:p>
    <w:sectPr w:rsidR="00F33156">
      <w:pgSz w:w="12240" w:h="15840"/>
      <w:pgMar w:top="1047" w:right="1438"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E630A"/>
    <w:multiLevelType w:val="hybridMultilevel"/>
    <w:tmpl w:val="A984DB5E"/>
    <w:lvl w:ilvl="0" w:tplc="6876E538">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8AC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A9E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27E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C8F1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EF0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C5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2A6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68F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56"/>
    <w:rsid w:val="004628BF"/>
    <w:rsid w:val="00F3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3260C-5101-4357-8FE6-3440DEFD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62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cpc@detroitm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Newby</dc:creator>
  <cp:keywords/>
  <cp:lastModifiedBy>Louise Jones</cp:lastModifiedBy>
  <cp:revision>2</cp:revision>
  <dcterms:created xsi:type="dcterms:W3CDTF">2020-05-05T02:11:00Z</dcterms:created>
  <dcterms:modified xsi:type="dcterms:W3CDTF">2020-05-05T02:11:00Z</dcterms:modified>
</cp:coreProperties>
</file>