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50848" w14:textId="1B561326" w:rsidR="00B064C7" w:rsidRDefault="00BF2BE7" w:rsidP="00A35642">
      <w:pPr>
        <w:spacing w:after="0"/>
        <w:jc w:val="both"/>
        <w:rPr>
          <w:rFonts w:ascii="Times New Roman" w:hAnsi="Times New Roman" w:cs="Times New Roman"/>
          <w:sz w:val="24"/>
          <w:szCs w:val="24"/>
        </w:rPr>
      </w:pPr>
      <w:r>
        <w:rPr>
          <w:rFonts w:ascii="Times New Roman" w:hAnsi="Times New Roman" w:cs="Times New Roman"/>
          <w:sz w:val="24"/>
          <w:szCs w:val="24"/>
        </w:rPr>
        <w:t>May 4, 2020</w:t>
      </w:r>
    </w:p>
    <w:p w14:paraId="7BFC85B8" w14:textId="21A2D18A" w:rsidR="00BF2BE7" w:rsidRDefault="00BF2BE7" w:rsidP="00A35642">
      <w:pPr>
        <w:spacing w:after="0"/>
        <w:jc w:val="both"/>
        <w:rPr>
          <w:rFonts w:ascii="Times New Roman" w:hAnsi="Times New Roman" w:cs="Times New Roman"/>
          <w:sz w:val="24"/>
          <w:szCs w:val="24"/>
        </w:rPr>
      </w:pPr>
    </w:p>
    <w:p w14:paraId="7E4D71F9" w14:textId="35C39A43" w:rsidR="00BF2BE7" w:rsidRDefault="00BF2BE7" w:rsidP="00A35642">
      <w:pPr>
        <w:spacing w:after="0"/>
        <w:jc w:val="both"/>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t>The Honorable Council President Brenda Jones</w:t>
      </w:r>
    </w:p>
    <w:p w14:paraId="2C01DB93" w14:textId="01E00BC3" w:rsidR="00BF2BE7" w:rsidRDefault="00BF2BE7" w:rsidP="00A35642">
      <w:pPr>
        <w:spacing w:after="0"/>
        <w:jc w:val="both"/>
        <w:rPr>
          <w:rFonts w:ascii="Times New Roman" w:hAnsi="Times New Roman" w:cs="Times New Roman"/>
          <w:sz w:val="24"/>
          <w:szCs w:val="24"/>
        </w:rPr>
      </w:pPr>
      <w:r>
        <w:rPr>
          <w:rFonts w:ascii="Times New Roman" w:hAnsi="Times New Roman" w:cs="Times New Roman"/>
          <w:sz w:val="24"/>
          <w:szCs w:val="24"/>
        </w:rPr>
        <w:tab/>
        <w:t xml:space="preserve">CFO David </w:t>
      </w:r>
      <w:proofErr w:type="spellStart"/>
      <w:r>
        <w:rPr>
          <w:rFonts w:ascii="Times New Roman" w:hAnsi="Times New Roman" w:cs="Times New Roman"/>
          <w:sz w:val="24"/>
          <w:szCs w:val="24"/>
        </w:rPr>
        <w:t>Massaron</w:t>
      </w:r>
      <w:proofErr w:type="spellEnd"/>
    </w:p>
    <w:p w14:paraId="0B2FE254" w14:textId="382ABE9D" w:rsidR="00BF2BE7" w:rsidRDefault="00BF2BE7" w:rsidP="00A3564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Deputy Finance Officer, Tonya </w:t>
      </w:r>
      <w:proofErr w:type="spellStart"/>
      <w:r>
        <w:rPr>
          <w:rFonts w:ascii="Times New Roman" w:hAnsi="Times New Roman" w:cs="Times New Roman"/>
          <w:sz w:val="24"/>
          <w:szCs w:val="24"/>
        </w:rPr>
        <w:t>Stoudimire</w:t>
      </w:r>
      <w:proofErr w:type="spellEnd"/>
    </w:p>
    <w:p w14:paraId="5ADF4C80" w14:textId="582E9631" w:rsidR="00BF2BE7" w:rsidRDefault="00BF2BE7" w:rsidP="00A35642">
      <w:pPr>
        <w:spacing w:after="0"/>
        <w:jc w:val="both"/>
        <w:rPr>
          <w:rFonts w:ascii="Times New Roman" w:hAnsi="Times New Roman" w:cs="Times New Roman"/>
          <w:sz w:val="24"/>
          <w:szCs w:val="24"/>
        </w:rPr>
      </w:pPr>
      <w:r>
        <w:rPr>
          <w:rFonts w:ascii="Times New Roman" w:hAnsi="Times New Roman" w:cs="Times New Roman"/>
          <w:sz w:val="24"/>
          <w:szCs w:val="24"/>
        </w:rPr>
        <w:tab/>
        <w:t>Legislative Policy Division, Irvin Corley</w:t>
      </w:r>
    </w:p>
    <w:p w14:paraId="0E44CA51" w14:textId="72097574" w:rsidR="00BF2BE7" w:rsidRDefault="00BF2BE7" w:rsidP="00A35642">
      <w:pPr>
        <w:spacing w:after="0"/>
        <w:jc w:val="both"/>
        <w:rPr>
          <w:rFonts w:ascii="Times New Roman" w:hAnsi="Times New Roman" w:cs="Times New Roman"/>
          <w:sz w:val="24"/>
          <w:szCs w:val="24"/>
        </w:rPr>
      </w:pPr>
      <w:r>
        <w:rPr>
          <w:rFonts w:ascii="Times New Roman" w:hAnsi="Times New Roman" w:cs="Times New Roman"/>
          <w:sz w:val="24"/>
          <w:szCs w:val="24"/>
        </w:rPr>
        <w:tab/>
        <w:t xml:space="preserve">Legislative Policy Division, Attorney Lakisha </w:t>
      </w:r>
      <w:proofErr w:type="spellStart"/>
      <w:r>
        <w:rPr>
          <w:rFonts w:ascii="Times New Roman" w:hAnsi="Times New Roman" w:cs="Times New Roman"/>
          <w:sz w:val="24"/>
          <w:szCs w:val="24"/>
        </w:rPr>
        <w:t>Barclift</w:t>
      </w:r>
      <w:proofErr w:type="spellEnd"/>
    </w:p>
    <w:p w14:paraId="6FEBD2A2" w14:textId="44FC757B" w:rsidR="00BF2BE7" w:rsidRDefault="00BF2BE7" w:rsidP="00A35642">
      <w:pPr>
        <w:spacing w:after="0"/>
        <w:jc w:val="both"/>
        <w:rPr>
          <w:rFonts w:ascii="Times New Roman" w:hAnsi="Times New Roman" w:cs="Times New Roman"/>
          <w:sz w:val="24"/>
          <w:szCs w:val="24"/>
        </w:rPr>
      </w:pPr>
    </w:p>
    <w:p w14:paraId="2433C76D" w14:textId="20F58A53" w:rsidR="00BF2BE7" w:rsidRDefault="00BF2BE7" w:rsidP="00BF2BE7">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t>The Detroit City 2021 Financial and Budgetary Priorities, Public Policy, Planning and Action Resolution</w:t>
      </w:r>
    </w:p>
    <w:p w14:paraId="06C84C13" w14:textId="4D1B380A" w:rsidR="00BF2BE7" w:rsidRDefault="00BF2BE7" w:rsidP="00BF2BE7">
      <w:pPr>
        <w:spacing w:after="0"/>
        <w:ind w:left="720" w:hanging="720"/>
        <w:jc w:val="both"/>
        <w:rPr>
          <w:rFonts w:ascii="Times New Roman" w:hAnsi="Times New Roman" w:cs="Times New Roman"/>
          <w:sz w:val="24"/>
          <w:szCs w:val="24"/>
        </w:rPr>
      </w:pPr>
    </w:p>
    <w:p w14:paraId="32C9E5FE" w14:textId="77777777" w:rsidR="00BF2BE7" w:rsidRDefault="00BF2BE7" w:rsidP="00BF2BE7">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Review the final resolution please review and/or advice regarding the below considered corrections and additions:</w:t>
      </w:r>
    </w:p>
    <w:p w14:paraId="518F1F7D" w14:textId="77777777" w:rsidR="00BF2BE7" w:rsidRDefault="00BF2BE7" w:rsidP="00BF2BE7">
      <w:pPr>
        <w:spacing w:after="0"/>
        <w:ind w:left="720" w:hanging="720"/>
        <w:jc w:val="both"/>
        <w:rPr>
          <w:rFonts w:ascii="Times New Roman" w:hAnsi="Times New Roman" w:cs="Times New Roman"/>
          <w:sz w:val="24"/>
          <w:szCs w:val="24"/>
        </w:rPr>
      </w:pPr>
    </w:p>
    <w:p w14:paraId="068F337B" w14:textId="77777777" w:rsidR="00BF2BE7" w:rsidRDefault="00BF2BE7" w:rsidP="00BF2BE7">
      <w:pPr>
        <w:spacing w:after="0"/>
        <w:ind w:left="720" w:hanging="720"/>
        <w:jc w:val="both"/>
        <w:rPr>
          <w:rFonts w:ascii="Times New Roman" w:hAnsi="Times New Roman" w:cs="Times New Roman"/>
          <w:b/>
          <w:bCs/>
          <w:sz w:val="24"/>
          <w:szCs w:val="24"/>
        </w:rPr>
      </w:pPr>
      <w:r>
        <w:rPr>
          <w:rFonts w:ascii="Times New Roman" w:hAnsi="Times New Roman" w:cs="Times New Roman"/>
          <w:b/>
          <w:bCs/>
          <w:sz w:val="24"/>
          <w:szCs w:val="24"/>
        </w:rPr>
        <w:t>Page 1, paragraph 4:</w:t>
      </w:r>
    </w:p>
    <w:p w14:paraId="2841A7E2" w14:textId="1C502C2C" w:rsidR="00BF2BE7" w:rsidRDefault="00BF2BE7" w:rsidP="00BF2BE7">
      <w:pPr>
        <w:spacing w:after="0"/>
        <w:ind w:left="720" w:hanging="720"/>
        <w:jc w:val="both"/>
        <w:rPr>
          <w:rFonts w:ascii="Times New Roman" w:hAnsi="Times New Roman" w:cs="Times New Roman"/>
          <w:sz w:val="24"/>
          <w:szCs w:val="24"/>
        </w:rPr>
      </w:pPr>
      <w:r>
        <w:rPr>
          <w:rFonts w:ascii="Times New Roman" w:hAnsi="Times New Roman" w:cs="Times New Roman"/>
          <w:b/>
          <w:bCs/>
          <w:sz w:val="24"/>
          <w:szCs w:val="24"/>
        </w:rPr>
        <w:tab/>
        <w:t xml:space="preserve">WHEREAS, </w:t>
      </w:r>
      <w:r>
        <w:rPr>
          <w:rFonts w:ascii="Times New Roman" w:hAnsi="Times New Roman" w:cs="Times New Roman"/>
          <w:sz w:val="24"/>
          <w:szCs w:val="24"/>
        </w:rPr>
        <w:t>Following the City of Detroit</w:t>
      </w:r>
      <w:r w:rsidR="009B6CA8">
        <w:rPr>
          <w:rFonts w:ascii="Times New Roman" w:hAnsi="Times New Roman" w:cs="Times New Roman"/>
          <w:sz w:val="24"/>
          <w:szCs w:val="24"/>
        </w:rPr>
        <w:t xml:space="preserve">’s (City) emergence </w:t>
      </w:r>
      <w:r w:rsidR="009B6CA8" w:rsidRPr="009B6CA8">
        <w:rPr>
          <w:rFonts w:ascii="Times New Roman" w:hAnsi="Times New Roman" w:cs="Times New Roman"/>
          <w:sz w:val="24"/>
          <w:szCs w:val="24"/>
          <w:highlight w:val="yellow"/>
        </w:rPr>
        <w:t>from</w:t>
      </w:r>
      <w:r w:rsidR="009B6CA8">
        <w:rPr>
          <w:rFonts w:ascii="Times New Roman" w:hAnsi="Times New Roman" w:cs="Times New Roman"/>
          <w:sz w:val="24"/>
          <w:szCs w:val="24"/>
        </w:rPr>
        <w:t xml:space="preserve"> bankruptcy at the end of 2014 (</w:t>
      </w:r>
      <w:r w:rsidR="009B6CA8">
        <w:rPr>
          <w:rFonts w:ascii="Times New Roman" w:hAnsi="Times New Roman" w:cs="Times New Roman"/>
          <w:color w:val="C00000"/>
          <w:sz w:val="24"/>
          <w:szCs w:val="24"/>
        </w:rPr>
        <w:t>should this not read “2018”</w:t>
      </w:r>
      <w:r w:rsidR="009B6CA8">
        <w:rPr>
          <w:rFonts w:ascii="Times New Roman" w:hAnsi="Times New Roman" w:cs="Times New Roman"/>
          <w:sz w:val="24"/>
          <w:szCs w:val="24"/>
        </w:rPr>
        <w:t>), the City has been on an increase positive</w:t>
      </w:r>
      <w:r>
        <w:rPr>
          <w:rFonts w:ascii="Times New Roman" w:hAnsi="Times New Roman" w:cs="Times New Roman"/>
          <w:sz w:val="24"/>
          <w:szCs w:val="24"/>
        </w:rPr>
        <w:t xml:space="preserve"> </w:t>
      </w:r>
      <w:r w:rsidR="009B6CA8">
        <w:rPr>
          <w:rFonts w:ascii="Times New Roman" w:hAnsi="Times New Roman" w:cs="Times New Roman"/>
          <w:sz w:val="24"/>
          <w:szCs w:val="24"/>
        </w:rPr>
        <w:t>trajectory toward the future.</w:t>
      </w:r>
    </w:p>
    <w:p w14:paraId="4ABB5DB7" w14:textId="11070522" w:rsidR="009B6CA8" w:rsidRDefault="009B6CA8" w:rsidP="00BF2BE7">
      <w:pPr>
        <w:spacing w:after="0"/>
        <w:ind w:left="720" w:hanging="720"/>
        <w:jc w:val="both"/>
        <w:rPr>
          <w:rFonts w:ascii="Times New Roman" w:hAnsi="Times New Roman" w:cs="Times New Roman"/>
          <w:sz w:val="24"/>
          <w:szCs w:val="24"/>
        </w:rPr>
      </w:pPr>
    </w:p>
    <w:p w14:paraId="555CA00C" w14:textId="19A8B012" w:rsidR="009B6CA8" w:rsidRDefault="009B6CA8" w:rsidP="00BF2BE7">
      <w:pPr>
        <w:spacing w:after="0"/>
        <w:ind w:left="720" w:hanging="720"/>
        <w:jc w:val="both"/>
        <w:rPr>
          <w:rFonts w:ascii="Times New Roman" w:hAnsi="Times New Roman" w:cs="Times New Roman"/>
          <w:b/>
          <w:bCs/>
          <w:sz w:val="24"/>
          <w:szCs w:val="24"/>
        </w:rPr>
      </w:pPr>
      <w:r>
        <w:rPr>
          <w:rFonts w:ascii="Times New Roman" w:hAnsi="Times New Roman" w:cs="Times New Roman"/>
          <w:b/>
          <w:bCs/>
          <w:sz w:val="24"/>
          <w:szCs w:val="24"/>
        </w:rPr>
        <w:t>Page 2, paragraph 1:</w:t>
      </w:r>
    </w:p>
    <w:p w14:paraId="7777728F" w14:textId="33C7037F" w:rsidR="009B6CA8" w:rsidRDefault="009B6CA8" w:rsidP="00BF2BE7">
      <w:pPr>
        <w:spacing w:after="0"/>
        <w:ind w:left="720" w:hanging="720"/>
        <w:jc w:val="both"/>
        <w:rPr>
          <w:rFonts w:ascii="Times New Roman" w:hAnsi="Times New Roman" w:cs="Times New Roman"/>
          <w:sz w:val="24"/>
          <w:szCs w:val="24"/>
        </w:rPr>
      </w:pPr>
      <w:r>
        <w:rPr>
          <w:rFonts w:ascii="Times New Roman" w:hAnsi="Times New Roman" w:cs="Times New Roman"/>
          <w:b/>
          <w:bCs/>
          <w:sz w:val="24"/>
          <w:szCs w:val="24"/>
        </w:rPr>
        <w:tab/>
        <w:t>WHEREAS,</w:t>
      </w:r>
      <w:r>
        <w:rPr>
          <w:rFonts w:ascii="Times New Roman" w:hAnsi="Times New Roman" w:cs="Times New Roman"/>
          <w:sz w:val="24"/>
          <w:szCs w:val="24"/>
        </w:rPr>
        <w:t xml:space="preserve"> The FY 2021-2024 four-year financial plan, as presented to City Council, shows employee benefit </w:t>
      </w:r>
      <w:r>
        <w:rPr>
          <w:rFonts w:ascii="Times New Roman" w:hAnsi="Times New Roman" w:cs="Times New Roman"/>
          <w:color w:val="C00000"/>
          <w:sz w:val="24"/>
          <w:szCs w:val="24"/>
        </w:rPr>
        <w:t xml:space="preserve">will </w:t>
      </w:r>
      <w:r>
        <w:rPr>
          <w:rFonts w:ascii="Times New Roman" w:hAnsi="Times New Roman" w:cs="Times New Roman"/>
          <w:sz w:val="24"/>
          <w:szCs w:val="24"/>
        </w:rPr>
        <w:t xml:space="preserve">increase from $81.7 million in FY 2023 to $187.8 million in FY 2024, an increase of $106 million. More specifically, discretionary pension contributions </w:t>
      </w:r>
      <w:r>
        <w:rPr>
          <w:rFonts w:ascii="Times New Roman" w:hAnsi="Times New Roman" w:cs="Times New Roman"/>
          <w:color w:val="C00000"/>
          <w:sz w:val="24"/>
          <w:szCs w:val="24"/>
        </w:rPr>
        <w:t xml:space="preserve">will </w:t>
      </w:r>
      <w:r>
        <w:rPr>
          <w:rFonts w:ascii="Times New Roman" w:hAnsi="Times New Roman" w:cs="Times New Roman"/>
          <w:sz w:val="24"/>
          <w:szCs w:val="24"/>
        </w:rPr>
        <w:t>go from zero to $166 million in FY 2024.</w:t>
      </w:r>
    </w:p>
    <w:p w14:paraId="74DDDDD9" w14:textId="7E94CF4E" w:rsidR="009B6CA8" w:rsidRDefault="009B6CA8" w:rsidP="00BF2BE7">
      <w:pPr>
        <w:spacing w:after="0"/>
        <w:ind w:left="720" w:hanging="720"/>
        <w:jc w:val="both"/>
        <w:rPr>
          <w:rFonts w:ascii="Times New Roman" w:hAnsi="Times New Roman" w:cs="Times New Roman"/>
          <w:sz w:val="24"/>
          <w:szCs w:val="24"/>
        </w:rPr>
      </w:pPr>
    </w:p>
    <w:p w14:paraId="2DE1DEBF" w14:textId="5A8AFFBF" w:rsidR="009B6CA8" w:rsidRDefault="009B6CA8" w:rsidP="00BF2BE7">
      <w:pPr>
        <w:spacing w:after="0"/>
        <w:ind w:left="720" w:hanging="720"/>
        <w:jc w:val="both"/>
        <w:rPr>
          <w:rFonts w:ascii="Times New Roman" w:hAnsi="Times New Roman" w:cs="Times New Roman"/>
          <w:b/>
          <w:bCs/>
          <w:sz w:val="24"/>
          <w:szCs w:val="24"/>
        </w:rPr>
      </w:pPr>
      <w:r>
        <w:rPr>
          <w:rFonts w:ascii="Times New Roman" w:hAnsi="Times New Roman" w:cs="Times New Roman"/>
          <w:b/>
          <w:bCs/>
          <w:sz w:val="24"/>
          <w:szCs w:val="24"/>
        </w:rPr>
        <w:t>Page 2, paragraph 4:</w:t>
      </w:r>
    </w:p>
    <w:p w14:paraId="21822345" w14:textId="425E55E5" w:rsidR="009B6CA8" w:rsidRDefault="009B6CA8" w:rsidP="00BF2BE7">
      <w:pPr>
        <w:spacing w:after="0"/>
        <w:ind w:left="720" w:hanging="72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When discussing … In FY 2019, $20 Million was contributed </w:t>
      </w:r>
      <w:r w:rsidR="000E34BF">
        <w:rPr>
          <w:rFonts w:ascii="Times New Roman" w:hAnsi="Times New Roman" w:cs="Times New Roman"/>
          <w:sz w:val="24"/>
          <w:szCs w:val="24"/>
        </w:rPr>
        <w:t xml:space="preserve">to the fund, $45 Million in FY 2020 and will contribute $50 Million in FY 2021. </w:t>
      </w:r>
      <w:r w:rsidR="000E34BF">
        <w:rPr>
          <w:rFonts w:ascii="Times New Roman" w:hAnsi="Times New Roman" w:cs="Times New Roman"/>
          <w:color w:val="C00000"/>
          <w:sz w:val="24"/>
          <w:szCs w:val="24"/>
        </w:rPr>
        <w:t>Due to the impact of the COVID-19 Pandemic, will such funding be available; therefore, is this an accurate statement to add to this final resolution?</w:t>
      </w:r>
    </w:p>
    <w:p w14:paraId="38121BEB" w14:textId="29C5C52A" w:rsidR="00A229FD" w:rsidRDefault="00A229FD" w:rsidP="00BF2BE7">
      <w:pPr>
        <w:spacing w:after="0"/>
        <w:ind w:left="720" w:hanging="720"/>
        <w:jc w:val="both"/>
        <w:rPr>
          <w:rFonts w:ascii="Times New Roman" w:hAnsi="Times New Roman" w:cs="Times New Roman"/>
          <w:sz w:val="24"/>
          <w:szCs w:val="24"/>
        </w:rPr>
      </w:pPr>
    </w:p>
    <w:p w14:paraId="232997FA" w14:textId="44CC7CE6" w:rsidR="00A229FD" w:rsidRDefault="00A229FD" w:rsidP="00BF2BE7">
      <w:pPr>
        <w:spacing w:after="0"/>
        <w:ind w:left="720" w:hanging="720"/>
        <w:jc w:val="both"/>
        <w:rPr>
          <w:rFonts w:ascii="Times New Roman" w:hAnsi="Times New Roman" w:cs="Times New Roman"/>
          <w:b/>
          <w:bCs/>
          <w:sz w:val="24"/>
          <w:szCs w:val="24"/>
        </w:rPr>
      </w:pPr>
      <w:r>
        <w:rPr>
          <w:rFonts w:ascii="Times New Roman" w:hAnsi="Times New Roman" w:cs="Times New Roman"/>
          <w:b/>
          <w:bCs/>
          <w:sz w:val="24"/>
          <w:szCs w:val="24"/>
        </w:rPr>
        <w:t>Page 3, paragraph 7:</w:t>
      </w:r>
    </w:p>
    <w:p w14:paraId="73E04F9B" w14:textId="328B6C6A" w:rsidR="00A229FD" w:rsidRPr="00A229FD" w:rsidRDefault="00A229FD" w:rsidP="00BF2BE7">
      <w:pPr>
        <w:spacing w:after="0"/>
        <w:ind w:left="720" w:hanging="720"/>
        <w:jc w:val="both"/>
        <w:rPr>
          <w:rFonts w:ascii="Times New Roman" w:hAnsi="Times New Roman" w:cs="Times New Roman"/>
          <w:color w:val="C00000"/>
          <w:sz w:val="24"/>
          <w:szCs w:val="24"/>
        </w:rPr>
      </w:pPr>
      <w:r>
        <w:rPr>
          <w:rFonts w:ascii="Times New Roman" w:hAnsi="Times New Roman" w:cs="Times New Roman"/>
          <w:b/>
          <w:bCs/>
          <w:sz w:val="24"/>
          <w:szCs w:val="24"/>
        </w:rPr>
        <w:tab/>
        <w:t xml:space="preserve">WHEREAS, … </w:t>
      </w:r>
      <w:r>
        <w:rPr>
          <w:rFonts w:ascii="Times New Roman" w:hAnsi="Times New Roman" w:cs="Times New Roman"/>
          <w:sz w:val="24"/>
          <w:szCs w:val="24"/>
        </w:rPr>
        <w:t xml:space="preserve">City Council also urges the Administration to continue to fund the NIF with income tax revenue from the Pistons and NBA Players; as well as </w:t>
      </w:r>
      <w:r>
        <w:rPr>
          <w:rFonts w:ascii="Times New Roman" w:hAnsi="Times New Roman" w:cs="Times New Roman"/>
          <w:color w:val="C00000"/>
          <w:sz w:val="24"/>
          <w:szCs w:val="24"/>
        </w:rPr>
        <w:t xml:space="preserve">Palace Sports </w:t>
      </w:r>
      <w:r>
        <w:rPr>
          <w:rFonts w:ascii="Times New Roman" w:hAnsi="Times New Roman" w:cs="Times New Roman"/>
          <w:sz w:val="24"/>
          <w:szCs w:val="24"/>
        </w:rPr>
        <w:t xml:space="preserve">and Entertainment employees; and </w:t>
      </w:r>
      <w:r>
        <w:rPr>
          <w:rFonts w:ascii="Times New Roman" w:hAnsi="Times New Roman" w:cs="Times New Roman"/>
          <w:color w:val="C00000"/>
          <w:sz w:val="24"/>
          <w:szCs w:val="24"/>
        </w:rPr>
        <w:t xml:space="preserve">– The Palace Sports of Auburn Hills is no longer, therefore, this wording should be removed! </w:t>
      </w:r>
    </w:p>
    <w:p w14:paraId="29780CCC" w14:textId="7D8FBEA8" w:rsidR="00952290" w:rsidRDefault="00952290" w:rsidP="00BF2BE7">
      <w:pPr>
        <w:spacing w:after="0"/>
        <w:ind w:left="720" w:hanging="720"/>
        <w:jc w:val="both"/>
        <w:rPr>
          <w:rFonts w:ascii="Times New Roman" w:hAnsi="Times New Roman" w:cs="Times New Roman"/>
          <w:color w:val="C00000"/>
          <w:sz w:val="24"/>
          <w:szCs w:val="24"/>
        </w:rPr>
      </w:pPr>
    </w:p>
    <w:p w14:paraId="0E92227E" w14:textId="1741E36A" w:rsidR="00952290" w:rsidRDefault="00952290" w:rsidP="00BF2BE7">
      <w:pPr>
        <w:spacing w:after="0"/>
        <w:ind w:left="720" w:hanging="720"/>
        <w:jc w:val="both"/>
        <w:rPr>
          <w:rFonts w:ascii="Times New Roman" w:hAnsi="Times New Roman" w:cs="Times New Roman"/>
          <w:color w:val="C00000"/>
          <w:sz w:val="24"/>
          <w:szCs w:val="24"/>
        </w:rPr>
      </w:pPr>
    </w:p>
    <w:p w14:paraId="55BE105B" w14:textId="77864B65" w:rsidR="00952290" w:rsidRDefault="00952290" w:rsidP="00BF2BE7">
      <w:pPr>
        <w:spacing w:after="0"/>
        <w:ind w:left="720" w:hanging="720"/>
        <w:jc w:val="both"/>
        <w:rPr>
          <w:rFonts w:ascii="Times New Roman" w:hAnsi="Times New Roman" w:cs="Times New Roman"/>
          <w:color w:val="C00000"/>
          <w:sz w:val="24"/>
          <w:szCs w:val="24"/>
        </w:rPr>
      </w:pPr>
    </w:p>
    <w:p w14:paraId="760767CF" w14:textId="651E5EBC" w:rsidR="00952290" w:rsidRDefault="00A229FD" w:rsidP="00BF2BE7">
      <w:pPr>
        <w:spacing w:after="0"/>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Page 4, paragraph </w:t>
      </w:r>
      <w:r w:rsidR="00A7638D">
        <w:rPr>
          <w:rFonts w:ascii="Times New Roman" w:hAnsi="Times New Roman" w:cs="Times New Roman"/>
          <w:b/>
          <w:bCs/>
          <w:sz w:val="24"/>
          <w:szCs w:val="24"/>
        </w:rPr>
        <w:t>4:</w:t>
      </w:r>
    </w:p>
    <w:p w14:paraId="59254F80" w14:textId="288392AD" w:rsidR="00A7638D" w:rsidRPr="00A7638D" w:rsidRDefault="00A7638D" w:rsidP="00BF2BE7">
      <w:pPr>
        <w:spacing w:after="0"/>
        <w:ind w:left="720" w:hanging="720"/>
        <w:jc w:val="both"/>
        <w:rPr>
          <w:rFonts w:ascii="Times New Roman" w:hAnsi="Times New Roman" w:cs="Times New Roman"/>
          <w:sz w:val="24"/>
          <w:szCs w:val="24"/>
        </w:rPr>
      </w:pPr>
      <w:r>
        <w:rPr>
          <w:rFonts w:ascii="Times New Roman" w:hAnsi="Times New Roman" w:cs="Times New Roman"/>
          <w:b/>
          <w:bCs/>
          <w:sz w:val="24"/>
          <w:szCs w:val="24"/>
        </w:rPr>
        <w:tab/>
        <w:t xml:space="preserve">WHEREAS, </w:t>
      </w:r>
      <w:r>
        <w:rPr>
          <w:rFonts w:ascii="Times New Roman" w:hAnsi="Times New Roman" w:cs="Times New Roman"/>
          <w:sz w:val="24"/>
          <w:szCs w:val="24"/>
        </w:rPr>
        <w:t xml:space="preserve">Additional staffing for The Board of Ethics would greatly benefit the City, The Department needs a total of 6 full-time equivalent positions (FTE) to meet current demands. The Mayor proposes adding one FTE, for a total of four FTEs in FY 2021. </w:t>
      </w:r>
      <w:r>
        <w:rPr>
          <w:rFonts w:ascii="Times New Roman" w:hAnsi="Times New Roman" w:cs="Times New Roman"/>
          <w:color w:val="C00000"/>
          <w:sz w:val="24"/>
          <w:szCs w:val="24"/>
        </w:rPr>
        <w:t xml:space="preserve">The addition of two more FTEs; as well as funding for additional operating services and other expense would cost $189.991, and </w:t>
      </w:r>
      <w:r>
        <w:rPr>
          <w:rFonts w:ascii="Times New Roman" w:hAnsi="Times New Roman" w:cs="Times New Roman"/>
          <w:sz w:val="24"/>
          <w:szCs w:val="24"/>
        </w:rPr>
        <w:t>(Please identify what this line is being approved for, is it advising once funds are available the additional 3 FTEs will be added? Also, it was also requested that the Department would be budget at $500,000; will these funds also be provided? Please advise regarding these concerns!</w:t>
      </w:r>
    </w:p>
    <w:p w14:paraId="75E7E3F1" w14:textId="5C2081CB" w:rsidR="000E34BF" w:rsidRDefault="000E34BF" w:rsidP="00A7638D">
      <w:pPr>
        <w:spacing w:after="0"/>
        <w:jc w:val="both"/>
        <w:rPr>
          <w:rFonts w:ascii="Times New Roman" w:hAnsi="Times New Roman" w:cs="Times New Roman"/>
          <w:sz w:val="24"/>
          <w:szCs w:val="24"/>
        </w:rPr>
      </w:pPr>
    </w:p>
    <w:p w14:paraId="662042A7" w14:textId="201A0171" w:rsidR="000E34BF" w:rsidRDefault="000E34BF" w:rsidP="00BF2BE7">
      <w:pPr>
        <w:spacing w:after="0"/>
        <w:ind w:left="720" w:hanging="720"/>
        <w:jc w:val="both"/>
        <w:rPr>
          <w:rFonts w:ascii="Times New Roman" w:hAnsi="Times New Roman" w:cs="Times New Roman"/>
          <w:b/>
          <w:bCs/>
          <w:sz w:val="24"/>
          <w:szCs w:val="24"/>
        </w:rPr>
      </w:pPr>
      <w:r>
        <w:rPr>
          <w:rFonts w:ascii="Times New Roman" w:hAnsi="Times New Roman" w:cs="Times New Roman"/>
          <w:b/>
          <w:bCs/>
          <w:sz w:val="24"/>
          <w:szCs w:val="24"/>
        </w:rPr>
        <w:t>Page 4, paragraph 6 &amp; 7</w:t>
      </w:r>
    </w:p>
    <w:p w14:paraId="20B618A1" w14:textId="0F7326EF" w:rsidR="000E34BF" w:rsidRDefault="000E34BF" w:rsidP="00BF2BE7">
      <w:pPr>
        <w:spacing w:after="0"/>
        <w:ind w:left="720" w:hanging="72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Can these </w:t>
      </w:r>
      <w:r w:rsidR="00952290">
        <w:rPr>
          <w:rFonts w:ascii="Times New Roman" w:hAnsi="Times New Roman" w:cs="Times New Roman"/>
          <w:sz w:val="24"/>
          <w:szCs w:val="24"/>
        </w:rPr>
        <w:t xml:space="preserve">2 </w:t>
      </w:r>
      <w:r>
        <w:rPr>
          <w:rFonts w:ascii="Times New Roman" w:hAnsi="Times New Roman" w:cs="Times New Roman"/>
          <w:sz w:val="24"/>
          <w:szCs w:val="24"/>
        </w:rPr>
        <w:t>paragraphs be combined to read:</w:t>
      </w:r>
    </w:p>
    <w:p w14:paraId="1BB3086C" w14:textId="6CDA3161" w:rsidR="000E34BF" w:rsidRDefault="000E34BF" w:rsidP="00BF2BE7">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C00000"/>
          <w:sz w:val="24"/>
          <w:szCs w:val="24"/>
        </w:rPr>
        <w:t xml:space="preserve">WHEREAS, </w:t>
      </w:r>
      <w:r>
        <w:rPr>
          <w:rFonts w:ascii="Times New Roman" w:hAnsi="Times New Roman" w:cs="Times New Roman"/>
          <w:color w:val="C00000"/>
          <w:sz w:val="24"/>
          <w:szCs w:val="24"/>
        </w:rPr>
        <w:t xml:space="preserve">In response to increased blight ticketing of residents and the implementation of the Rental Ordinance, City Council requests an additional appropriation for Buildings Safety and Engineering and Environmental Department (BSEED) to educate landlord and homeowners on ways to avoid and resolve rental compliance or </w:t>
      </w:r>
      <w:r w:rsidR="008301B9">
        <w:rPr>
          <w:rFonts w:ascii="Times New Roman" w:hAnsi="Times New Roman" w:cs="Times New Roman"/>
          <w:color w:val="C00000"/>
          <w:sz w:val="24"/>
          <w:szCs w:val="24"/>
        </w:rPr>
        <w:t>blight violations. City Council urges (BSEED) to dedicate adequate staff to continue enforcement related to car repair facilities</w:t>
      </w:r>
      <w:r w:rsidR="00952290">
        <w:rPr>
          <w:rFonts w:ascii="Times New Roman" w:hAnsi="Times New Roman" w:cs="Times New Roman"/>
          <w:color w:val="C00000"/>
          <w:sz w:val="24"/>
          <w:szCs w:val="24"/>
        </w:rPr>
        <w:t xml:space="preserve"> and the adherence to the Bulk Solid Materials Ordinance; and</w:t>
      </w:r>
    </w:p>
    <w:p w14:paraId="09A5474F" w14:textId="24AD58EC" w:rsidR="00952290" w:rsidRDefault="00952290" w:rsidP="00BF2BE7">
      <w:pPr>
        <w:spacing w:after="0"/>
        <w:ind w:left="720" w:hanging="720"/>
        <w:jc w:val="both"/>
        <w:rPr>
          <w:rFonts w:ascii="Times New Roman" w:hAnsi="Times New Roman" w:cs="Times New Roman"/>
          <w:sz w:val="24"/>
          <w:szCs w:val="24"/>
        </w:rPr>
      </w:pPr>
    </w:p>
    <w:p w14:paraId="29392A8E" w14:textId="6F3D7FED" w:rsidR="00952290" w:rsidRDefault="00952290" w:rsidP="00BF2BE7">
      <w:pPr>
        <w:spacing w:after="0"/>
        <w:ind w:left="720" w:hanging="720"/>
        <w:jc w:val="both"/>
        <w:rPr>
          <w:rFonts w:ascii="Times New Roman" w:hAnsi="Times New Roman" w:cs="Times New Roman"/>
          <w:b/>
          <w:bCs/>
          <w:sz w:val="24"/>
          <w:szCs w:val="24"/>
        </w:rPr>
      </w:pPr>
      <w:r>
        <w:rPr>
          <w:rFonts w:ascii="Times New Roman" w:hAnsi="Times New Roman" w:cs="Times New Roman"/>
          <w:b/>
          <w:bCs/>
          <w:sz w:val="24"/>
          <w:szCs w:val="24"/>
        </w:rPr>
        <w:t>Page 6</w:t>
      </w:r>
      <w:r w:rsidR="00545CA3">
        <w:rPr>
          <w:rFonts w:ascii="Times New Roman" w:hAnsi="Times New Roman" w:cs="Times New Roman"/>
          <w:b/>
          <w:bCs/>
          <w:sz w:val="24"/>
          <w:szCs w:val="24"/>
        </w:rPr>
        <w:t>,</w:t>
      </w:r>
      <w:r>
        <w:rPr>
          <w:rFonts w:ascii="Times New Roman" w:hAnsi="Times New Roman" w:cs="Times New Roman"/>
          <w:b/>
          <w:bCs/>
          <w:sz w:val="24"/>
          <w:szCs w:val="24"/>
        </w:rPr>
        <w:t xml:space="preserve"> paragraph 3 &amp; Page 8</w:t>
      </w:r>
      <w:r w:rsidR="00545CA3">
        <w:rPr>
          <w:rFonts w:ascii="Times New Roman" w:hAnsi="Times New Roman" w:cs="Times New Roman"/>
          <w:b/>
          <w:bCs/>
          <w:sz w:val="24"/>
          <w:szCs w:val="24"/>
        </w:rPr>
        <w:t>,</w:t>
      </w:r>
      <w:r>
        <w:rPr>
          <w:rFonts w:ascii="Times New Roman" w:hAnsi="Times New Roman" w:cs="Times New Roman"/>
          <w:b/>
          <w:bCs/>
          <w:sz w:val="24"/>
          <w:szCs w:val="24"/>
        </w:rPr>
        <w:t xml:space="preserve"> paragraph 6</w:t>
      </w:r>
    </w:p>
    <w:p w14:paraId="2E6BCBED" w14:textId="5B125ED2" w:rsidR="00952290" w:rsidRDefault="00952290" w:rsidP="00BF2BE7">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Can these 2 paragraphs be combined to read:</w:t>
      </w:r>
    </w:p>
    <w:p w14:paraId="22D9C739" w14:textId="409F65CB" w:rsidR="00545CA3" w:rsidRDefault="00952290" w:rsidP="00BF2BE7">
      <w:pPr>
        <w:spacing w:after="0"/>
        <w:ind w:left="720" w:hanging="720"/>
        <w:jc w:val="both"/>
        <w:rPr>
          <w:rFonts w:ascii="Times New Roman" w:hAnsi="Times New Roman" w:cs="Times New Roman"/>
          <w:sz w:val="24"/>
          <w:szCs w:val="24"/>
        </w:rPr>
      </w:pPr>
      <w:r>
        <w:rPr>
          <w:rFonts w:ascii="Times New Roman" w:hAnsi="Times New Roman" w:cs="Times New Roman"/>
          <w:b/>
          <w:bCs/>
          <w:color w:val="C00000"/>
          <w:sz w:val="24"/>
          <w:szCs w:val="24"/>
        </w:rPr>
        <w:t xml:space="preserve">WHEREAS, </w:t>
      </w:r>
      <w:proofErr w:type="gramStart"/>
      <w:r>
        <w:rPr>
          <w:rFonts w:ascii="Times New Roman" w:hAnsi="Times New Roman" w:cs="Times New Roman"/>
          <w:color w:val="C00000"/>
          <w:sz w:val="24"/>
          <w:szCs w:val="24"/>
        </w:rPr>
        <w:t>There</w:t>
      </w:r>
      <w:proofErr w:type="gramEnd"/>
      <w:r w:rsidR="00A7638D">
        <w:rPr>
          <w:rFonts w:ascii="Times New Roman" w:hAnsi="Times New Roman" w:cs="Times New Roman"/>
          <w:color w:val="C00000"/>
          <w:sz w:val="24"/>
          <w:szCs w:val="24"/>
        </w:rPr>
        <w:t xml:space="preserve"> a</w:t>
      </w:r>
      <w:r>
        <w:rPr>
          <w:rFonts w:ascii="Times New Roman" w:hAnsi="Times New Roman" w:cs="Times New Roman"/>
          <w:color w:val="C00000"/>
          <w:sz w:val="24"/>
          <w:szCs w:val="24"/>
        </w:rPr>
        <w:t xml:space="preserve">re blighted and dark viaducts throughout the City of Detroit, sixty-seven in District 6, endangering members within our communities who walk through them. In order to make them safe spaces and welcoming, City Council urges the Administration </w:t>
      </w:r>
      <w:r w:rsidR="00545CA3">
        <w:rPr>
          <w:rFonts w:ascii="Times New Roman" w:hAnsi="Times New Roman" w:cs="Times New Roman"/>
          <w:color w:val="C00000"/>
          <w:sz w:val="24"/>
          <w:szCs w:val="24"/>
        </w:rPr>
        <w:t>to incorporate and invest in appropriate funds to improve viaduct maintenance with public art, specifically murals, lighting into the Capital Improvement Plan, prioritizing those closest to schools, frequently used by resident travel to work and daily life; and</w:t>
      </w:r>
    </w:p>
    <w:p w14:paraId="3ADB7439" w14:textId="77777777" w:rsidR="00545CA3" w:rsidRDefault="00545CA3" w:rsidP="00BF2BE7">
      <w:pPr>
        <w:spacing w:after="0"/>
        <w:ind w:left="720" w:hanging="720"/>
        <w:jc w:val="both"/>
        <w:rPr>
          <w:rFonts w:ascii="Times New Roman" w:hAnsi="Times New Roman" w:cs="Times New Roman"/>
          <w:color w:val="C00000"/>
          <w:sz w:val="24"/>
          <w:szCs w:val="24"/>
        </w:rPr>
      </w:pPr>
    </w:p>
    <w:p w14:paraId="3CDE4013" w14:textId="0B1E0B80" w:rsidR="00952290" w:rsidRDefault="00545CA3" w:rsidP="00BF2BE7">
      <w:pPr>
        <w:spacing w:after="0"/>
        <w:ind w:left="720" w:hanging="720"/>
        <w:jc w:val="both"/>
        <w:rPr>
          <w:rFonts w:ascii="Times New Roman" w:hAnsi="Times New Roman" w:cs="Times New Roman"/>
          <w:b/>
          <w:bCs/>
          <w:sz w:val="24"/>
          <w:szCs w:val="24"/>
        </w:rPr>
      </w:pPr>
      <w:r>
        <w:rPr>
          <w:rFonts w:ascii="Times New Roman" w:hAnsi="Times New Roman" w:cs="Times New Roman"/>
          <w:b/>
          <w:bCs/>
          <w:sz w:val="24"/>
          <w:szCs w:val="24"/>
        </w:rPr>
        <w:t>Page 6,</w:t>
      </w:r>
      <w:r>
        <w:rPr>
          <w:rFonts w:ascii="Times New Roman" w:hAnsi="Times New Roman" w:cs="Times New Roman"/>
          <w:color w:val="C00000"/>
          <w:sz w:val="24"/>
          <w:szCs w:val="24"/>
        </w:rPr>
        <w:t xml:space="preserve"> </w:t>
      </w:r>
      <w:r>
        <w:rPr>
          <w:rFonts w:ascii="Times New Roman" w:hAnsi="Times New Roman" w:cs="Times New Roman"/>
          <w:b/>
          <w:bCs/>
          <w:sz w:val="24"/>
          <w:szCs w:val="24"/>
        </w:rPr>
        <w:t>paragraph 5:</w:t>
      </w:r>
    </w:p>
    <w:p w14:paraId="1AABD4C4" w14:textId="3E10FD1B" w:rsidR="00545CA3" w:rsidRDefault="00545CA3" w:rsidP="00BF2BE7">
      <w:pPr>
        <w:spacing w:after="0"/>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WHEREAS, </w:t>
      </w:r>
      <w:r w:rsidR="006A65C3">
        <w:rPr>
          <w:rFonts w:ascii="Times New Roman" w:hAnsi="Times New Roman" w:cs="Times New Roman"/>
          <w:b/>
          <w:bCs/>
          <w:color w:val="C00000"/>
          <w:sz w:val="24"/>
          <w:szCs w:val="24"/>
        </w:rPr>
        <w:t xml:space="preserve">Currently, </w:t>
      </w:r>
      <w:r w:rsidR="006A65C3">
        <w:rPr>
          <w:rFonts w:ascii="Times New Roman" w:hAnsi="Times New Roman" w:cs="Times New Roman"/>
          <w:b/>
          <w:bCs/>
          <w:sz w:val="24"/>
          <w:szCs w:val="24"/>
        </w:rPr>
        <w:t xml:space="preserve">approximately $150,000 of General Fund Dollars has been earmarked for Mental Health Services. </w:t>
      </w:r>
      <w:r w:rsidR="006A65C3">
        <w:rPr>
          <w:rFonts w:ascii="Times New Roman" w:hAnsi="Times New Roman" w:cs="Times New Roman"/>
          <w:b/>
          <w:bCs/>
          <w:color w:val="C00000"/>
          <w:sz w:val="24"/>
          <w:szCs w:val="24"/>
        </w:rPr>
        <w:t>City Council urges the Administration to transfer jurisdiction and restore th</w:t>
      </w:r>
      <w:r w:rsidR="00A229FD">
        <w:rPr>
          <w:rFonts w:ascii="Times New Roman" w:hAnsi="Times New Roman" w:cs="Times New Roman"/>
          <w:b/>
          <w:bCs/>
          <w:color w:val="C00000"/>
          <w:sz w:val="24"/>
          <w:szCs w:val="24"/>
        </w:rPr>
        <w:t>e</w:t>
      </w:r>
      <w:r w:rsidR="006A65C3">
        <w:rPr>
          <w:rFonts w:ascii="Times New Roman" w:hAnsi="Times New Roman" w:cs="Times New Roman"/>
          <w:b/>
          <w:bCs/>
          <w:color w:val="C00000"/>
          <w:sz w:val="24"/>
          <w:szCs w:val="24"/>
        </w:rPr>
        <w:t>s</w:t>
      </w:r>
      <w:r w:rsidR="00A229FD">
        <w:rPr>
          <w:rFonts w:ascii="Times New Roman" w:hAnsi="Times New Roman" w:cs="Times New Roman"/>
          <w:b/>
          <w:bCs/>
          <w:color w:val="C00000"/>
          <w:sz w:val="24"/>
          <w:szCs w:val="24"/>
        </w:rPr>
        <w:t>e</w:t>
      </w:r>
      <w:r w:rsidR="006A65C3">
        <w:rPr>
          <w:rFonts w:ascii="Times New Roman" w:hAnsi="Times New Roman" w:cs="Times New Roman"/>
          <w:b/>
          <w:bCs/>
          <w:color w:val="C00000"/>
          <w:sz w:val="24"/>
          <w:szCs w:val="24"/>
        </w:rPr>
        <w:t xml:space="preserve"> funding for Mental Health Services to </w:t>
      </w:r>
      <w:r w:rsidR="00A229FD">
        <w:rPr>
          <w:rFonts w:ascii="Times New Roman" w:hAnsi="Times New Roman" w:cs="Times New Roman"/>
          <w:b/>
          <w:bCs/>
          <w:color w:val="C00000"/>
          <w:sz w:val="24"/>
          <w:szCs w:val="24"/>
        </w:rPr>
        <w:t xml:space="preserve">The </w:t>
      </w:r>
      <w:r w:rsidR="006A65C3">
        <w:rPr>
          <w:rFonts w:ascii="Times New Roman" w:hAnsi="Times New Roman" w:cs="Times New Roman"/>
          <w:b/>
          <w:bCs/>
          <w:color w:val="C00000"/>
          <w:sz w:val="24"/>
          <w:szCs w:val="24"/>
        </w:rPr>
        <w:t xml:space="preserve">Department of Health, which were intended to increase the Behavioral Health Staff to expand the </w:t>
      </w:r>
      <w:proofErr w:type="gramStart"/>
      <w:r w:rsidR="006A65C3">
        <w:rPr>
          <w:rFonts w:ascii="Times New Roman" w:hAnsi="Times New Roman" w:cs="Times New Roman"/>
          <w:b/>
          <w:bCs/>
          <w:color w:val="C00000"/>
          <w:sz w:val="24"/>
          <w:szCs w:val="24"/>
        </w:rPr>
        <w:t>teams</w:t>
      </w:r>
      <w:proofErr w:type="gramEnd"/>
      <w:r w:rsidR="006A65C3">
        <w:rPr>
          <w:rFonts w:ascii="Times New Roman" w:hAnsi="Times New Roman" w:cs="Times New Roman"/>
          <w:b/>
          <w:bCs/>
          <w:color w:val="C00000"/>
          <w:sz w:val="24"/>
          <w:szCs w:val="24"/>
        </w:rPr>
        <w:t xml:space="preserve"> capacity throughout the community. City Council urges the Administration to explore, research and develop a</w:t>
      </w:r>
      <w:r w:rsidR="00A229FD">
        <w:rPr>
          <w:rFonts w:ascii="Times New Roman" w:hAnsi="Times New Roman" w:cs="Times New Roman"/>
          <w:b/>
          <w:bCs/>
          <w:color w:val="C00000"/>
          <w:sz w:val="24"/>
          <w:szCs w:val="24"/>
        </w:rPr>
        <w:t xml:space="preserve"> Food Pharmacies within the Detroit communities to enhance mental health and healthy development for the citizens of Detroit, </w:t>
      </w:r>
      <w:proofErr w:type="gramStart"/>
      <w:r w:rsidR="00A229FD">
        <w:rPr>
          <w:rFonts w:ascii="Times New Roman" w:hAnsi="Times New Roman" w:cs="Times New Roman"/>
          <w:b/>
          <w:bCs/>
          <w:color w:val="C00000"/>
          <w:sz w:val="24"/>
          <w:szCs w:val="24"/>
        </w:rPr>
        <w:t>at the earliest possible date</w:t>
      </w:r>
      <w:proofErr w:type="gramEnd"/>
      <w:r w:rsidR="00A229FD">
        <w:rPr>
          <w:rFonts w:ascii="Times New Roman" w:hAnsi="Times New Roman" w:cs="Times New Roman"/>
          <w:b/>
          <w:bCs/>
          <w:color w:val="C00000"/>
          <w:sz w:val="24"/>
          <w:szCs w:val="24"/>
        </w:rPr>
        <w:t>; and</w:t>
      </w:r>
    </w:p>
    <w:p w14:paraId="2CCACA61" w14:textId="36E9F666" w:rsidR="00A7638D" w:rsidRDefault="00A7638D" w:rsidP="00BF2BE7">
      <w:pPr>
        <w:spacing w:after="0"/>
        <w:ind w:left="720" w:hanging="720"/>
        <w:jc w:val="both"/>
        <w:rPr>
          <w:rFonts w:ascii="Times New Roman" w:hAnsi="Times New Roman" w:cs="Times New Roman"/>
          <w:b/>
          <w:bCs/>
          <w:sz w:val="24"/>
          <w:szCs w:val="24"/>
        </w:rPr>
      </w:pPr>
      <w:r>
        <w:rPr>
          <w:rFonts w:ascii="Times New Roman" w:hAnsi="Times New Roman" w:cs="Times New Roman"/>
          <w:b/>
          <w:bCs/>
          <w:sz w:val="24"/>
          <w:szCs w:val="24"/>
        </w:rPr>
        <w:t>Page 7, paragraph 1:</w:t>
      </w:r>
    </w:p>
    <w:p w14:paraId="489E8504" w14:textId="28F333B2" w:rsidR="00A7638D" w:rsidRDefault="0043166B" w:rsidP="00BF2BE7">
      <w:pPr>
        <w:spacing w:after="0"/>
        <w:ind w:left="720" w:hanging="720"/>
        <w:jc w:val="both"/>
        <w:rPr>
          <w:rFonts w:ascii="Times New Roman" w:hAnsi="Times New Roman" w:cs="Times New Roman"/>
          <w:sz w:val="24"/>
          <w:szCs w:val="24"/>
        </w:rPr>
      </w:pPr>
      <w:r>
        <w:rPr>
          <w:rFonts w:ascii="Times New Roman" w:hAnsi="Times New Roman" w:cs="Times New Roman"/>
          <w:b/>
          <w:bCs/>
          <w:sz w:val="24"/>
          <w:szCs w:val="24"/>
        </w:rPr>
        <w:tab/>
        <w:t xml:space="preserve">WHEREAS,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2019, the City of Detroit spent $691 million on the procurement of goods and services. …. City Council urges a thorough focus and collaboration between the Office of Procurement, Civil Rights, Inclusion and Opportunity Department and the </w:t>
      </w:r>
      <w:r>
        <w:rPr>
          <w:rFonts w:ascii="Times New Roman" w:hAnsi="Times New Roman" w:cs="Times New Roman"/>
          <w:color w:val="C00000"/>
          <w:sz w:val="24"/>
          <w:szCs w:val="24"/>
        </w:rPr>
        <w:t xml:space="preserve">Detroit Employment Solutions Corporation </w:t>
      </w:r>
      <w:r>
        <w:rPr>
          <w:rFonts w:ascii="Times New Roman" w:hAnsi="Times New Roman" w:cs="Times New Roman"/>
          <w:sz w:val="24"/>
          <w:szCs w:val="24"/>
        </w:rPr>
        <w:t xml:space="preserve">to evaluate contractor employment needs and opportunities and to develop training programs and an employment strategy to ensure that residents are prepared for contract opportunities, and that contractors are aware of how to access qualified Detroiters to hire to perform services on City of Detroit contracts; and </w:t>
      </w:r>
      <w:r>
        <w:rPr>
          <w:rFonts w:ascii="Times New Roman" w:hAnsi="Times New Roman" w:cs="Times New Roman"/>
          <w:color w:val="C00000"/>
          <w:sz w:val="24"/>
          <w:szCs w:val="24"/>
        </w:rPr>
        <w:t>Detroit Employment Solutions Corporation, should be changed to “Office of Workforce Development.”</w:t>
      </w:r>
    </w:p>
    <w:p w14:paraId="151306D6" w14:textId="15FA0B0C" w:rsidR="0043166B" w:rsidRDefault="0043166B" w:rsidP="00BF2BE7">
      <w:pPr>
        <w:spacing w:after="0"/>
        <w:ind w:left="720" w:hanging="720"/>
        <w:jc w:val="both"/>
        <w:rPr>
          <w:rFonts w:ascii="Times New Roman" w:hAnsi="Times New Roman" w:cs="Times New Roman"/>
          <w:sz w:val="24"/>
          <w:szCs w:val="24"/>
        </w:rPr>
      </w:pPr>
    </w:p>
    <w:p w14:paraId="348693E4" w14:textId="28A8E1BD" w:rsidR="0043166B" w:rsidRDefault="0043166B" w:rsidP="00BF2BE7">
      <w:pPr>
        <w:spacing w:after="0"/>
        <w:ind w:left="720" w:hanging="720"/>
        <w:jc w:val="both"/>
        <w:rPr>
          <w:rFonts w:ascii="Times New Roman" w:hAnsi="Times New Roman" w:cs="Times New Roman"/>
          <w:b/>
          <w:bCs/>
          <w:sz w:val="24"/>
          <w:szCs w:val="24"/>
        </w:rPr>
      </w:pPr>
      <w:r>
        <w:rPr>
          <w:rFonts w:ascii="Times New Roman" w:hAnsi="Times New Roman" w:cs="Times New Roman"/>
          <w:b/>
          <w:bCs/>
          <w:sz w:val="24"/>
          <w:szCs w:val="24"/>
        </w:rPr>
        <w:t>Page 10, paragraph 1</w:t>
      </w:r>
      <w:r w:rsidR="00491365">
        <w:rPr>
          <w:rFonts w:ascii="Times New Roman" w:hAnsi="Times New Roman" w:cs="Times New Roman"/>
          <w:b/>
          <w:bCs/>
          <w:sz w:val="24"/>
          <w:szCs w:val="24"/>
        </w:rPr>
        <w:t>:</w:t>
      </w:r>
    </w:p>
    <w:p w14:paraId="262A0220" w14:textId="50A2491A" w:rsidR="0043166B" w:rsidRDefault="0043166B" w:rsidP="00BF2BE7">
      <w:pPr>
        <w:spacing w:after="0"/>
        <w:ind w:left="720" w:hanging="720"/>
        <w:jc w:val="both"/>
        <w:rPr>
          <w:rFonts w:ascii="Times New Roman" w:hAnsi="Times New Roman" w:cs="Times New Roman"/>
          <w:b/>
          <w:bCs/>
          <w:sz w:val="24"/>
          <w:szCs w:val="24"/>
        </w:rPr>
      </w:pPr>
      <w:r>
        <w:rPr>
          <w:rFonts w:ascii="Times New Roman" w:hAnsi="Times New Roman" w:cs="Times New Roman"/>
          <w:b/>
          <w:bCs/>
          <w:sz w:val="24"/>
          <w:szCs w:val="24"/>
        </w:rPr>
        <w:tab/>
        <w:t xml:space="preserve">RESOLVED, … </w:t>
      </w:r>
      <w:r>
        <w:rPr>
          <w:rFonts w:ascii="Times New Roman" w:hAnsi="Times New Roman" w:cs="Times New Roman"/>
          <w:sz w:val="24"/>
          <w:szCs w:val="24"/>
        </w:rPr>
        <w:t>but not limited to: 1) expected revenues that are lowered than anticipated, 2) cost increases significantly beyond budgeted amounts</w:t>
      </w:r>
      <w:r w:rsidR="00491365">
        <w:rPr>
          <w:rFonts w:ascii="Times New Roman" w:hAnsi="Times New Roman" w:cs="Times New Roman"/>
          <w:sz w:val="24"/>
          <w:szCs w:val="24"/>
        </w:rPr>
        <w:t xml:space="preserve">, 3) revenues that are higher than expected, or 4) cost decreases significantly below those reflected in the adopted 2021-2021 Budget, </w:t>
      </w:r>
      <w:r w:rsidR="00491365">
        <w:rPr>
          <w:rFonts w:ascii="Times New Roman" w:hAnsi="Times New Roman" w:cs="Times New Roman"/>
          <w:color w:val="C00000"/>
          <w:sz w:val="24"/>
          <w:szCs w:val="24"/>
        </w:rPr>
        <w:t xml:space="preserve">and that reevaluations are considered for 2022-2024 Budgets; </w:t>
      </w:r>
      <w:r w:rsidR="00491365">
        <w:rPr>
          <w:rFonts w:ascii="Times New Roman" w:hAnsi="Times New Roman" w:cs="Times New Roman"/>
          <w:b/>
          <w:bCs/>
          <w:sz w:val="24"/>
          <w:szCs w:val="24"/>
        </w:rPr>
        <w:t>BE IT FINALLY</w:t>
      </w:r>
    </w:p>
    <w:p w14:paraId="7CDB4ABA" w14:textId="03CEAB13" w:rsidR="00491365" w:rsidRDefault="00491365" w:rsidP="00BF2BE7">
      <w:pPr>
        <w:spacing w:after="0"/>
        <w:ind w:left="720" w:hanging="720"/>
        <w:jc w:val="both"/>
        <w:rPr>
          <w:rFonts w:ascii="Times New Roman" w:hAnsi="Times New Roman" w:cs="Times New Roman"/>
          <w:b/>
          <w:bCs/>
          <w:sz w:val="24"/>
          <w:szCs w:val="24"/>
        </w:rPr>
      </w:pPr>
    </w:p>
    <w:p w14:paraId="2A85A1CA" w14:textId="0CE8A0FB" w:rsidR="00491365" w:rsidRDefault="00491365" w:rsidP="00BF2BE7">
      <w:pPr>
        <w:spacing w:after="0"/>
        <w:ind w:left="720" w:hanging="720"/>
        <w:jc w:val="both"/>
        <w:rPr>
          <w:rFonts w:ascii="Times New Roman" w:hAnsi="Times New Roman" w:cs="Times New Roman"/>
          <w:b/>
          <w:bCs/>
          <w:sz w:val="24"/>
          <w:szCs w:val="24"/>
        </w:rPr>
      </w:pPr>
      <w:r>
        <w:rPr>
          <w:rFonts w:ascii="Times New Roman" w:hAnsi="Times New Roman" w:cs="Times New Roman"/>
          <w:b/>
          <w:bCs/>
          <w:sz w:val="24"/>
          <w:szCs w:val="24"/>
        </w:rPr>
        <w:t>Page 10, paragraph 2:</w:t>
      </w:r>
    </w:p>
    <w:p w14:paraId="229EF9C2" w14:textId="38AFA669" w:rsidR="00491365" w:rsidRDefault="00491365" w:rsidP="00491365">
      <w:pPr>
        <w:spacing w:after="0"/>
        <w:ind w:left="720" w:hanging="720"/>
        <w:jc w:val="both"/>
        <w:rPr>
          <w:rFonts w:ascii="Times New Roman" w:hAnsi="Times New Roman" w:cs="Times New Roman"/>
          <w:sz w:val="24"/>
          <w:szCs w:val="24"/>
        </w:rPr>
      </w:pPr>
      <w:r>
        <w:rPr>
          <w:rFonts w:ascii="Times New Roman" w:hAnsi="Times New Roman" w:cs="Times New Roman"/>
          <w:b/>
          <w:bCs/>
          <w:sz w:val="24"/>
          <w:szCs w:val="24"/>
        </w:rPr>
        <w:tab/>
        <w:t xml:space="preserve">RESOLVED, </w:t>
      </w:r>
      <w:r>
        <w:rPr>
          <w:rFonts w:ascii="Times New Roman" w:hAnsi="Times New Roman" w:cs="Times New Roman"/>
          <w:sz w:val="24"/>
          <w:szCs w:val="24"/>
        </w:rPr>
        <w:t xml:space="preserve">That the City Clerk is directed to provide a copy of the </w:t>
      </w:r>
      <w:r>
        <w:rPr>
          <w:rFonts w:ascii="Times New Roman" w:hAnsi="Times New Roman" w:cs="Times New Roman"/>
          <w:color w:val="C00000"/>
          <w:sz w:val="24"/>
          <w:szCs w:val="24"/>
        </w:rPr>
        <w:t xml:space="preserve">Final </w:t>
      </w:r>
      <w:r>
        <w:rPr>
          <w:rFonts w:ascii="Times New Roman" w:hAnsi="Times New Roman" w:cs="Times New Roman"/>
          <w:sz w:val="24"/>
          <w:szCs w:val="24"/>
        </w:rPr>
        <w:t xml:space="preserve">Resolution to the Finance Review Commission, Mayor Mike Duggan of the City of Detroit, the Chief Financial Officer, the Finance Director, the Budget Director, </w:t>
      </w:r>
      <w:r>
        <w:rPr>
          <w:rFonts w:ascii="Times New Roman" w:hAnsi="Times New Roman" w:cs="Times New Roman"/>
          <w:color w:val="C00000"/>
          <w:sz w:val="24"/>
          <w:szCs w:val="24"/>
        </w:rPr>
        <w:t xml:space="preserve">Detroit City Council, </w:t>
      </w:r>
      <w:r>
        <w:rPr>
          <w:rFonts w:ascii="Times New Roman" w:hAnsi="Times New Roman" w:cs="Times New Roman"/>
          <w:sz w:val="24"/>
          <w:szCs w:val="24"/>
        </w:rPr>
        <w:t>Wayne County Executive Warren Evans and all agencies, departments and divisions of the City of Detroit.</w:t>
      </w:r>
    </w:p>
    <w:p w14:paraId="458FD932" w14:textId="3A8C1ED8" w:rsidR="00491365" w:rsidRDefault="00491365" w:rsidP="00491365">
      <w:pPr>
        <w:spacing w:after="0"/>
        <w:ind w:left="720" w:hanging="720"/>
        <w:jc w:val="both"/>
        <w:rPr>
          <w:rFonts w:ascii="Times New Roman" w:hAnsi="Times New Roman" w:cs="Times New Roman"/>
          <w:sz w:val="24"/>
          <w:szCs w:val="24"/>
        </w:rPr>
      </w:pPr>
    </w:p>
    <w:p w14:paraId="2C88097B" w14:textId="79E07252" w:rsidR="00491365" w:rsidRDefault="00491365" w:rsidP="00491365">
      <w:pPr>
        <w:spacing w:after="0"/>
        <w:ind w:left="720" w:hanging="720"/>
        <w:jc w:val="both"/>
        <w:rPr>
          <w:rFonts w:ascii="Times New Roman" w:hAnsi="Times New Roman" w:cs="Times New Roman"/>
          <w:sz w:val="24"/>
          <w:szCs w:val="24"/>
        </w:rPr>
      </w:pPr>
    </w:p>
    <w:p w14:paraId="328EAE4C" w14:textId="0ED45183" w:rsidR="00491365" w:rsidRDefault="00491365" w:rsidP="00491365">
      <w:pPr>
        <w:spacing w:after="0"/>
        <w:ind w:left="720" w:hanging="720"/>
        <w:jc w:val="both"/>
        <w:rPr>
          <w:rFonts w:ascii="Times New Roman" w:hAnsi="Times New Roman" w:cs="Times New Roman"/>
          <w:b/>
          <w:bCs/>
          <w:sz w:val="24"/>
          <w:szCs w:val="24"/>
        </w:rPr>
      </w:pPr>
      <w:r>
        <w:rPr>
          <w:rFonts w:ascii="Times New Roman" w:hAnsi="Times New Roman" w:cs="Times New Roman"/>
          <w:b/>
          <w:bCs/>
          <w:sz w:val="24"/>
          <w:szCs w:val="24"/>
        </w:rPr>
        <w:t>RESOLVED,</w:t>
      </w:r>
    </w:p>
    <w:p w14:paraId="0247C956" w14:textId="1703AB4E" w:rsidR="00491365" w:rsidRDefault="00491365" w:rsidP="00491365">
      <w:pPr>
        <w:spacing w:after="0"/>
        <w:ind w:left="720" w:hanging="720"/>
        <w:jc w:val="both"/>
        <w:rPr>
          <w:rFonts w:ascii="Times New Roman" w:hAnsi="Times New Roman" w:cs="Times New Roman"/>
          <w:b/>
          <w:bCs/>
          <w:sz w:val="24"/>
          <w:szCs w:val="24"/>
        </w:rPr>
      </w:pPr>
    </w:p>
    <w:p w14:paraId="02CF989F" w14:textId="77C4FBC2" w:rsidR="00491365" w:rsidRPr="00491365" w:rsidRDefault="00491365" w:rsidP="00491365">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May 5, 2020</w:t>
      </w:r>
      <w:bookmarkStart w:id="0" w:name="_GoBack"/>
      <w:bookmarkEnd w:id="0"/>
    </w:p>
    <w:sectPr w:rsidR="00491365" w:rsidRPr="00491365" w:rsidSect="00242901">
      <w:headerReference w:type="default" r:id="rId7"/>
      <w:footerReference w:type="default" r:id="rId8"/>
      <w:pgSz w:w="12240" w:h="15840"/>
      <w:pgMar w:top="360" w:right="1080" w:bottom="450" w:left="144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99F93" w14:textId="77777777" w:rsidR="00DC73C2" w:rsidRDefault="00DC73C2" w:rsidP="00DC73C2">
      <w:pPr>
        <w:spacing w:after="0" w:line="240" w:lineRule="auto"/>
      </w:pPr>
      <w:r>
        <w:separator/>
      </w:r>
    </w:p>
  </w:endnote>
  <w:endnote w:type="continuationSeparator" w:id="0">
    <w:p w14:paraId="7C45FBD5" w14:textId="77777777" w:rsidR="00DC73C2" w:rsidRDefault="00DC73C2" w:rsidP="00DC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CD884" w14:textId="77777777" w:rsidR="006B4388" w:rsidRDefault="006B4388" w:rsidP="00242901">
    <w:pPr>
      <w:rPr>
        <w:b/>
        <w:sz w:val="20"/>
        <w:szCs w:val="20"/>
      </w:rPr>
    </w:pPr>
    <w:r w:rsidRPr="006C3F53">
      <w:rPr>
        <w:noProof/>
        <w:sz w:val="24"/>
        <w:szCs w:val="24"/>
      </w:rPr>
      <w:drawing>
        <wp:anchor distT="0" distB="0" distL="114300" distR="114300" simplePos="0" relativeHeight="251659264" behindDoc="1" locked="0" layoutInCell="1" allowOverlap="1" wp14:anchorId="58730787" wp14:editId="4FF4AF3E">
          <wp:simplePos x="0" y="0"/>
          <wp:positionH relativeFrom="page">
            <wp:posOffset>450850</wp:posOffset>
          </wp:positionH>
          <wp:positionV relativeFrom="paragraph">
            <wp:posOffset>-46808</wp:posOffset>
          </wp:positionV>
          <wp:extent cx="1226581" cy="1032726"/>
          <wp:effectExtent l="0" t="0" r="0" b="0"/>
          <wp:wrapNone/>
          <wp:docPr id="14" name="Picture 14" descr="http://69.215.26.173/Cablecast/WebFiles/14558/neighborhoods_logo-smal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9.215.26.173/Cablecast/WebFiles/14558/neighborhoods_logo-small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581" cy="10327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B3450" w14:textId="77777777" w:rsidR="00242901" w:rsidRDefault="00242901" w:rsidP="00242901">
    <w:pPr>
      <w:rPr>
        <w:b/>
        <w:sz w:val="20"/>
        <w:szCs w:val="20"/>
      </w:rPr>
    </w:pPr>
  </w:p>
  <w:p w14:paraId="2D42E4A3" w14:textId="77777777" w:rsidR="00DC73C2" w:rsidRPr="00242901" w:rsidRDefault="00242901" w:rsidP="00242901">
    <w:pPr>
      <w:rPr>
        <w:b/>
        <w:sz w:val="20"/>
        <w:szCs w:val="20"/>
      </w:rPr>
    </w:pPr>
    <w:r>
      <w:rPr>
        <w:b/>
        <w:sz w:val="20"/>
        <w:szCs w:val="20"/>
      </w:rPr>
      <w:t xml:space="preserve">                                    </w:t>
    </w:r>
    <w:r w:rsidR="00DC73C2" w:rsidRPr="000E47AF">
      <w:rPr>
        <w:b/>
        <w:sz w:val="20"/>
        <w:szCs w:val="20"/>
      </w:rPr>
      <w:t xml:space="preserve">District Office: 11000 W. McNichols Rd., Ste. 117 </w:t>
    </w:r>
    <w:r w:rsidR="00DC73C2" w:rsidRPr="000E47AF">
      <w:rPr>
        <w:rFonts w:cstheme="minorHAnsi"/>
        <w:b/>
        <w:sz w:val="20"/>
        <w:szCs w:val="20"/>
      </w:rPr>
      <w:t>•</w:t>
    </w:r>
    <w:r w:rsidR="00DC73C2" w:rsidRPr="000E47AF">
      <w:rPr>
        <w:b/>
        <w:sz w:val="20"/>
        <w:szCs w:val="20"/>
      </w:rPr>
      <w:t xml:space="preserve"> Detroit, Michigan 48221 </w:t>
    </w:r>
    <w:r w:rsidR="00DC73C2" w:rsidRPr="000E47AF">
      <w:rPr>
        <w:rFonts w:cstheme="minorHAnsi"/>
        <w:b/>
        <w:sz w:val="20"/>
        <w:szCs w:val="20"/>
      </w:rPr>
      <w:t xml:space="preserve">• </w:t>
    </w:r>
    <w:r>
      <w:rPr>
        <w:b/>
        <w:sz w:val="20"/>
        <w:szCs w:val="20"/>
      </w:rPr>
      <w:t>(313) 340-207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B7871" w14:textId="77777777" w:rsidR="00DC73C2" w:rsidRDefault="00DC73C2" w:rsidP="00DC73C2">
      <w:pPr>
        <w:spacing w:after="0" w:line="240" w:lineRule="auto"/>
      </w:pPr>
      <w:r>
        <w:separator/>
      </w:r>
    </w:p>
  </w:footnote>
  <w:footnote w:type="continuationSeparator" w:id="0">
    <w:p w14:paraId="0BF7C5A1" w14:textId="77777777" w:rsidR="00DC73C2" w:rsidRDefault="00DC73C2" w:rsidP="00DC7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DAEA4" w14:textId="77777777" w:rsidR="00DC73C2" w:rsidRDefault="00DC73C2">
    <w:pPr>
      <w:pStyle w:val="Header"/>
    </w:pPr>
    <w:r>
      <w:rPr>
        <w:rFonts w:ascii="Californian FB" w:hAnsi="Californian FB"/>
        <w:b/>
        <w:noProof/>
        <w:sz w:val="40"/>
        <w:szCs w:val="40"/>
      </w:rPr>
      <w:drawing>
        <wp:anchor distT="0" distB="0" distL="114300" distR="114300" simplePos="0" relativeHeight="251661312" behindDoc="0" locked="0" layoutInCell="1" allowOverlap="1" wp14:anchorId="67EEDB33" wp14:editId="515C2E8F">
          <wp:simplePos x="0" y="0"/>
          <wp:positionH relativeFrom="leftMargin">
            <wp:posOffset>735462</wp:posOffset>
          </wp:positionH>
          <wp:positionV relativeFrom="paragraph">
            <wp:posOffset>24123</wp:posOffset>
          </wp:positionV>
          <wp:extent cx="1013254" cy="148272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 McCalister District 2 Blue-25485-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254" cy="148272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D417FFA" w14:textId="77777777" w:rsidR="00DC73C2" w:rsidRDefault="00DC73C2">
    <w:pPr>
      <w:pStyle w:val="Header"/>
    </w:pPr>
  </w:p>
  <w:p w14:paraId="44D76EB7" w14:textId="77777777" w:rsidR="00DC73C2" w:rsidRDefault="00A06C19" w:rsidP="001043B1">
    <w:pPr>
      <w:pBdr>
        <w:bottom w:val="single" w:sz="12" w:space="1" w:color="auto"/>
      </w:pBdr>
      <w:jc w:val="center"/>
      <w:rPr>
        <w:rFonts w:ascii="Californian FB" w:hAnsi="Californian FB"/>
      </w:rPr>
    </w:pPr>
    <w:r>
      <w:rPr>
        <w:rFonts w:ascii="Old English Text MT" w:hAnsi="Old English Text MT"/>
        <w:sz w:val="36"/>
        <w:szCs w:val="36"/>
      </w:rPr>
      <w:t xml:space="preserve">    </w:t>
    </w:r>
    <w:r w:rsidR="006C31C8">
      <w:rPr>
        <w:rFonts w:ascii="Old English Text MT" w:hAnsi="Old English Text MT"/>
        <w:sz w:val="36"/>
        <w:szCs w:val="36"/>
      </w:rPr>
      <w:t xml:space="preserve"> </w:t>
    </w:r>
    <w:r w:rsidR="00DC73C2" w:rsidRPr="00721F04">
      <w:rPr>
        <w:rFonts w:ascii="Old English Text MT" w:hAnsi="Old English Text MT"/>
        <w:sz w:val="36"/>
        <w:szCs w:val="36"/>
      </w:rPr>
      <w:t>City of Detroit</w:t>
    </w:r>
    <w:r w:rsidR="00DC73C2" w:rsidRPr="00721F04">
      <w:rPr>
        <w:rFonts w:ascii="Old English Text MT" w:hAnsi="Old English Text MT"/>
        <w:sz w:val="36"/>
        <w:szCs w:val="36"/>
      </w:rPr>
      <w:br/>
    </w:r>
    <w:r w:rsidR="006C31C8">
      <w:rPr>
        <w:rFonts w:ascii="Californian FB" w:hAnsi="Californian FB"/>
        <w:b/>
        <w:sz w:val="40"/>
        <w:szCs w:val="40"/>
      </w:rPr>
      <w:t xml:space="preserve">       </w:t>
    </w:r>
    <w:r w:rsidR="001043B1">
      <w:rPr>
        <w:rFonts w:ascii="Californian FB" w:hAnsi="Californian FB"/>
        <w:b/>
        <w:sz w:val="40"/>
        <w:szCs w:val="40"/>
      </w:rPr>
      <w:t xml:space="preserve"> </w:t>
    </w:r>
    <w:r w:rsidR="006C31C8">
      <w:rPr>
        <w:rFonts w:ascii="Californian FB" w:hAnsi="Californian FB"/>
        <w:b/>
        <w:sz w:val="40"/>
        <w:szCs w:val="40"/>
      </w:rPr>
      <w:t xml:space="preserve">  </w:t>
    </w:r>
    <w:r w:rsidR="00DC73C2" w:rsidRPr="00721F04">
      <w:rPr>
        <w:rFonts w:ascii="Californian FB" w:hAnsi="Californian FB"/>
        <w:b/>
        <w:sz w:val="40"/>
        <w:szCs w:val="40"/>
      </w:rPr>
      <w:t>Office of Councilman Roy McCalister, Jr.</w:t>
    </w:r>
    <w:r w:rsidR="00DC73C2" w:rsidRPr="00721F04">
      <w:rPr>
        <w:rFonts w:ascii="Californian FB" w:hAnsi="Californian FB"/>
        <w:b/>
        <w:sz w:val="40"/>
        <w:szCs w:val="40"/>
      </w:rPr>
      <w:br/>
    </w:r>
    <w:r w:rsidR="006C31C8">
      <w:rPr>
        <w:rFonts w:ascii="Californian FB" w:hAnsi="Californian FB"/>
      </w:rPr>
      <w:t xml:space="preserve">          </w:t>
    </w:r>
    <w:r w:rsidR="00DC73C2" w:rsidRPr="00721F04">
      <w:rPr>
        <w:rFonts w:ascii="Californian FB" w:hAnsi="Californian FB"/>
      </w:rPr>
      <w:t>2 Woodward Avenue, Suite 1340</w:t>
    </w:r>
    <w:r w:rsidR="00DC73C2" w:rsidRPr="00721F04">
      <w:rPr>
        <w:rFonts w:ascii="Californian FB" w:hAnsi="Californian FB"/>
      </w:rPr>
      <w:br/>
    </w:r>
    <w:r w:rsidR="006C31C8">
      <w:rPr>
        <w:rFonts w:ascii="Californian FB" w:hAnsi="Californian FB"/>
      </w:rPr>
      <w:t xml:space="preserve">       </w:t>
    </w:r>
    <w:r w:rsidR="001043B1">
      <w:rPr>
        <w:rFonts w:ascii="Californian FB" w:hAnsi="Californian FB"/>
      </w:rPr>
      <w:t xml:space="preserve"> </w:t>
    </w:r>
    <w:r w:rsidR="00DC73C2" w:rsidRPr="00721F04">
      <w:rPr>
        <w:rFonts w:ascii="Californian FB" w:hAnsi="Californian FB"/>
      </w:rPr>
      <w:t>Detroit, Michigan 48226</w:t>
    </w:r>
    <w:r w:rsidR="00DC73C2" w:rsidRPr="00721F04">
      <w:rPr>
        <w:rFonts w:ascii="Californian FB" w:hAnsi="Californian FB"/>
      </w:rPr>
      <w:br/>
    </w:r>
    <w:r w:rsidR="006C31C8">
      <w:rPr>
        <w:rFonts w:ascii="Californian FB" w:hAnsi="Californian FB"/>
      </w:rPr>
      <w:t xml:space="preserve">       </w:t>
    </w:r>
    <w:r w:rsidR="001043B1">
      <w:rPr>
        <w:rFonts w:ascii="Californian FB" w:hAnsi="Californian FB"/>
      </w:rPr>
      <w:t xml:space="preserve"> </w:t>
    </w:r>
    <w:r w:rsidR="00DC73C2" w:rsidRPr="00721F04">
      <w:rPr>
        <w:rFonts w:ascii="Californian FB" w:hAnsi="Californian FB"/>
      </w:rPr>
      <w:t>Phone: (313) 224-4535</w:t>
    </w:r>
    <w:r w:rsidR="00DC73C2">
      <w:rPr>
        <w:rFonts w:ascii="Californian FB" w:hAnsi="Californian FB"/>
      </w:rPr>
      <w:t xml:space="preserve"> </w:t>
    </w:r>
  </w:p>
  <w:p w14:paraId="17BF349B" w14:textId="77777777" w:rsidR="0065599A" w:rsidRPr="0065599A" w:rsidRDefault="0065599A" w:rsidP="001043B1">
    <w:pPr>
      <w:pBdr>
        <w:bottom w:val="single" w:sz="12" w:space="1" w:color="auto"/>
      </w:pBdr>
      <w:jc w:val="center"/>
      <w:rPr>
        <w:rFonts w:ascii="Californian FB" w:hAnsi="Californian FB"/>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C4A32"/>
    <w:multiLevelType w:val="hybridMultilevel"/>
    <w:tmpl w:val="62C6D19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7DF7782"/>
    <w:multiLevelType w:val="hybridMultilevel"/>
    <w:tmpl w:val="0DEC5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24133"/>
    <w:multiLevelType w:val="multilevel"/>
    <w:tmpl w:val="E72C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7F165B"/>
    <w:multiLevelType w:val="hybridMultilevel"/>
    <w:tmpl w:val="BBE4CB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3NzIxMLE0MDIwNTRQ0lEKTi0uzszPAykwrAUAQGoSOiwAAAA="/>
  </w:docVars>
  <w:rsids>
    <w:rsidRoot w:val="00721F04"/>
    <w:rsid w:val="000151F8"/>
    <w:rsid w:val="00087B5D"/>
    <w:rsid w:val="000A197B"/>
    <w:rsid w:val="000D26A7"/>
    <w:rsid w:val="000E34BF"/>
    <w:rsid w:val="000E47AF"/>
    <w:rsid w:val="001043B1"/>
    <w:rsid w:val="00120B8B"/>
    <w:rsid w:val="00197999"/>
    <w:rsid w:val="00215F57"/>
    <w:rsid w:val="00234537"/>
    <w:rsid w:val="00242901"/>
    <w:rsid w:val="002B6F90"/>
    <w:rsid w:val="002E5F96"/>
    <w:rsid w:val="003343D5"/>
    <w:rsid w:val="00357EC9"/>
    <w:rsid w:val="003817AD"/>
    <w:rsid w:val="003C70F3"/>
    <w:rsid w:val="003E32D3"/>
    <w:rsid w:val="004164BD"/>
    <w:rsid w:val="0043166B"/>
    <w:rsid w:val="00434127"/>
    <w:rsid w:val="00435363"/>
    <w:rsid w:val="00491365"/>
    <w:rsid w:val="004B0EA6"/>
    <w:rsid w:val="004B288B"/>
    <w:rsid w:val="004F557B"/>
    <w:rsid w:val="005344F8"/>
    <w:rsid w:val="00545CA3"/>
    <w:rsid w:val="00554BB4"/>
    <w:rsid w:val="00597DA4"/>
    <w:rsid w:val="006119FF"/>
    <w:rsid w:val="00640B6B"/>
    <w:rsid w:val="0065599A"/>
    <w:rsid w:val="006559B7"/>
    <w:rsid w:val="006575E4"/>
    <w:rsid w:val="00665690"/>
    <w:rsid w:val="00687396"/>
    <w:rsid w:val="0069569F"/>
    <w:rsid w:val="006A65C3"/>
    <w:rsid w:val="006B4388"/>
    <w:rsid w:val="006C31C8"/>
    <w:rsid w:val="006C3F53"/>
    <w:rsid w:val="006D093F"/>
    <w:rsid w:val="00721F04"/>
    <w:rsid w:val="0073490D"/>
    <w:rsid w:val="007476FC"/>
    <w:rsid w:val="0077495E"/>
    <w:rsid w:val="008060EE"/>
    <w:rsid w:val="008171E2"/>
    <w:rsid w:val="00823279"/>
    <w:rsid w:val="008301B9"/>
    <w:rsid w:val="00830866"/>
    <w:rsid w:val="00873007"/>
    <w:rsid w:val="008B0E62"/>
    <w:rsid w:val="008E0784"/>
    <w:rsid w:val="00952290"/>
    <w:rsid w:val="00956881"/>
    <w:rsid w:val="00964201"/>
    <w:rsid w:val="009B16C7"/>
    <w:rsid w:val="009B3A18"/>
    <w:rsid w:val="009B6CA8"/>
    <w:rsid w:val="009C3AE9"/>
    <w:rsid w:val="00A06864"/>
    <w:rsid w:val="00A06C19"/>
    <w:rsid w:val="00A12292"/>
    <w:rsid w:val="00A12938"/>
    <w:rsid w:val="00A229FD"/>
    <w:rsid w:val="00A35642"/>
    <w:rsid w:val="00A753EA"/>
    <w:rsid w:val="00A7638D"/>
    <w:rsid w:val="00AB5F2D"/>
    <w:rsid w:val="00AC22E8"/>
    <w:rsid w:val="00B03EB6"/>
    <w:rsid w:val="00B064C7"/>
    <w:rsid w:val="00B36242"/>
    <w:rsid w:val="00B86977"/>
    <w:rsid w:val="00BF2BE7"/>
    <w:rsid w:val="00BF711D"/>
    <w:rsid w:val="00C26B54"/>
    <w:rsid w:val="00C32470"/>
    <w:rsid w:val="00D322E5"/>
    <w:rsid w:val="00D452F4"/>
    <w:rsid w:val="00D6010C"/>
    <w:rsid w:val="00DA7E2A"/>
    <w:rsid w:val="00DC73C2"/>
    <w:rsid w:val="00DD55D9"/>
    <w:rsid w:val="00E07D0E"/>
    <w:rsid w:val="00E152E8"/>
    <w:rsid w:val="00E60583"/>
    <w:rsid w:val="00E94193"/>
    <w:rsid w:val="00EC4621"/>
    <w:rsid w:val="00F5347A"/>
    <w:rsid w:val="00F535F2"/>
    <w:rsid w:val="00F96A13"/>
    <w:rsid w:val="00FC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F0BAE8"/>
  <w15:chartTrackingRefBased/>
  <w15:docId w15:val="{8587212B-E5B5-464E-91BE-7975A3B3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642"/>
  </w:style>
  <w:style w:type="paragraph" w:styleId="Heading1">
    <w:name w:val="heading 1"/>
    <w:basedOn w:val="Normal"/>
    <w:next w:val="Normal"/>
    <w:link w:val="Heading1Char"/>
    <w:qFormat/>
    <w:rsid w:val="00242901"/>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3D5"/>
    <w:rPr>
      <w:rFonts w:ascii="Segoe UI" w:hAnsi="Segoe UI" w:cs="Segoe UI"/>
      <w:sz w:val="18"/>
      <w:szCs w:val="18"/>
    </w:rPr>
  </w:style>
  <w:style w:type="paragraph" w:styleId="Header">
    <w:name w:val="header"/>
    <w:basedOn w:val="Normal"/>
    <w:link w:val="HeaderChar"/>
    <w:uiPriority w:val="99"/>
    <w:unhideWhenUsed/>
    <w:rsid w:val="00DC7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3C2"/>
  </w:style>
  <w:style w:type="paragraph" w:styleId="Footer">
    <w:name w:val="footer"/>
    <w:basedOn w:val="Normal"/>
    <w:link w:val="FooterChar"/>
    <w:uiPriority w:val="99"/>
    <w:unhideWhenUsed/>
    <w:rsid w:val="00DC7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C2"/>
  </w:style>
  <w:style w:type="paragraph" w:styleId="ListParagraph">
    <w:name w:val="List Paragraph"/>
    <w:basedOn w:val="Normal"/>
    <w:uiPriority w:val="34"/>
    <w:qFormat/>
    <w:rsid w:val="00640B6B"/>
    <w:pPr>
      <w:ind w:left="720"/>
      <w:contextualSpacing/>
    </w:pPr>
  </w:style>
  <w:style w:type="table" w:styleId="TableGrid">
    <w:name w:val="Table Grid"/>
    <w:basedOn w:val="TableNormal"/>
    <w:uiPriority w:val="39"/>
    <w:rsid w:val="0021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42901"/>
    <w:rPr>
      <w:rFonts w:ascii="Arial" w:eastAsia="Times New Roman" w:hAnsi="Arial" w:cs="Arial"/>
      <w:b/>
      <w:bCs/>
      <w:sz w:val="24"/>
      <w:szCs w:val="24"/>
    </w:rPr>
  </w:style>
  <w:style w:type="paragraph" w:styleId="BodyText">
    <w:name w:val="Body Text"/>
    <w:basedOn w:val="Normal"/>
    <w:link w:val="BodyTextChar"/>
    <w:rsid w:val="00242901"/>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242901"/>
    <w:rPr>
      <w:rFonts w:ascii="Arial" w:eastAsia="Times New Roman" w:hAnsi="Arial" w:cs="Arial"/>
      <w:sz w:val="24"/>
      <w:szCs w:val="24"/>
    </w:rPr>
  </w:style>
  <w:style w:type="character" w:styleId="Strong">
    <w:name w:val="Strong"/>
    <w:basedOn w:val="DefaultParagraphFont"/>
    <w:uiPriority w:val="22"/>
    <w:qFormat/>
    <w:rsid w:val="00A06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Parker</dc:creator>
  <cp:keywords/>
  <dc:description/>
  <cp:lastModifiedBy>Roy McCalister</cp:lastModifiedBy>
  <cp:revision>2</cp:revision>
  <cp:lastPrinted>2018-06-01T14:48:00Z</cp:lastPrinted>
  <dcterms:created xsi:type="dcterms:W3CDTF">2020-05-05T05:02:00Z</dcterms:created>
  <dcterms:modified xsi:type="dcterms:W3CDTF">2020-05-05T05:02:00Z</dcterms:modified>
</cp:coreProperties>
</file>