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CD39B1">
      <w:pPr>
        <w:pStyle w:val="Header"/>
        <w:rPr>
          <w:rStyle w:val="Strong"/>
        </w:rPr>
      </w:pPr>
    </w:p>
    <w:p w:rsidR="00663933" w:rsidRDefault="00663933" w:rsidP="00CD39B1">
      <w:pPr>
        <w:pStyle w:val="Header"/>
        <w:rPr>
          <w:rStyle w:val="Strong"/>
        </w:rPr>
      </w:pPr>
    </w:p>
    <w:p w:rsidR="00663933" w:rsidRDefault="00663933" w:rsidP="00CD39B1">
      <w:pPr>
        <w:pStyle w:val="Header"/>
        <w:rPr>
          <w:rStyle w:val="Strong"/>
        </w:rPr>
      </w:pPr>
    </w:p>
    <w:p w:rsidR="00663933" w:rsidRDefault="00663933" w:rsidP="00CD39B1">
      <w:pPr>
        <w:pStyle w:val="Header"/>
        <w:rPr>
          <w:rStyle w:val="Strong"/>
        </w:rPr>
      </w:pPr>
    </w:p>
    <w:p w:rsidR="00663933" w:rsidRDefault="00663933" w:rsidP="00CD39B1">
      <w:pPr>
        <w:pStyle w:val="Header"/>
        <w:rPr>
          <w:rStyle w:val="Strong"/>
        </w:rPr>
      </w:pPr>
    </w:p>
    <w:p w:rsidR="00663933" w:rsidRPr="000C0FF1" w:rsidRDefault="00663933" w:rsidP="00CD39B1">
      <w:pPr>
        <w:pStyle w:val="Header"/>
        <w:rPr>
          <w:rStyle w:val="Strong"/>
        </w:rPr>
      </w:pPr>
    </w:p>
    <w:p w:rsidR="00457A5C" w:rsidRPr="006A00EF" w:rsidRDefault="007A1542" w:rsidP="00CD39B1">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6A00EF">
        <w:rPr>
          <w:b/>
        </w:rPr>
        <w:t xml:space="preserve">  </w:t>
      </w:r>
      <w:r w:rsidR="008F74E6">
        <w:rPr>
          <w:b/>
        </w:rPr>
        <w:t xml:space="preserve"> </w:t>
      </w:r>
      <w:r w:rsidR="0068219F" w:rsidRPr="000C0FF1">
        <w:rPr>
          <w:b/>
        </w:rPr>
        <w:t xml:space="preserve"> </w:t>
      </w:r>
      <w:r w:rsidR="00486B8A" w:rsidRPr="000C0FF1">
        <w:rPr>
          <w:b/>
        </w:rPr>
        <w:t>TUESDAY</w:t>
      </w:r>
      <w:r w:rsidR="0063573B">
        <w:rPr>
          <w:b/>
        </w:rPr>
        <w:t xml:space="preserve">, OCTOBER </w:t>
      </w:r>
      <w:r w:rsidR="00F12A59">
        <w:rPr>
          <w:b/>
        </w:rPr>
        <w:t>22</w:t>
      </w:r>
      <w:r w:rsidR="0068219F" w:rsidRPr="000C0FF1">
        <w:rPr>
          <w:b/>
        </w:rPr>
        <w:t xml:space="preserve">, </w:t>
      </w:r>
      <w:r w:rsidR="00C0007A" w:rsidRPr="000C0FF1">
        <w:rPr>
          <w:b/>
        </w:rPr>
        <w:t>201</w:t>
      </w:r>
      <w:r w:rsidR="0061217E" w:rsidRPr="000C0FF1">
        <w:rPr>
          <w:b/>
        </w:rPr>
        <w:t>9</w:t>
      </w:r>
    </w:p>
    <w:p w:rsidR="00457A5C" w:rsidRDefault="00457A5C" w:rsidP="00CD39B1">
      <w:pPr>
        <w:rPr>
          <w:rFonts w:eastAsia="Batang"/>
          <w:b/>
          <w:bCs/>
        </w:rPr>
      </w:pPr>
    </w:p>
    <w:p w:rsidR="003F300A" w:rsidRPr="000C0FF1" w:rsidRDefault="003F300A" w:rsidP="00CD39B1">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D39B1">
      <w:pPr>
        <w:outlineLvl w:val="0"/>
        <w:rPr>
          <w:b/>
          <w:bCs/>
          <w:u w:val="single"/>
        </w:rPr>
      </w:pPr>
    </w:p>
    <w:p w:rsidR="00097E11" w:rsidRPr="000C0FF1" w:rsidRDefault="00097E11" w:rsidP="00CD39B1">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D39B1">
      <w:pPr>
        <w:pStyle w:val="ListParagraph"/>
        <w:ind w:hanging="720"/>
        <w:rPr>
          <w:bCs/>
          <w:sz w:val="28"/>
          <w:szCs w:val="28"/>
        </w:rPr>
      </w:pPr>
    </w:p>
    <w:p w:rsidR="00097E11" w:rsidRPr="000C0FF1" w:rsidRDefault="00097E11" w:rsidP="00CD39B1">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D39B1">
      <w:pPr>
        <w:pStyle w:val="ListParagraph"/>
        <w:rPr>
          <w:b/>
        </w:rPr>
      </w:pPr>
    </w:p>
    <w:p w:rsidR="007A2541" w:rsidRPr="000C0FF1" w:rsidRDefault="008C6422" w:rsidP="00CD39B1">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CA1867" w:rsidRPr="000C0FF1" w:rsidRDefault="00CA1867" w:rsidP="00CD39B1">
      <w:pPr>
        <w:outlineLvl w:val="0"/>
        <w:rPr>
          <w:b/>
          <w:bCs/>
          <w:sz w:val="28"/>
          <w:szCs w:val="28"/>
          <w:u w:val="single"/>
        </w:rPr>
      </w:pPr>
    </w:p>
    <w:p w:rsidR="00C32D89" w:rsidRPr="000C0FF1" w:rsidRDefault="00097E11" w:rsidP="00CD39B1">
      <w:pPr>
        <w:outlineLvl w:val="0"/>
        <w:rPr>
          <w:bCs/>
          <w:sz w:val="28"/>
          <w:szCs w:val="28"/>
        </w:rPr>
      </w:pPr>
      <w:r w:rsidRPr="000C0FF1">
        <w:rPr>
          <w:b/>
          <w:bCs/>
          <w:sz w:val="28"/>
          <w:szCs w:val="28"/>
          <w:u w:val="single"/>
        </w:rPr>
        <w:t>PRESIDENT’S REPORT ON STANDING COMMITTEE REFERRALS AND OTHER MATTERS</w:t>
      </w:r>
    </w:p>
    <w:p w:rsidR="004569CC" w:rsidRPr="000C0FF1" w:rsidRDefault="004569CC" w:rsidP="00CD39B1">
      <w:pPr>
        <w:rPr>
          <w:b/>
          <w:bCs/>
          <w:sz w:val="28"/>
          <w:szCs w:val="28"/>
          <w:u w:val="single"/>
        </w:rPr>
      </w:pPr>
    </w:p>
    <w:p w:rsidR="00A75A3E" w:rsidRPr="000C0FF1" w:rsidRDefault="00A75A3E" w:rsidP="00CD39B1">
      <w:pPr>
        <w:rPr>
          <w:b/>
          <w:bCs/>
          <w:sz w:val="28"/>
          <w:szCs w:val="28"/>
          <w:u w:val="single"/>
        </w:rPr>
      </w:pPr>
      <w:r w:rsidRPr="000C0FF1">
        <w:rPr>
          <w:b/>
          <w:bCs/>
          <w:sz w:val="28"/>
          <w:szCs w:val="28"/>
          <w:u w:val="single"/>
        </w:rPr>
        <w:t>BUDGET, FINANCE AND AUDIT STANDING COMMITTEE</w:t>
      </w:r>
    </w:p>
    <w:p w:rsidR="00A75A3E" w:rsidRPr="000C0FF1" w:rsidRDefault="00A75A3E" w:rsidP="00CD39B1">
      <w:pPr>
        <w:rPr>
          <w:b/>
          <w:bCs/>
        </w:rPr>
      </w:pPr>
      <w:r w:rsidRPr="000C0FF1">
        <w:rPr>
          <w:b/>
          <w:bCs/>
          <w:i/>
          <w:sz w:val="28"/>
          <w:szCs w:val="28"/>
        </w:rPr>
        <w:t>THE FOLLOWING ITEM(S) ARE TO BE REFERRED TO THE BUDGET, FINANCE AND AUDIT STANDING COMMITTEE</w:t>
      </w:r>
      <w:r w:rsidRPr="000C0FF1">
        <w:rPr>
          <w:b/>
          <w:bCs/>
        </w:rPr>
        <w:t>:</w:t>
      </w:r>
    </w:p>
    <w:p w:rsidR="005F6438" w:rsidRDefault="005F6438" w:rsidP="007E6FD3">
      <w:pPr>
        <w:rPr>
          <w:b/>
          <w:bCs/>
        </w:rPr>
      </w:pPr>
    </w:p>
    <w:p w:rsidR="007E6FD3" w:rsidRPr="008C0FE1" w:rsidRDefault="007E6FD3" w:rsidP="007E6F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7E6FD3" w:rsidRPr="008C0FE1" w:rsidRDefault="007E6FD3" w:rsidP="007E6FD3">
      <w:pPr>
        <w:ind w:left="720" w:hanging="720"/>
        <w:rPr>
          <w:b/>
          <w:bCs/>
          <w:iCs/>
        </w:rPr>
      </w:pPr>
      <w:r w:rsidRPr="008C0FE1">
        <w:rPr>
          <w:bCs/>
          <w:iCs/>
        </w:rPr>
        <w:t xml:space="preserve">Submitting the following </w:t>
      </w:r>
      <w:r w:rsidRPr="008C0FE1">
        <w:rPr>
          <w:b/>
          <w:bCs/>
          <w:iCs/>
          <w:u w:val="single"/>
        </w:rPr>
        <w:t>Office of Contracting and Procurement Contracts:</w:t>
      </w:r>
    </w:p>
    <w:p w:rsidR="007E6FD3" w:rsidRPr="007E6FD3" w:rsidRDefault="007E6FD3" w:rsidP="007E6FD3">
      <w:pPr>
        <w:pStyle w:val="ListParagraph"/>
        <w:numPr>
          <w:ilvl w:val="0"/>
          <w:numId w:val="40"/>
        </w:numPr>
        <w:ind w:hanging="720"/>
        <w:rPr>
          <w:b/>
          <w:sz w:val="22"/>
          <w:szCs w:val="22"/>
        </w:rPr>
      </w:pPr>
      <w:r w:rsidRPr="008C0FE1">
        <w:t xml:space="preserve">Submitting reso. autho. </w:t>
      </w:r>
      <w:r w:rsidRPr="007E6FD3">
        <w:rPr>
          <w:b/>
        </w:rPr>
        <w:t xml:space="preserve">Contract No. </w:t>
      </w:r>
      <w:r w:rsidRPr="007E6FD3">
        <w:rPr>
          <w:b/>
          <w:sz w:val="22"/>
          <w:szCs w:val="22"/>
        </w:rPr>
        <w:t>6001603</w:t>
      </w:r>
      <w:r w:rsidRPr="007E6FD3">
        <w:rPr>
          <w:sz w:val="22"/>
          <w:szCs w:val="22"/>
        </w:rPr>
        <w:t xml:space="preserve"> - 100% City Funding – To Provide the Assignment of Contract 6001603 from BDM Transport, LLC to Black Circle, LLC for Moving Services. – Contractor: Black Circle, LLC – Location: 19785 W 12 Mile Road Number 561, Southfield, MI 48076 – Contract Period: August 28, 2018 through August 27, 2021 – Total Contract Amount: $1,000,000.00. </w:t>
      </w:r>
      <w:r w:rsidRPr="007E6FD3">
        <w:rPr>
          <w:b/>
          <w:sz w:val="22"/>
          <w:szCs w:val="22"/>
        </w:rPr>
        <w:t>CITYWIDE</w:t>
      </w:r>
    </w:p>
    <w:p w:rsidR="007E6FD3" w:rsidRPr="007E6FD3" w:rsidRDefault="007E6FD3" w:rsidP="007E6FD3">
      <w:pPr>
        <w:rPr>
          <w:b/>
          <w:bCs/>
        </w:rPr>
      </w:pPr>
    </w:p>
    <w:p w:rsidR="00F4118A" w:rsidRPr="00F4118A" w:rsidRDefault="008603F3" w:rsidP="00CD39B1">
      <w:pPr>
        <w:rPr>
          <w:b/>
          <w:bCs/>
        </w:rPr>
      </w:pPr>
      <w:r>
        <w:rPr>
          <w:b/>
          <w:bCs/>
        </w:rPr>
        <w:t>LEGISLATIVE POLICY DIVISION</w:t>
      </w:r>
    </w:p>
    <w:p w:rsidR="00663933" w:rsidRPr="008F74E6" w:rsidRDefault="008603F3" w:rsidP="00CD39B1">
      <w:pPr>
        <w:pStyle w:val="ListParagraph"/>
        <w:numPr>
          <w:ilvl w:val="0"/>
          <w:numId w:val="40"/>
        </w:numPr>
        <w:ind w:hanging="720"/>
        <w:rPr>
          <w:b/>
          <w:bCs/>
        </w:rPr>
      </w:pPr>
      <w:r>
        <w:rPr>
          <w:bCs/>
        </w:rPr>
        <w:t>Submitting report relative to Resolution Submitting Bond Proposal and Authorizing the Issuance of Not to Exceed</w:t>
      </w:r>
      <w:r w:rsidR="00446184">
        <w:rPr>
          <w:bCs/>
        </w:rPr>
        <w:t xml:space="preserve"> $250,000,000 i</w:t>
      </w:r>
      <w:r>
        <w:rPr>
          <w:bCs/>
        </w:rPr>
        <w:t xml:space="preserve">n Unlimited Tax General Obligation Bonds, Series 2020 for the Purpose of Paying the Cost of Eliminating Blight in the </w:t>
      </w:r>
      <w:r w:rsidR="0012705D">
        <w:rPr>
          <w:bCs/>
        </w:rPr>
        <w:t xml:space="preserve">City of Detroit through Demolition and Other Blight Remediation Activities. </w:t>
      </w:r>
      <w:r w:rsidR="0012705D">
        <w:rPr>
          <w:b/>
          <w:bCs/>
        </w:rPr>
        <w:t xml:space="preserve">(The Office of the Chief Financial Officer (OCFO) proposes issuing up to $250 million in Unlimited Tax General Obligation (UTGO) bonds to finance the cost of eliminating blight in the </w:t>
      </w:r>
      <w:r w:rsidR="0012705D" w:rsidRPr="0012705D">
        <w:rPr>
          <w:b/>
          <w:bCs/>
        </w:rPr>
        <w:t>City of Detroit</w:t>
      </w:r>
      <w:r w:rsidR="0012705D">
        <w:rPr>
          <w:b/>
          <w:bCs/>
        </w:rPr>
        <w:t xml:space="preserve"> through demolition and other blight remediation activities, including the demolition of the remaining abandoned houses and the rehabilitation of some houses (“blight elimination/demolition program”) by end of fiscal year (FY) 2025. In addition, </w:t>
      </w:r>
      <w:r w:rsidR="00A7130E">
        <w:rPr>
          <w:b/>
          <w:bCs/>
        </w:rPr>
        <w:t>the OCFO proposes placing this bond issue on the March 2020 Presidential Ballot for voter approval. The up to $250 million in UTGO blight bonds, if approved by City Council and the citizens of Detroit, would be paid off from property taxes based on the City of Detroit’s property tax debt millage.)</w:t>
      </w:r>
    </w:p>
    <w:p w:rsidR="00446184" w:rsidRDefault="00446184" w:rsidP="00CD39B1">
      <w:pPr>
        <w:rPr>
          <w:b/>
          <w:bCs/>
          <w:sz w:val="28"/>
          <w:szCs w:val="28"/>
          <w:u w:val="single"/>
        </w:rPr>
      </w:pPr>
    </w:p>
    <w:p w:rsidR="00DE23CC" w:rsidRPr="000C0FF1" w:rsidRDefault="00DE23CC" w:rsidP="00CD39B1">
      <w:pPr>
        <w:rPr>
          <w:b/>
          <w:bCs/>
          <w:sz w:val="28"/>
          <w:szCs w:val="28"/>
          <w:u w:val="single"/>
        </w:rPr>
      </w:pPr>
      <w:r w:rsidRPr="000C0FF1">
        <w:rPr>
          <w:b/>
          <w:bCs/>
          <w:sz w:val="28"/>
          <w:szCs w:val="28"/>
          <w:u w:val="single"/>
        </w:rPr>
        <w:t>INTERNAL OPERATIONS STANDING COMMITTEE</w:t>
      </w:r>
    </w:p>
    <w:p w:rsidR="00EB16DC" w:rsidRDefault="00DE23CC" w:rsidP="00EB16D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EB16D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D7294C" w:rsidRPr="000C0FF1" w:rsidRDefault="00F20EF2"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9C4819" w:rsidRDefault="00A7130E"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 xml:space="preserve">in lawsuit of </w:t>
      </w:r>
      <w:r w:rsidR="00EC0EB1">
        <w:rPr>
          <w:bCs/>
        </w:rPr>
        <w:t>COD v Smart Home Investments LTD and COD v Salhuddin Ahmad; Case No. 17-012899-CH and 18-002300</w:t>
      </w:r>
      <w:r w:rsidR="00563775">
        <w:rPr>
          <w:bCs/>
        </w:rPr>
        <w:t>-CH;</w:t>
      </w:r>
      <w:r w:rsidR="00EC0EB1">
        <w:rPr>
          <w:bCs/>
        </w:rPr>
        <w:t xml:space="preserve"> </w:t>
      </w:r>
      <w:r w:rsidRPr="000C0FF1">
        <w:rPr>
          <w:bCs/>
        </w:rPr>
        <w:t xml:space="preserve"> File No: </w:t>
      </w:r>
      <w:r w:rsidR="00563775">
        <w:rPr>
          <w:bCs/>
        </w:rPr>
        <w:t>L19-00715 CNR</w:t>
      </w:r>
      <w:r w:rsidRPr="000C0FF1">
        <w:rPr>
          <w:bCs/>
        </w:rPr>
        <w:t xml:space="preserve"> in the amount of $</w:t>
      </w:r>
      <w:r w:rsidR="00563775">
        <w:rPr>
          <w:bCs/>
        </w:rPr>
        <w:t>20</w:t>
      </w:r>
      <w:r w:rsidRPr="000C0FF1">
        <w:rPr>
          <w:bCs/>
        </w:rPr>
        <w:t>,000.00</w:t>
      </w:r>
      <w:r w:rsidR="00563775">
        <w:rPr>
          <w:bCs/>
        </w:rPr>
        <w:t>.</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504ABE" w:rsidRDefault="00504ABE"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Ferndale Rehabilitation Center (Aaron Lynch) v. COD; Case No.: 19-154729-GC; File No.: L19-00230 (RG) in the amount of $3,000.00 in full payment for any and all claims which Ferndale Rehabilitation 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sustained on or about May 3, 2018.</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504ABE" w:rsidRDefault="00504ABE"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Tapia et. al. v. </w:t>
      </w:r>
      <w:r w:rsidRPr="00504ABE">
        <w:rPr>
          <w:bCs/>
        </w:rPr>
        <w:t>City of Detroit</w:t>
      </w:r>
      <w:r>
        <w:rPr>
          <w:bCs/>
        </w:rPr>
        <w:t xml:space="preserve"> et. al.; Case No.: 17-13874; File No.: L17-00808 (MMM) in the amount of $55,000.00 in full payment for any and all claims which </w:t>
      </w:r>
      <w:r w:rsidR="00017FE4">
        <w:rPr>
          <w:bCs/>
        </w:rPr>
        <w:t>Enidain Tapia and Joaquin Huerta</w:t>
      </w:r>
      <w:r>
        <w:rPr>
          <w:bCs/>
        </w:rPr>
        <w:t xml:space="preserve"> may have against the </w:t>
      </w:r>
      <w:r w:rsidRPr="00504ABE">
        <w:rPr>
          <w:bCs/>
        </w:rPr>
        <w:t>City of Detroit</w:t>
      </w:r>
      <w:r w:rsidR="00017FE4">
        <w:rPr>
          <w:bCs/>
        </w:rPr>
        <w:t>, Ryan Paul, William Morrison, Roy Harris, Bashawn Gaines, Edward Wright, Jeffrey Banks, Henry Love,</w:t>
      </w:r>
      <w:r>
        <w:rPr>
          <w:bCs/>
        </w:rPr>
        <w:t xml:space="preserve"> and any other </w:t>
      </w:r>
      <w:r w:rsidRPr="00504ABE">
        <w:rPr>
          <w:bCs/>
        </w:rPr>
        <w:t>City of Detroit</w:t>
      </w:r>
      <w:r>
        <w:rPr>
          <w:bCs/>
        </w:rPr>
        <w:t xml:space="preserve"> employees by reason of alleged injuries sustained on or about </w:t>
      </w:r>
      <w:r w:rsidR="00017FE4">
        <w:rPr>
          <w:bCs/>
        </w:rPr>
        <w:t>September 11</w:t>
      </w:r>
      <w:r>
        <w:rPr>
          <w:bCs/>
        </w:rPr>
        <w:t xml:space="preserve">, </w:t>
      </w:r>
      <w:r w:rsidR="00017FE4">
        <w:rPr>
          <w:bCs/>
        </w:rPr>
        <w:t>2017</w:t>
      </w:r>
      <w:r>
        <w:rPr>
          <w:bCs/>
        </w:rPr>
        <w:t>.</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017FE4" w:rsidRDefault="00017FE4"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Gail Redmond v. </w:t>
      </w:r>
      <w:r w:rsidRPr="00017FE4">
        <w:rPr>
          <w:bCs/>
        </w:rPr>
        <w:t>City of Detroit</w:t>
      </w:r>
      <w:r>
        <w:rPr>
          <w:bCs/>
        </w:rPr>
        <w:t xml:space="preserve"> et al; Case No.: 18-014369-NI; File No.: L18-00723 (PMC) in the amount of $40,000.00 in full payment for any and all claims which these parties 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sustained by Gail Redmond on or about November 6, 2017.</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017FE4" w:rsidRDefault="00017FE4"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1D704C">
        <w:rPr>
          <w:bCs/>
        </w:rPr>
        <w:t>Chukwuma Job</w:t>
      </w:r>
      <w:r>
        <w:rPr>
          <w:bCs/>
        </w:rPr>
        <w:t xml:space="preserve"> v. </w:t>
      </w:r>
      <w:r w:rsidR="001D704C" w:rsidRPr="001D704C">
        <w:rPr>
          <w:bCs/>
        </w:rPr>
        <w:t>City of Detroit</w:t>
      </w:r>
      <w:r>
        <w:rPr>
          <w:bCs/>
        </w:rPr>
        <w:t>; Case No.: 19-</w:t>
      </w:r>
      <w:r w:rsidR="001D704C">
        <w:rPr>
          <w:bCs/>
        </w:rPr>
        <w:t>cv</w:t>
      </w:r>
      <w:r>
        <w:rPr>
          <w:bCs/>
        </w:rPr>
        <w:t>-</w:t>
      </w:r>
      <w:r w:rsidR="001D704C">
        <w:rPr>
          <w:bCs/>
        </w:rPr>
        <w:t>10737</w:t>
      </w:r>
      <w:r>
        <w:rPr>
          <w:bCs/>
        </w:rPr>
        <w:t xml:space="preserve">; File No.: </w:t>
      </w:r>
      <w:r w:rsidR="001D704C">
        <w:rPr>
          <w:bCs/>
        </w:rPr>
        <w:t>W19</w:t>
      </w:r>
      <w:r>
        <w:rPr>
          <w:bCs/>
        </w:rPr>
        <w:t>-</w:t>
      </w:r>
      <w:r w:rsidR="001D704C">
        <w:rPr>
          <w:bCs/>
        </w:rPr>
        <w:t>00035</w:t>
      </w:r>
      <w:r>
        <w:rPr>
          <w:bCs/>
        </w:rPr>
        <w:t xml:space="preserve"> (</w:t>
      </w:r>
      <w:r w:rsidR="001D704C">
        <w:rPr>
          <w:bCs/>
        </w:rPr>
        <w:t>JCA</w:t>
      </w:r>
      <w:r>
        <w:rPr>
          <w:bCs/>
        </w:rPr>
        <w:t>) in the amount of $</w:t>
      </w:r>
      <w:r w:rsidR="001D704C">
        <w:rPr>
          <w:bCs/>
        </w:rPr>
        <w:t>28</w:t>
      </w:r>
      <w:r>
        <w:rPr>
          <w:bCs/>
        </w:rPr>
        <w:t xml:space="preserve">,000.00 in full payment for any and all claims which </w:t>
      </w:r>
      <w:r w:rsidR="001D704C">
        <w:rPr>
          <w:bCs/>
        </w:rPr>
        <w:t>Plaintiff</w:t>
      </w:r>
      <w:r>
        <w:rPr>
          <w:bCs/>
        </w:rPr>
        <w:t xml:space="preserve"> may have against the </w:t>
      </w:r>
      <w:r w:rsidRPr="00504ABE">
        <w:rPr>
          <w:bCs/>
        </w:rPr>
        <w:t>City of Detroit</w:t>
      </w:r>
      <w:r>
        <w:rPr>
          <w:bCs/>
        </w:rPr>
        <w:t xml:space="preserve"> and any other </w:t>
      </w:r>
      <w:r w:rsidRPr="00504ABE">
        <w:rPr>
          <w:bCs/>
        </w:rPr>
        <w:t>City of Detroit</w:t>
      </w:r>
      <w:r w:rsidR="001D704C">
        <w:rPr>
          <w:bCs/>
        </w:rPr>
        <w:t xml:space="preserve"> employee.</w:t>
      </w:r>
    </w:p>
    <w:p w:rsidR="00663933" w:rsidRDefault="00663933" w:rsidP="008F74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rPr>
      </w:pPr>
    </w:p>
    <w:p w:rsidR="00006E63" w:rsidRDefault="00006E63"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Nix, Edna v. COD; Case No.: 18-51286; File No.: L18-</w:t>
      </w:r>
      <w:r w:rsidR="00446184">
        <w:rPr>
          <w:bCs/>
        </w:rPr>
        <w:t>00215</w:t>
      </w:r>
      <w:r>
        <w:rPr>
          <w:bCs/>
        </w:rPr>
        <w:t xml:space="preserve"> (CLR) in the amount of $29,000.00 in full payment for any and all claims which Edna Nix 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sustained on or about April 7, 2017.</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006E63" w:rsidRDefault="00006E63"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Bradley v. </w:t>
      </w:r>
      <w:r w:rsidRPr="00006E63">
        <w:rPr>
          <w:bCs/>
        </w:rPr>
        <w:t>City of Detroit</w:t>
      </w:r>
      <w:r>
        <w:rPr>
          <w:bCs/>
        </w:rPr>
        <w:t xml:space="preserve"> et. al.; Case No.: 17-10667; File No.: L17-00331 (MMM) in the amount of $35,000.00 in full payment for any and all claims which Michael Bradley 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sustained on or about March 2, 2015.</w:t>
      </w:r>
    </w:p>
    <w:p w:rsidR="00006E63" w:rsidRPr="00F510D3" w:rsidRDefault="009A72EF"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9A72EF">
        <w:lastRenderedPageBreak/>
        <w:t>Submitting</w:t>
      </w:r>
      <w:r w:rsidRPr="009A72EF">
        <w:rPr>
          <w:b/>
          <w:bCs/>
          <w:szCs w:val="22"/>
        </w:rPr>
        <w:t xml:space="preserve"> </w:t>
      </w:r>
      <w:r w:rsidRPr="009A72EF">
        <w:rPr>
          <w:bCs/>
          <w:szCs w:val="22"/>
        </w:rPr>
        <w:t>reso. autho.</w:t>
      </w:r>
      <w:r w:rsidRPr="009A72EF">
        <w:rPr>
          <w:b/>
          <w:bCs/>
          <w:iCs/>
          <w:szCs w:val="22"/>
        </w:rPr>
        <w:t xml:space="preserve"> </w:t>
      </w:r>
      <w:r w:rsidRPr="009A72EF">
        <w:rPr>
          <w:b/>
          <w:bCs/>
          <w:iCs/>
          <w:szCs w:val="22"/>
          <w:u w:val="single"/>
        </w:rPr>
        <w:t>Legal Representation and Indemnification</w:t>
      </w:r>
      <w:r w:rsidRPr="009A72EF">
        <w:rPr>
          <w:bCs/>
          <w:iCs/>
          <w:szCs w:val="22"/>
        </w:rPr>
        <w:t xml:space="preserve"> in lawsuit of</w:t>
      </w:r>
      <w:r w:rsidRPr="009A72EF">
        <w:rPr>
          <w:bCs/>
          <w:szCs w:val="22"/>
        </w:rPr>
        <w:t xml:space="preserve"> </w:t>
      </w:r>
      <w:r>
        <w:rPr>
          <w:bCs/>
          <w:szCs w:val="22"/>
        </w:rPr>
        <w:t>Oscar Franco Parodi Ortiz De Villate, M.D.</w:t>
      </w:r>
      <w:r w:rsidRPr="009A72EF">
        <w:rPr>
          <w:bCs/>
          <w:szCs w:val="22"/>
        </w:rPr>
        <w:t xml:space="preserve"> v City of Detroit; Civil Action Case No.: </w:t>
      </w:r>
      <w:r>
        <w:rPr>
          <w:bCs/>
          <w:szCs w:val="22"/>
        </w:rPr>
        <w:t>18-011216-NI</w:t>
      </w:r>
      <w:r w:rsidRPr="009A72EF">
        <w:rPr>
          <w:bCs/>
          <w:szCs w:val="22"/>
        </w:rPr>
        <w:t xml:space="preserve"> for </w:t>
      </w:r>
      <w:r>
        <w:rPr>
          <w:bCs/>
          <w:szCs w:val="22"/>
        </w:rPr>
        <w:t>Plumber Larry Biscarner</w:t>
      </w:r>
      <w:r w:rsidRPr="009A72EF">
        <w:rPr>
          <w:bCs/>
          <w:szCs w:val="22"/>
        </w:rPr>
        <w:t>.</w:t>
      </w:r>
    </w:p>
    <w:p w:rsidR="00F510D3" w:rsidRPr="009A72EF"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9A72EF" w:rsidRPr="00F510D3" w:rsidRDefault="009A72EF"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9A72EF">
        <w:t>Submitting</w:t>
      </w:r>
      <w:r w:rsidRPr="009A72EF">
        <w:rPr>
          <w:b/>
          <w:bCs/>
          <w:szCs w:val="22"/>
        </w:rPr>
        <w:t xml:space="preserve"> </w:t>
      </w:r>
      <w:r w:rsidRPr="009A72EF">
        <w:rPr>
          <w:bCs/>
          <w:szCs w:val="22"/>
        </w:rPr>
        <w:t>reso. autho.</w:t>
      </w:r>
      <w:r w:rsidRPr="009A72EF">
        <w:rPr>
          <w:b/>
          <w:bCs/>
          <w:iCs/>
          <w:szCs w:val="22"/>
        </w:rPr>
        <w:t xml:space="preserve"> </w:t>
      </w:r>
      <w:r w:rsidRPr="009A72EF">
        <w:rPr>
          <w:b/>
          <w:bCs/>
          <w:iCs/>
          <w:szCs w:val="22"/>
          <w:u w:val="single"/>
        </w:rPr>
        <w:t>Legal Representation and Indemnification</w:t>
      </w:r>
      <w:r w:rsidRPr="009A72EF">
        <w:rPr>
          <w:bCs/>
          <w:iCs/>
          <w:szCs w:val="22"/>
        </w:rPr>
        <w:t xml:space="preserve"> in lawsuit of</w:t>
      </w:r>
      <w:r w:rsidRPr="009A72EF">
        <w:rPr>
          <w:bCs/>
          <w:szCs w:val="22"/>
        </w:rPr>
        <w:t xml:space="preserve"> </w:t>
      </w:r>
      <w:r w:rsidR="00AB1399">
        <w:rPr>
          <w:bCs/>
          <w:szCs w:val="22"/>
        </w:rPr>
        <w:t>Gail Redmond</w:t>
      </w:r>
      <w:r w:rsidRPr="009A72EF">
        <w:rPr>
          <w:bCs/>
          <w:szCs w:val="22"/>
        </w:rPr>
        <w:t xml:space="preserve"> v City of Detroit; Civil Action Case No.: </w:t>
      </w:r>
      <w:r>
        <w:rPr>
          <w:bCs/>
          <w:szCs w:val="22"/>
        </w:rPr>
        <w:t>18-</w:t>
      </w:r>
      <w:r w:rsidR="00AB1399">
        <w:rPr>
          <w:bCs/>
          <w:szCs w:val="22"/>
        </w:rPr>
        <w:t>014369</w:t>
      </w:r>
      <w:r>
        <w:rPr>
          <w:bCs/>
          <w:szCs w:val="22"/>
        </w:rPr>
        <w:t>-NI</w:t>
      </w:r>
      <w:r w:rsidRPr="009A72EF">
        <w:rPr>
          <w:bCs/>
          <w:szCs w:val="22"/>
        </w:rPr>
        <w:t xml:space="preserve"> for </w:t>
      </w:r>
      <w:r w:rsidR="00AB1399">
        <w:rPr>
          <w:bCs/>
          <w:szCs w:val="22"/>
        </w:rPr>
        <w:t>TEO Haniah Mayyan Jones</w:t>
      </w:r>
      <w:r w:rsidRPr="009A72EF">
        <w:rPr>
          <w:bCs/>
          <w:szCs w:val="22"/>
        </w:rPr>
        <w:t>.</w:t>
      </w:r>
    </w:p>
    <w:p w:rsidR="00F510D3" w:rsidRPr="00AB1399"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AB1399" w:rsidRPr="00F510D3" w:rsidRDefault="00AB1399"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9A72EF">
        <w:t>Submitting</w:t>
      </w:r>
      <w:r w:rsidRPr="009A72EF">
        <w:rPr>
          <w:b/>
          <w:bCs/>
          <w:szCs w:val="22"/>
        </w:rPr>
        <w:t xml:space="preserve"> </w:t>
      </w:r>
      <w:r w:rsidRPr="009A72EF">
        <w:rPr>
          <w:bCs/>
          <w:szCs w:val="22"/>
        </w:rPr>
        <w:t>reso. autho.</w:t>
      </w:r>
      <w:r w:rsidRPr="009A72EF">
        <w:rPr>
          <w:b/>
          <w:bCs/>
          <w:iCs/>
          <w:szCs w:val="22"/>
        </w:rPr>
        <w:t xml:space="preserve"> </w:t>
      </w:r>
      <w:r w:rsidRPr="009A72EF">
        <w:rPr>
          <w:b/>
          <w:bCs/>
          <w:iCs/>
          <w:szCs w:val="22"/>
          <w:u w:val="single"/>
        </w:rPr>
        <w:t>Legal Representation and Indemnification</w:t>
      </w:r>
      <w:r w:rsidRPr="009A72EF">
        <w:rPr>
          <w:bCs/>
          <w:iCs/>
          <w:szCs w:val="22"/>
        </w:rPr>
        <w:t xml:space="preserve"> in lawsuit of</w:t>
      </w:r>
      <w:r w:rsidRPr="009A72EF">
        <w:rPr>
          <w:bCs/>
          <w:szCs w:val="22"/>
        </w:rPr>
        <w:t xml:space="preserve"> </w:t>
      </w:r>
      <w:r>
        <w:rPr>
          <w:bCs/>
          <w:szCs w:val="22"/>
        </w:rPr>
        <w:t>Larry Stallworth</w:t>
      </w:r>
      <w:r w:rsidRPr="009A72EF">
        <w:rPr>
          <w:bCs/>
          <w:szCs w:val="22"/>
        </w:rPr>
        <w:t xml:space="preserve"> v City of Detroit; Civil Action Case No.: </w:t>
      </w:r>
      <w:r>
        <w:rPr>
          <w:bCs/>
          <w:szCs w:val="22"/>
        </w:rPr>
        <w:t>18-013802-NI</w:t>
      </w:r>
      <w:r w:rsidRPr="009A72EF">
        <w:rPr>
          <w:bCs/>
          <w:szCs w:val="22"/>
        </w:rPr>
        <w:t xml:space="preserve"> for </w:t>
      </w:r>
      <w:r>
        <w:rPr>
          <w:bCs/>
          <w:szCs w:val="22"/>
        </w:rPr>
        <w:t>TEO Haniah Mayyan Jones</w:t>
      </w:r>
      <w:r w:rsidRPr="009A72EF">
        <w:rPr>
          <w:bCs/>
          <w:szCs w:val="22"/>
        </w:rPr>
        <w:t>.</w:t>
      </w:r>
    </w:p>
    <w:p w:rsidR="00F510D3" w:rsidRPr="00AB1399"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AB1399" w:rsidRDefault="00AB1399"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sidR="00F510D3">
        <w:rPr>
          <w:bCs/>
        </w:rPr>
        <w:t>Christopher Black</w:t>
      </w:r>
      <w:r w:rsidRPr="00D369BB">
        <w:rPr>
          <w:bCs/>
        </w:rPr>
        <w:t xml:space="preserve"> v </w:t>
      </w:r>
      <w:r w:rsidR="00F510D3">
        <w:rPr>
          <w:bCs/>
        </w:rPr>
        <w:t xml:space="preserve">Lynn Moore, </w:t>
      </w:r>
      <w:r w:rsidRPr="00D369BB">
        <w:rPr>
          <w:bCs/>
        </w:rPr>
        <w:t xml:space="preserve">City of Detroit; Civil Action Case No.: </w:t>
      </w:r>
      <w:r w:rsidR="00F510D3">
        <w:rPr>
          <w:bCs/>
        </w:rPr>
        <w:t>19</w:t>
      </w:r>
      <w:r w:rsidRPr="00D369BB">
        <w:rPr>
          <w:bCs/>
        </w:rPr>
        <w:t>-cv-</w:t>
      </w:r>
      <w:r w:rsidR="00F510D3">
        <w:rPr>
          <w:bCs/>
        </w:rPr>
        <w:t>10819</w:t>
      </w:r>
      <w:r w:rsidRPr="00D369BB">
        <w:rPr>
          <w:bCs/>
        </w:rPr>
        <w:t xml:space="preserve"> for </w:t>
      </w:r>
      <w:r w:rsidR="00F510D3">
        <w:rPr>
          <w:bCs/>
        </w:rPr>
        <w:t>P.O. Lynn C. Moore</w:t>
      </w:r>
      <w:r w:rsidRPr="00D369BB">
        <w:rPr>
          <w:bCs/>
        </w:rPr>
        <w:t>.</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rPr>
      </w:pPr>
    </w:p>
    <w:p w:rsidR="00F510D3" w:rsidRDefault="00F510D3"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Lori Green</w:t>
      </w:r>
      <w:r w:rsidRPr="00D369BB">
        <w:rPr>
          <w:bCs/>
        </w:rPr>
        <w:t xml:space="preserve"> v City of Detroit; Civil Action Case No.: 18-cv-</w:t>
      </w:r>
      <w:r>
        <w:rPr>
          <w:bCs/>
        </w:rPr>
        <w:t>12098</w:t>
      </w:r>
      <w:r w:rsidRPr="00D369BB">
        <w:rPr>
          <w:bCs/>
        </w:rPr>
        <w:t xml:space="preserve"> for Sgt. </w:t>
      </w:r>
      <w:r>
        <w:rPr>
          <w:bCs/>
        </w:rPr>
        <w:t>Samuel Pionessa</w:t>
      </w:r>
      <w:r w:rsidRPr="00D369BB">
        <w:rPr>
          <w:bCs/>
        </w:rPr>
        <w:t>.</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F510D3" w:rsidRDefault="00F510D3"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Lori Green</w:t>
      </w:r>
      <w:r w:rsidRPr="00D369BB">
        <w:rPr>
          <w:bCs/>
        </w:rPr>
        <w:t xml:space="preserve"> v City of Detroit; Civil Action Case No.: 18-cv-</w:t>
      </w:r>
      <w:r>
        <w:rPr>
          <w:bCs/>
        </w:rPr>
        <w:t>12098</w:t>
      </w:r>
      <w:r w:rsidRPr="00D369BB">
        <w:rPr>
          <w:bCs/>
        </w:rPr>
        <w:t xml:space="preserve"> for </w:t>
      </w:r>
      <w:r>
        <w:rPr>
          <w:bCs/>
        </w:rPr>
        <w:t>P.O. Walter Atkins</w:t>
      </w:r>
      <w:r w:rsidRPr="00D369BB">
        <w:rPr>
          <w:bCs/>
        </w:rPr>
        <w:t>.</w:t>
      </w:r>
    </w:p>
    <w:p w:rsidR="00446184" w:rsidRDefault="00446184"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F510D3" w:rsidRDefault="00F510D3"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Lori Green</w:t>
      </w:r>
      <w:r w:rsidRPr="00D369BB">
        <w:rPr>
          <w:bCs/>
        </w:rPr>
        <w:t xml:space="preserve"> v City of Detroit; Civil Action Case No.: 18-cv-</w:t>
      </w:r>
      <w:r>
        <w:rPr>
          <w:bCs/>
        </w:rPr>
        <w:t>12098</w:t>
      </w:r>
      <w:r w:rsidRPr="00D369BB">
        <w:rPr>
          <w:bCs/>
        </w:rPr>
        <w:t xml:space="preserve"> for </w:t>
      </w:r>
      <w:r>
        <w:rPr>
          <w:bCs/>
        </w:rPr>
        <w:t>P.O. Alanna Mitchell</w:t>
      </w:r>
      <w:r w:rsidRPr="00D369BB">
        <w:rPr>
          <w:bCs/>
        </w:rPr>
        <w:t>.</w:t>
      </w:r>
    </w:p>
    <w:p w:rsidR="00F510D3" w:rsidRDefault="00F510D3" w:rsidP="00F510D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663865" w:rsidRPr="008F74E6" w:rsidRDefault="00F510D3" w:rsidP="008F74E6">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Lori Green</w:t>
      </w:r>
      <w:r w:rsidRPr="00D369BB">
        <w:rPr>
          <w:bCs/>
        </w:rPr>
        <w:t xml:space="preserve"> v City of Detroit; Civil Action Case No.: 18-cv-</w:t>
      </w:r>
      <w:r>
        <w:rPr>
          <w:bCs/>
        </w:rPr>
        <w:t>12098</w:t>
      </w:r>
      <w:r w:rsidRPr="00D369BB">
        <w:rPr>
          <w:bCs/>
        </w:rPr>
        <w:t xml:space="preserve"> for </w:t>
      </w:r>
      <w:r>
        <w:rPr>
          <w:bCs/>
        </w:rPr>
        <w:t>P.O. Johnny Fox</w:t>
      </w:r>
      <w:r w:rsidR="008F74E6">
        <w:rPr>
          <w:bCs/>
        </w:rPr>
        <w:t>.</w:t>
      </w:r>
    </w:p>
    <w:p w:rsidR="00446184" w:rsidRDefault="00446184"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446184" w:rsidRDefault="00446184"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F86A51" w:rsidRPr="000C0FF1" w:rsidRDefault="00C7419F"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w:t>
      </w:r>
      <w:r w:rsidR="005E4636">
        <w:rPr>
          <w:b/>
          <w:bCs/>
        </w:rPr>
        <w:t xml:space="preserve"> CITY CLERK</w:t>
      </w:r>
    </w:p>
    <w:p w:rsidR="00F86A51" w:rsidRDefault="005E4636"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Petition of </w:t>
      </w:r>
      <w:r w:rsidR="00563775">
        <w:rPr>
          <w:bCs/>
        </w:rPr>
        <w:t>North Rosedale Park Civic Association</w:t>
      </w:r>
      <w:r>
        <w:rPr>
          <w:bCs/>
        </w:rPr>
        <w:t xml:space="preserve"> </w:t>
      </w:r>
      <w:r w:rsidRPr="00455BC0">
        <w:rPr>
          <w:b/>
          <w:bCs/>
        </w:rPr>
        <w:t>(#</w:t>
      </w:r>
      <w:r w:rsidR="00563775">
        <w:rPr>
          <w:b/>
          <w:bCs/>
        </w:rPr>
        <w:t>1111</w:t>
      </w:r>
      <w:r w:rsidRPr="00455BC0">
        <w:rPr>
          <w:b/>
          <w:bCs/>
        </w:rPr>
        <w:t>)</w:t>
      </w:r>
      <w:r>
        <w:rPr>
          <w:bCs/>
        </w:rPr>
        <w:t xml:space="preserve">, request from your Honorable Body a resolution in support of a Charitable Gaming License. </w:t>
      </w:r>
      <w:r>
        <w:rPr>
          <w:b/>
          <w:bCs/>
        </w:rPr>
        <w:t xml:space="preserve">(Be advised that the organization meets the criteria for such recognition as established by the City Council on May 15, 2012. Therefore, approval of this petition is </w:t>
      </w:r>
      <w:r w:rsidR="00455BC0">
        <w:rPr>
          <w:b/>
          <w:bCs/>
        </w:rPr>
        <w:t>recommended and an appropriate resolution is attached.)</w:t>
      </w:r>
    </w:p>
    <w:p w:rsidR="00663933" w:rsidRDefault="00663933" w:rsidP="00CD39B1">
      <w:pPr>
        <w:rPr>
          <w:b/>
          <w:bCs/>
          <w:sz w:val="28"/>
          <w:szCs w:val="28"/>
          <w:u w:val="single"/>
        </w:rPr>
      </w:pPr>
    </w:p>
    <w:p w:rsidR="008C0FE1" w:rsidRPr="000C0FF1" w:rsidRDefault="008C0FE1" w:rsidP="008C0FE1">
      <w:pPr>
        <w:rPr>
          <w:b/>
          <w:bCs/>
          <w:sz w:val="28"/>
          <w:szCs w:val="28"/>
          <w:u w:val="single"/>
        </w:rPr>
      </w:pPr>
      <w:r w:rsidRPr="000C0FF1">
        <w:rPr>
          <w:b/>
          <w:bCs/>
          <w:sz w:val="28"/>
          <w:szCs w:val="28"/>
          <w:u w:val="single"/>
        </w:rPr>
        <w:t>NEIGHBORHOOD AND COMMUNITY SERVICES STANDING COMMITTEE</w:t>
      </w:r>
    </w:p>
    <w:p w:rsidR="008C0FE1" w:rsidRPr="000C0FF1" w:rsidRDefault="008C0FE1" w:rsidP="008C0FE1">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8C0FE1" w:rsidRDefault="008C0FE1" w:rsidP="00CD39B1">
      <w:pPr>
        <w:rPr>
          <w:b/>
          <w:bCs/>
          <w:sz w:val="28"/>
          <w:szCs w:val="28"/>
          <w:u w:val="single"/>
        </w:rPr>
      </w:pPr>
    </w:p>
    <w:p w:rsidR="008C0FE1" w:rsidRPr="008C0FE1" w:rsidRDefault="008C0FE1" w:rsidP="008C0FE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C0FE1" w:rsidRPr="008C0FE1" w:rsidRDefault="008C0FE1" w:rsidP="008C0FE1">
      <w:pPr>
        <w:rPr>
          <w:b/>
          <w:bCs/>
          <w:iCs/>
        </w:rPr>
      </w:pPr>
      <w:r w:rsidRPr="008C0FE1">
        <w:rPr>
          <w:bCs/>
          <w:iCs/>
        </w:rPr>
        <w:t xml:space="preserve">Submitting the following </w:t>
      </w:r>
      <w:r w:rsidRPr="008C0FE1">
        <w:rPr>
          <w:b/>
          <w:bCs/>
          <w:iCs/>
          <w:u w:val="single"/>
        </w:rPr>
        <w:t>Office of Contracting and Procurement Contracts:</w:t>
      </w:r>
    </w:p>
    <w:p w:rsidR="008C0FE1" w:rsidRPr="008C0FE1" w:rsidRDefault="008C0FE1" w:rsidP="007E6FD3">
      <w:pPr>
        <w:pStyle w:val="NormalWeb"/>
        <w:numPr>
          <w:ilvl w:val="0"/>
          <w:numId w:val="40"/>
        </w:numPr>
        <w:spacing w:before="0" w:beforeAutospacing="0" w:after="0" w:afterAutospacing="0" w:line="360" w:lineRule="atLeast"/>
        <w:ind w:hanging="720"/>
        <w:jc w:val="both"/>
        <w:rPr>
          <w:b/>
        </w:rPr>
      </w:pPr>
      <w:r w:rsidRPr="008C0FE1">
        <w:t xml:space="preserve">Submitting reso. autho. </w:t>
      </w:r>
      <w:r w:rsidRPr="008C0FE1">
        <w:rPr>
          <w:b/>
        </w:rPr>
        <w:t xml:space="preserve">Contract No. 6002153  </w:t>
      </w:r>
      <w:r w:rsidRPr="008C0FE1">
        <w:t xml:space="preserve">- 100% Federal Funding – AMEND 1 – To Provide an Extension of Time and Increase of Funds for the 2019 Summer Food Services Program for Various Stationary and Mobile Sites throughout the City of Detroit for the Parks and Recreation Department. – Contractor: Edibles Rex – Location: 5555 Conner, Detroit, MI 48213 – Contract Period: Upon City Council Approval through November 22, 2019 – Contract Increase Amount: $58,706.22 – Total Contract Amount: $286,680.12. </w:t>
      </w:r>
      <w:r w:rsidRPr="008C0FE1">
        <w:rPr>
          <w:b/>
        </w:rPr>
        <w:t>RECREATION</w:t>
      </w:r>
    </w:p>
    <w:p w:rsidR="008C0FE1" w:rsidRPr="008C0FE1" w:rsidRDefault="008C0FE1" w:rsidP="008C0FE1">
      <w:pPr>
        <w:pStyle w:val="ListParagraph"/>
        <w:rPr>
          <w:bCs/>
          <w:iCs/>
        </w:rPr>
      </w:pPr>
    </w:p>
    <w:p w:rsidR="002A6382" w:rsidRPr="000C0FF1" w:rsidRDefault="002A6382" w:rsidP="00CD39B1">
      <w:pPr>
        <w:rPr>
          <w:b/>
          <w:bCs/>
          <w:sz w:val="28"/>
          <w:szCs w:val="28"/>
          <w:u w:val="single"/>
        </w:rPr>
      </w:pPr>
      <w:r w:rsidRPr="000C0FF1">
        <w:rPr>
          <w:b/>
          <w:bCs/>
          <w:sz w:val="28"/>
          <w:szCs w:val="28"/>
          <w:u w:val="single"/>
        </w:rPr>
        <w:t>PLANNING AND ECONOMIC DEVELOPMENT STANDING COMMITTEE</w:t>
      </w:r>
    </w:p>
    <w:p w:rsidR="000D4183" w:rsidRPr="000C0FF1" w:rsidRDefault="002A6382"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9085E" w:rsidRPr="000C0FF1" w:rsidRDefault="00B9085E" w:rsidP="00CD39B1">
      <w:pPr>
        <w:widowControl/>
        <w:adjustRightInd/>
        <w:ind w:left="720" w:hanging="720"/>
        <w:textAlignment w:val="auto"/>
        <w:rPr>
          <w:rStyle w:val="Strong"/>
          <w:bCs w:val="0"/>
        </w:rPr>
      </w:pPr>
    </w:p>
    <w:p w:rsidR="00571C39" w:rsidRDefault="0012008E" w:rsidP="00CD39B1">
      <w:pPr>
        <w:widowControl/>
        <w:adjustRightInd/>
        <w:textAlignment w:val="auto"/>
        <w:rPr>
          <w:b/>
        </w:rPr>
      </w:pPr>
      <w:r>
        <w:rPr>
          <w:b/>
        </w:rPr>
        <w:t>DETROIT LAND BANK AUTHORITY</w:t>
      </w:r>
    </w:p>
    <w:p w:rsidR="0012008E" w:rsidRPr="00231D8D" w:rsidRDefault="0012008E" w:rsidP="007E6FD3">
      <w:pPr>
        <w:pStyle w:val="ListParagraph"/>
        <w:widowControl/>
        <w:numPr>
          <w:ilvl w:val="0"/>
          <w:numId w:val="40"/>
        </w:numPr>
        <w:adjustRightInd/>
        <w:ind w:hanging="720"/>
        <w:textAlignment w:val="auto"/>
      </w:pPr>
      <w:r w:rsidRPr="00231D8D">
        <w:t>Submitting report relative to City Council Quarterly Report, 1</w:t>
      </w:r>
      <w:r w:rsidRPr="00231D8D">
        <w:rPr>
          <w:vertAlign w:val="superscript"/>
        </w:rPr>
        <w:t>st</w:t>
      </w:r>
      <w:r w:rsidRPr="00231D8D">
        <w:t xml:space="preserve"> Quarter FY 2020</w:t>
      </w:r>
      <w:r w:rsidR="00231D8D" w:rsidRPr="00231D8D">
        <w:t>, Detroit Land Bank Authority.</w:t>
      </w:r>
      <w:r w:rsidR="00231D8D">
        <w:t xml:space="preserve"> </w:t>
      </w:r>
      <w:r w:rsidR="00231D8D">
        <w:rPr>
          <w:b/>
        </w:rPr>
        <w:t xml:space="preserve">(The DLBA’s strategic and layered approach to curbing residential blight continues to improve the neighborhoods across all seven Council Districts. This quarter we hit a milestone of 20,000 total sales across all programs. Combined with a total of 12,680 Hardest Hit Fund (HHF) demolitions, the DLBA has advanced the City’s blight elimination goal by addressing 32,680 properties since 2014. </w:t>
      </w:r>
      <w:r w:rsidR="003321B2">
        <w:rPr>
          <w:b/>
        </w:rPr>
        <w:t>We estimate the total economic impact of the DLBA’s Auction, Own It Now, and demolition is $427,818,872 to the City of Detroit.)</w:t>
      </w:r>
    </w:p>
    <w:p w:rsidR="00571C39" w:rsidRDefault="00571C39" w:rsidP="00CD39B1">
      <w:pPr>
        <w:widowControl/>
        <w:adjustRightInd/>
        <w:textAlignment w:val="auto"/>
        <w:rPr>
          <w:b/>
        </w:rPr>
      </w:pPr>
    </w:p>
    <w:p w:rsidR="00A317A4" w:rsidRDefault="00A317A4" w:rsidP="00CD39B1">
      <w:pPr>
        <w:widowControl/>
        <w:adjustRightInd/>
        <w:textAlignment w:val="auto"/>
        <w:rPr>
          <w:b/>
        </w:rPr>
      </w:pPr>
      <w:r>
        <w:rPr>
          <w:b/>
        </w:rPr>
        <w:t>HOUSING AND REVITALIZATION DEPARTMENT</w:t>
      </w:r>
    </w:p>
    <w:p w:rsidR="00A317A4" w:rsidRDefault="009C69E0" w:rsidP="007E6FD3">
      <w:pPr>
        <w:pStyle w:val="ListParagraph"/>
        <w:widowControl/>
        <w:numPr>
          <w:ilvl w:val="0"/>
          <w:numId w:val="40"/>
        </w:numPr>
        <w:adjustRightInd/>
        <w:ind w:hanging="720"/>
        <w:textAlignment w:val="auto"/>
        <w:rPr>
          <w:b/>
        </w:rPr>
      </w:pPr>
      <w:r>
        <w:t xml:space="preserve">Submitting reso. autho. Reprograming Amendment to the Community Development Block Grant (CDBG) Annual Action Plans for Multiple Fiscal Years. </w:t>
      </w:r>
      <w:r>
        <w:rPr>
          <w:b/>
        </w:rPr>
        <w:t xml:space="preserve">(The Housing &amp; </w:t>
      </w:r>
      <w:r w:rsidR="006718AA">
        <w:rPr>
          <w:b/>
        </w:rPr>
        <w:t>Revitalization</w:t>
      </w:r>
      <w:r>
        <w:rPr>
          <w:b/>
        </w:rPr>
        <w:t xml:space="preserve"> </w:t>
      </w:r>
      <w:r w:rsidR="006718AA">
        <w:rPr>
          <w:b/>
        </w:rPr>
        <w:t>Department (HRD) hereby requests to amend the CDBG Annual Action Plans for the fiscal years noted. The funds targeted for reprogramming consist of unused funds, balances from programs that no longer exist or are unlikely to be used in a timely manner.)</w:t>
      </w:r>
    </w:p>
    <w:p w:rsidR="0003746D" w:rsidRDefault="0003746D" w:rsidP="0003746D">
      <w:pPr>
        <w:pStyle w:val="ListParagraph"/>
        <w:widowControl/>
        <w:adjustRightInd/>
        <w:textAlignment w:val="auto"/>
        <w:rPr>
          <w:b/>
        </w:rPr>
      </w:pPr>
    </w:p>
    <w:p w:rsidR="00600C35" w:rsidRPr="00F510D3" w:rsidRDefault="0003746D" w:rsidP="007E6FD3">
      <w:pPr>
        <w:pStyle w:val="ListParagraph"/>
        <w:widowControl/>
        <w:numPr>
          <w:ilvl w:val="0"/>
          <w:numId w:val="40"/>
        </w:numPr>
        <w:adjustRightInd/>
        <w:ind w:hanging="720"/>
        <w:textAlignment w:val="auto"/>
        <w:rPr>
          <w:b/>
        </w:rPr>
      </w:pPr>
      <w:r>
        <w:t xml:space="preserve">Submitting reso. autho. Reprograming Amendment to the Community Development Block Grant (CDBG) Annual Action Plans for Fiscal Year 2016-2017. </w:t>
      </w:r>
      <w:r>
        <w:rPr>
          <w:b/>
        </w:rPr>
        <w:t>(The Housing &amp; Revitalization Department (HRD) hereby requests to amend its HUD Consolidated Plan Annual Action Plan</w:t>
      </w:r>
      <w:r w:rsidRPr="0003746D">
        <w:rPr>
          <w:b/>
        </w:rPr>
        <w:t xml:space="preserve"> for Fiscal Year 2016-2017</w:t>
      </w:r>
      <w:r>
        <w:rPr>
          <w:b/>
        </w:rPr>
        <w:t>, to reprogram unused Community Development Block Grant (CDBG) funds from the account below to be used in FY 2019-2020. The funds targeted for reprogramming consist of unused funds, balances from programs that no longer exist or are unlikely to be used in a timely manner.)</w:t>
      </w:r>
    </w:p>
    <w:p w:rsidR="00663933" w:rsidRPr="000C0FF1" w:rsidRDefault="00663933" w:rsidP="00CD39B1">
      <w:pPr>
        <w:pStyle w:val="ListParagraph"/>
        <w:ind w:left="0"/>
        <w:rPr>
          <w:b/>
          <w:bCs/>
          <w:u w:val="single"/>
        </w:rPr>
      </w:pPr>
    </w:p>
    <w:p w:rsidR="00311E61" w:rsidRPr="000C0FF1" w:rsidRDefault="0099756B" w:rsidP="00CD39B1">
      <w:pPr>
        <w:pStyle w:val="ListParagraph"/>
        <w:ind w:left="0"/>
        <w:rPr>
          <w:b/>
          <w:bCs/>
          <w:iCs/>
          <w:sz w:val="28"/>
          <w:szCs w:val="28"/>
        </w:rPr>
      </w:pPr>
      <w:r w:rsidRPr="000C0FF1">
        <w:rPr>
          <w:b/>
          <w:bCs/>
          <w:sz w:val="28"/>
          <w:szCs w:val="28"/>
          <w:u w:val="single"/>
        </w:rPr>
        <w:lastRenderedPageBreak/>
        <w:t>PUBLIC HEALTH AND SAFETY</w:t>
      </w:r>
      <w:r w:rsidR="00AB71D3" w:rsidRPr="000C0FF1">
        <w:rPr>
          <w:b/>
          <w:bCs/>
          <w:sz w:val="28"/>
          <w:szCs w:val="28"/>
          <w:u w:val="single"/>
        </w:rPr>
        <w:t xml:space="preserve"> STANDING COMMITTEE</w:t>
      </w:r>
    </w:p>
    <w:p w:rsidR="00FF1E10" w:rsidRPr="000C0FF1" w:rsidRDefault="00427291"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E91CCF" w:rsidRPr="000C0FF1" w:rsidRDefault="00E91CCF"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Pr="000C0FF1" w:rsidRDefault="00574546"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574546" w:rsidRDefault="00574546" w:rsidP="00CD39B1">
      <w:pPr>
        <w:pStyle w:val="level1"/>
        <w:tabs>
          <w:tab w:val="clear" w:pos="7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CE3013" w:rsidRPr="0065435A" w:rsidRDefault="0065435A"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zCs w:val="17"/>
          <w:shd w:val="clear" w:color="auto" w:fill="FFFFFF"/>
        </w:rPr>
      </w:pPr>
      <w:r>
        <w:t>Please be advised that the Contract listed was submitted on September 27, 2019 for the City Council Agenda for October 1, 2019 has been amended as follows:</w:t>
      </w:r>
    </w:p>
    <w:p w:rsidR="0065435A" w:rsidRDefault="0065435A" w:rsidP="0065435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pPr>
    </w:p>
    <w:p w:rsidR="0065435A" w:rsidRPr="0003217F" w:rsidRDefault="0065435A" w:rsidP="0065435A">
      <w:pPr>
        <w:pStyle w:val="NormalWeb"/>
        <w:spacing w:before="0" w:beforeAutospacing="0" w:after="0" w:afterAutospacing="0" w:line="360" w:lineRule="atLeast"/>
        <w:ind w:left="720"/>
        <w:jc w:val="both"/>
        <w:rPr>
          <w:b/>
        </w:rPr>
      </w:pPr>
      <w:r w:rsidRPr="0003217F">
        <w:rPr>
          <w:b/>
        </w:rPr>
        <w:t>Submitted as:</w:t>
      </w:r>
    </w:p>
    <w:p w:rsidR="0065435A" w:rsidRDefault="0065435A" w:rsidP="0065435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 w:val="20"/>
          <w:szCs w:val="20"/>
        </w:rPr>
      </w:pPr>
      <w:r>
        <w:rPr>
          <w:b/>
        </w:rPr>
        <w:t xml:space="preserve">Contract No. 6002335 - </w:t>
      </w:r>
      <w:r w:rsidRPr="0065435A">
        <w:rPr>
          <w:szCs w:val="20"/>
        </w:rPr>
        <w:t>100% City Funding – To Provide Consulting Services for Airport Planning, Architectural/Engineering Design, and Construction Administration Services on an As Needed Basis Pursuant to the City’s Five (5) Year Airport Capital Improvement Plan (ACIP), including the General Consulting and Advisement on Airport Development Issues to Complete the Airport’s ALP Update, Reflecting and including such Projects as Master Plan Study, Update RSA Study, Runway 7-25 and RSA Improvements. – Contractor: Kimley-Horn of Michigan – Location: 421 Fayetteville Street Suite 600, Raleigh, North Carolina, 27601 – Contract Period: Upon City Council Approval through 2024 – Total Contract Amount: $2,500,000.00</w:t>
      </w:r>
      <w:r w:rsidRPr="0065435A">
        <w:rPr>
          <w:b/>
          <w:szCs w:val="20"/>
        </w:rPr>
        <w:t xml:space="preserve"> AIRPORT</w:t>
      </w:r>
    </w:p>
    <w:p w:rsidR="0065435A" w:rsidRDefault="0065435A" w:rsidP="0065435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color w:val="000000"/>
          <w:szCs w:val="17"/>
          <w:shd w:val="clear" w:color="auto" w:fill="FFFFFF"/>
        </w:rPr>
      </w:pPr>
    </w:p>
    <w:p w:rsidR="0065435A" w:rsidRDefault="0065435A" w:rsidP="0065435A">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65435A" w:rsidRDefault="0065435A" w:rsidP="00EB16D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Cs w:val="20"/>
        </w:rPr>
      </w:pPr>
      <w:r w:rsidRPr="0003217F">
        <w:rPr>
          <w:b/>
        </w:rPr>
        <w:t>Contract No.</w:t>
      </w:r>
      <w:r>
        <w:rPr>
          <w:b/>
        </w:rPr>
        <w:t xml:space="preserve"> 6002337 - </w:t>
      </w:r>
      <w:r w:rsidRPr="0065435A">
        <w:rPr>
          <w:szCs w:val="20"/>
        </w:rPr>
        <w:t>100% City Funding – To Provide Consulting Services for Airport Planning, Architectural/Engineering Design, and Construction Administration Services on an As Needed Basis Pursuant to the City’s Five (5) Year Airport Capital Improvement Plan (ACIP), including the General Consulting and Advisement on Airport Development Issues to Complete the Airport’s ALP Update, Reflecting and including such Projects as Master Plan Study, Update RSA Study, Runway 7-25 and RSA Improvements. – Contractor: Kimley-Horn of Michigan – Location: 421 Fayetteville Street Suite 600, Raleigh, North Carolina, 27601 – Contract Period: Upon City Council Approval through 2024 – Total Contract Amount: $2,500,000.00</w:t>
      </w:r>
      <w:r w:rsidRPr="0065435A">
        <w:rPr>
          <w:b/>
          <w:szCs w:val="20"/>
        </w:rPr>
        <w:t xml:space="preserve"> AIRPORT</w:t>
      </w:r>
    </w:p>
    <w:p w:rsidR="001A73DE" w:rsidRDefault="001A73DE" w:rsidP="004D2A8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szCs w:val="20"/>
        </w:rPr>
      </w:pPr>
    </w:p>
    <w:p w:rsidR="001A73DE" w:rsidRPr="001A73DE" w:rsidRDefault="001A73DE" w:rsidP="004D2A8F">
      <w:pPr>
        <w:pStyle w:val="ListParagraph"/>
        <w:numPr>
          <w:ilvl w:val="0"/>
          <w:numId w:val="40"/>
        </w:numPr>
        <w:ind w:hanging="720"/>
        <w:rPr>
          <w:b/>
        </w:rPr>
      </w:pPr>
      <w:r w:rsidRPr="001A73DE">
        <w:t xml:space="preserve">Submitting reso. autho. </w:t>
      </w:r>
      <w:r w:rsidRPr="001A73DE">
        <w:rPr>
          <w:b/>
        </w:rPr>
        <w:t>Contract No. 6001919</w:t>
      </w:r>
      <w:r w:rsidRPr="001A73DE">
        <w:t xml:space="preserve"> - 100% City Funding – To Provide the Assignment of Contract 6001919 from BDM Transport, LLC to Black Circle, LLC for Moving Services. – Contractor: Black Circle, LLC – Location: 19785 W 12 Mile Road Number 561, Southfield, MI 48076 – Contract Period: March 6, 2019 through March 5, 2021 – Total Contract Amount: $250,000.00 </w:t>
      </w:r>
      <w:r w:rsidRPr="001A73DE">
        <w:rPr>
          <w:b/>
        </w:rPr>
        <w:t>DEPARTMENT OF TRANSPORTATION</w:t>
      </w:r>
    </w:p>
    <w:p w:rsidR="001A73DE" w:rsidRPr="001A73DE" w:rsidRDefault="001A73DE" w:rsidP="004D2A8F">
      <w:pPr>
        <w:pStyle w:val="ListParagraph"/>
        <w:ind w:hanging="720"/>
        <w:rPr>
          <w:b/>
        </w:rPr>
      </w:pPr>
    </w:p>
    <w:p w:rsidR="001A73DE" w:rsidRPr="00C92D63" w:rsidRDefault="001A73DE" w:rsidP="004D2A8F">
      <w:pPr>
        <w:pStyle w:val="NormalWeb"/>
        <w:numPr>
          <w:ilvl w:val="0"/>
          <w:numId w:val="40"/>
        </w:numPr>
        <w:spacing w:before="0" w:beforeAutospacing="0" w:after="0" w:afterAutospacing="0" w:line="360" w:lineRule="atLeast"/>
        <w:ind w:hanging="720"/>
        <w:jc w:val="both"/>
        <w:rPr>
          <w:b/>
        </w:rPr>
      </w:pPr>
      <w:r w:rsidRPr="00C92D63">
        <w:t xml:space="preserve">Submitting reso. autho. </w:t>
      </w:r>
      <w:r w:rsidRPr="00C92D63">
        <w:rPr>
          <w:b/>
        </w:rPr>
        <w:t>Contract No. 6002378</w:t>
      </w:r>
      <w:r w:rsidRPr="00C92D63">
        <w:t xml:space="preserve"> - 100% City Funding – To Provide Residential Rehab at 4586 Farmbrook for the Bridging Neighborhood Program. – Contractor: Clark's Construction Company – Location: 18109 Livernois, Detroit, MI 48221 – Contract Period: Upon City Council Approval through October 1, 2020 – Total Contract Amount: $57,147.20. </w:t>
      </w:r>
      <w:r w:rsidRPr="00C92D63">
        <w:rPr>
          <w:b/>
        </w:rPr>
        <w:t>HOUSING AND REVITALIZATION</w:t>
      </w:r>
    </w:p>
    <w:p w:rsidR="001A73DE" w:rsidRPr="00C92D63" w:rsidRDefault="001A73DE" w:rsidP="004D2A8F">
      <w:pPr>
        <w:pStyle w:val="NormalWeb"/>
        <w:spacing w:before="0" w:beforeAutospacing="0" w:after="0" w:afterAutospacing="0" w:line="360" w:lineRule="atLeast"/>
        <w:ind w:left="720" w:hanging="720"/>
        <w:jc w:val="both"/>
        <w:rPr>
          <w:b/>
        </w:rPr>
      </w:pPr>
    </w:p>
    <w:p w:rsidR="00C92D63" w:rsidRPr="000A302B" w:rsidRDefault="001A73DE" w:rsidP="004D2A8F">
      <w:pPr>
        <w:pStyle w:val="NormalWeb"/>
        <w:numPr>
          <w:ilvl w:val="0"/>
          <w:numId w:val="40"/>
        </w:numPr>
        <w:spacing w:before="0" w:beforeAutospacing="0" w:after="0" w:afterAutospacing="0" w:line="360" w:lineRule="atLeast"/>
        <w:ind w:hanging="720"/>
        <w:jc w:val="both"/>
        <w:rPr>
          <w:b/>
        </w:rPr>
      </w:pPr>
      <w:r w:rsidRPr="00C92D63">
        <w:lastRenderedPageBreak/>
        <w:t xml:space="preserve">Submitting reso. autho. </w:t>
      </w:r>
      <w:r w:rsidRPr="00C92D63">
        <w:rPr>
          <w:b/>
        </w:rPr>
        <w:t>Contract No.</w:t>
      </w:r>
      <w:r w:rsidR="00C92D63" w:rsidRPr="00C92D63">
        <w:rPr>
          <w:b/>
        </w:rPr>
        <w:t xml:space="preserve"> 3036572</w:t>
      </w:r>
      <w:r w:rsidR="00C92D63" w:rsidRPr="00C92D63">
        <w:t xml:space="preserve"> - 100% Grant Funding – To Provide </w:t>
      </w:r>
      <w:r w:rsidR="00C92D63" w:rsidRPr="000A302B">
        <w:t xml:space="preserve">Graykey Software Used to Access Cell Phones which Helps Investigations in the Major Crimes Unit. – Contractor: Grayshift, LLC – Location: 931 Monroe Drive NE Suite A102-340, Atlanta, GA 30308 – Contract Period: Upon City Council Approval through October 14, 2021 – Total Contract Amount: $30,075.00. </w:t>
      </w:r>
      <w:r w:rsidR="00C92D63" w:rsidRPr="000A302B">
        <w:rPr>
          <w:b/>
        </w:rPr>
        <w:t>POLICE</w:t>
      </w:r>
    </w:p>
    <w:p w:rsidR="00C92D63" w:rsidRPr="000A302B" w:rsidRDefault="00C92D63" w:rsidP="004D2A8F">
      <w:pPr>
        <w:pStyle w:val="NormalWeb"/>
        <w:spacing w:before="0" w:beforeAutospacing="0" w:after="0" w:afterAutospacing="0" w:line="360" w:lineRule="atLeast"/>
        <w:ind w:left="720" w:hanging="720"/>
        <w:jc w:val="both"/>
        <w:rPr>
          <w:b/>
        </w:rPr>
      </w:pPr>
    </w:p>
    <w:p w:rsidR="000A302B" w:rsidRPr="00B61C54" w:rsidRDefault="000A302B" w:rsidP="004D2A8F">
      <w:pPr>
        <w:pStyle w:val="NormalWeb"/>
        <w:numPr>
          <w:ilvl w:val="0"/>
          <w:numId w:val="40"/>
        </w:numPr>
        <w:spacing w:before="0" w:beforeAutospacing="0" w:after="0" w:afterAutospacing="0" w:line="360" w:lineRule="atLeast"/>
        <w:ind w:hanging="720"/>
        <w:jc w:val="both"/>
        <w:rPr>
          <w:b/>
        </w:rPr>
      </w:pPr>
      <w:r w:rsidRPr="000A302B">
        <w:t xml:space="preserve">Submitting reso. autho. </w:t>
      </w:r>
      <w:r w:rsidRPr="000A302B">
        <w:rPr>
          <w:b/>
        </w:rPr>
        <w:t>Contract No. 3036684</w:t>
      </w:r>
      <w:r w:rsidRPr="000A302B">
        <w:t xml:space="preserve"> - 100% Federal Funding – To </w:t>
      </w:r>
      <w:r w:rsidRPr="00B61C54">
        <w:t>Provide Three (3) Furnished Service Truck Step Vans. – Contractor: Wolverine Freightliner Eastside – Location: 107 S Groesbeck Highway, Mount Clemens, MI 48043 – Contract Period: Upon City Council Approval through October 12, 2020 – Total Contract Amount: $768,684.00.</w:t>
      </w:r>
      <w:r w:rsidRPr="00B61C54">
        <w:rPr>
          <w:b/>
        </w:rPr>
        <w:t xml:space="preserve"> TRANSPORTATION</w:t>
      </w:r>
    </w:p>
    <w:p w:rsidR="00720E5B" w:rsidRPr="00B61C54" w:rsidRDefault="00720E5B" w:rsidP="004D2A8F">
      <w:pPr>
        <w:pStyle w:val="ListParagraph"/>
        <w:ind w:hanging="720"/>
        <w:rPr>
          <w:b/>
        </w:rPr>
      </w:pPr>
    </w:p>
    <w:p w:rsidR="00720E5B" w:rsidRPr="00C76B41" w:rsidRDefault="00720E5B" w:rsidP="004D2A8F">
      <w:pPr>
        <w:pStyle w:val="NormalWeb"/>
        <w:numPr>
          <w:ilvl w:val="0"/>
          <w:numId w:val="40"/>
        </w:numPr>
        <w:spacing w:before="0" w:beforeAutospacing="0" w:after="0" w:afterAutospacing="0" w:line="360" w:lineRule="atLeast"/>
        <w:ind w:hanging="720"/>
        <w:jc w:val="both"/>
      </w:pPr>
      <w:r w:rsidRPr="00C76B41">
        <w:t xml:space="preserve">Submitting reso. autho. </w:t>
      </w:r>
      <w:r w:rsidRPr="00C76B41">
        <w:rPr>
          <w:b/>
        </w:rPr>
        <w:t>Contract No. 3037719 -</w:t>
      </w:r>
      <w:r w:rsidRPr="00C76B41">
        <w:t xml:space="preserve"> 100% City Funding – To Provide an Emergency Demolition for Residential Property, 2251 Grand. – Contractor: DMC Consultants, Inc. – Location: 13500 Foley, Detroit, MI 48227 – Contract Period: Upon City Council Approval through October 1, 2020 – Total Contract Amount: $23,600.00. </w:t>
      </w:r>
      <w:r w:rsidRPr="00C76B41">
        <w:rPr>
          <w:b/>
        </w:rPr>
        <w:t>HOUSING AND REVITALIZATION</w:t>
      </w:r>
    </w:p>
    <w:p w:rsidR="00720E5B" w:rsidRPr="00C76B41" w:rsidRDefault="00720E5B" w:rsidP="004D2A8F">
      <w:pPr>
        <w:pStyle w:val="NormalWeb"/>
        <w:spacing w:before="0" w:beforeAutospacing="0" w:after="0" w:afterAutospacing="0" w:line="360" w:lineRule="atLeast"/>
        <w:ind w:left="720" w:hanging="720"/>
        <w:jc w:val="both"/>
        <w:rPr>
          <w:color w:val="FF0000"/>
        </w:rPr>
      </w:pPr>
    </w:p>
    <w:p w:rsidR="00C76B41" w:rsidRPr="00C76B41" w:rsidRDefault="00720E5B" w:rsidP="004D2A8F">
      <w:pPr>
        <w:pStyle w:val="NormalWeb"/>
        <w:numPr>
          <w:ilvl w:val="0"/>
          <w:numId w:val="40"/>
        </w:numPr>
        <w:spacing w:before="0" w:beforeAutospacing="0" w:after="0" w:afterAutospacing="0" w:line="360" w:lineRule="atLeast"/>
        <w:ind w:hanging="720"/>
        <w:jc w:val="both"/>
        <w:rPr>
          <w:b/>
        </w:rPr>
      </w:pPr>
      <w:r w:rsidRPr="00C76B41">
        <w:t xml:space="preserve">Submitting reso. autho. </w:t>
      </w:r>
      <w:r w:rsidRPr="00C76B41">
        <w:rPr>
          <w:b/>
        </w:rPr>
        <w:t>Contract No. 3037761 -</w:t>
      </w:r>
      <w:r w:rsidRPr="00C76B41">
        <w:t xml:space="preserve"> 100% City Funding – To Provide an Emergency Demolition for the Following Residential Properties, 6801 Covert and 13516 Fenelon. – Contractor: Inner City Contracting – Location: 18701 Grand River, Detroit, MI 48223 – Contract Period: Upon City Council Approval through September 29, 2020 – Total Contract Amount: $36,250.00. </w:t>
      </w:r>
      <w:r w:rsidRPr="00C76B41">
        <w:rPr>
          <w:b/>
        </w:rPr>
        <w:t>HOUSING AND REVITALIZATION</w:t>
      </w:r>
    </w:p>
    <w:p w:rsidR="00C76B41" w:rsidRPr="00C76B41" w:rsidRDefault="00C76B41" w:rsidP="004D2A8F">
      <w:pPr>
        <w:pStyle w:val="NormalWeb"/>
        <w:spacing w:before="0" w:beforeAutospacing="0" w:after="0" w:afterAutospacing="0" w:line="360" w:lineRule="atLeast"/>
        <w:ind w:left="720" w:hanging="720"/>
        <w:jc w:val="both"/>
        <w:rPr>
          <w:b/>
        </w:rPr>
      </w:pPr>
    </w:p>
    <w:p w:rsidR="00C76B41" w:rsidRPr="00C76B41" w:rsidRDefault="00C76B41" w:rsidP="004D2A8F">
      <w:pPr>
        <w:pStyle w:val="NormalWeb"/>
        <w:numPr>
          <w:ilvl w:val="0"/>
          <w:numId w:val="40"/>
        </w:numPr>
        <w:spacing w:before="0" w:beforeAutospacing="0" w:after="0" w:afterAutospacing="0" w:line="360" w:lineRule="atLeast"/>
        <w:ind w:hanging="720"/>
        <w:jc w:val="both"/>
        <w:rPr>
          <w:b/>
        </w:rPr>
      </w:pPr>
      <w:r w:rsidRPr="00C76B41">
        <w:t xml:space="preserve">Submitting reso. autho. </w:t>
      </w:r>
      <w:r w:rsidRPr="00C76B41">
        <w:rPr>
          <w:b/>
        </w:rPr>
        <w:t xml:space="preserve">Contract No. 3038026 </w:t>
      </w:r>
      <w:r w:rsidRPr="00C76B41">
        <w:t>- 100% City Funding – To Provide an Emergency Demolition for the Following Residential Properties, 6215 Commonwealth, 15716 Pierson and 12825 Stout. – Contractor: Inner City Contracting – Location: 18701 Grand River, Detroit, MI 48223 –</w:t>
      </w:r>
      <w:r w:rsidRPr="00C76B41">
        <w:rPr>
          <w:color w:val="FF0000"/>
        </w:rPr>
        <w:t xml:space="preserve"> </w:t>
      </w:r>
      <w:r w:rsidRPr="00C76B41">
        <w:t>Contract Period: Upon City Council Approval through October 1, 2020 – Total Contract Amount: $52,640.00.</w:t>
      </w:r>
      <w:r w:rsidRPr="00C76B41">
        <w:rPr>
          <w:b/>
        </w:rPr>
        <w:t xml:space="preserve"> HOUSING AND REVITALIZATION</w:t>
      </w:r>
    </w:p>
    <w:p w:rsidR="00C76B41" w:rsidRPr="00C76B41" w:rsidRDefault="00C76B41" w:rsidP="004D2A8F">
      <w:pPr>
        <w:pStyle w:val="NormalWeb"/>
        <w:spacing w:before="0" w:beforeAutospacing="0" w:after="0" w:afterAutospacing="0" w:line="360" w:lineRule="atLeast"/>
        <w:ind w:left="720" w:hanging="720"/>
        <w:jc w:val="both"/>
        <w:rPr>
          <w:color w:val="FF0000"/>
        </w:rPr>
      </w:pPr>
    </w:p>
    <w:p w:rsidR="00C76B41" w:rsidRPr="00C76B41" w:rsidRDefault="00C76B41" w:rsidP="004D2A8F">
      <w:pPr>
        <w:pStyle w:val="NormalWeb"/>
        <w:numPr>
          <w:ilvl w:val="0"/>
          <w:numId w:val="40"/>
        </w:numPr>
        <w:spacing w:before="0" w:beforeAutospacing="0" w:after="0" w:afterAutospacing="0" w:line="360" w:lineRule="atLeast"/>
        <w:ind w:hanging="720"/>
        <w:jc w:val="both"/>
        <w:rPr>
          <w:b/>
        </w:rPr>
      </w:pPr>
      <w:r w:rsidRPr="00C76B41">
        <w:t xml:space="preserve">Submitting reso. autho. </w:t>
      </w:r>
      <w:r w:rsidRPr="00C76B41">
        <w:rPr>
          <w:b/>
        </w:rPr>
        <w:t>Contract No. 3038041 - </w:t>
      </w:r>
      <w:r w:rsidRPr="00C76B41">
        <w:t>100% City Funding – To Provide an Emergency Demolition for the Following Residential Properties, 3628 Charlevoix, 4877 Guilford and 11561 Wilfred.</w:t>
      </w:r>
      <w:r w:rsidRPr="00C76B41">
        <w:rPr>
          <w:color w:val="FF0000"/>
        </w:rPr>
        <w:t xml:space="preserve"> </w:t>
      </w:r>
      <w:r w:rsidRPr="00C76B41">
        <w:t>– Contractor: Gayanga Co. – Location: 1120 W. Baltimore Suite 200, Detroit, MI 48202 – Contract Period: Upon City Council Approval through October 15, 2020 – Total Contract Amount: $61,643.00.</w:t>
      </w:r>
      <w:r w:rsidRPr="00C76B41">
        <w:rPr>
          <w:b/>
        </w:rPr>
        <w:t xml:space="preserve"> HOUSING AND REVITALIZATION</w:t>
      </w:r>
    </w:p>
    <w:p w:rsidR="00C76B41" w:rsidRPr="00393627" w:rsidRDefault="00C76B41" w:rsidP="004D2A8F">
      <w:pPr>
        <w:pStyle w:val="NormalWeb"/>
        <w:spacing w:before="0" w:beforeAutospacing="0" w:after="0" w:afterAutospacing="0" w:line="360" w:lineRule="atLeast"/>
        <w:ind w:left="720" w:hanging="720"/>
        <w:jc w:val="both"/>
        <w:rPr>
          <w:b/>
          <w:sz w:val="22"/>
          <w:szCs w:val="22"/>
        </w:rPr>
      </w:pPr>
    </w:p>
    <w:p w:rsidR="00F63B92" w:rsidRPr="00446184" w:rsidRDefault="00F63B92" w:rsidP="004D2A8F">
      <w:pPr>
        <w:pStyle w:val="NormalWeb"/>
        <w:numPr>
          <w:ilvl w:val="0"/>
          <w:numId w:val="40"/>
        </w:numPr>
        <w:spacing w:before="0" w:beforeAutospacing="0" w:after="0" w:afterAutospacing="0" w:line="360" w:lineRule="atLeast"/>
        <w:ind w:hanging="720"/>
        <w:jc w:val="both"/>
        <w:rPr>
          <w:b/>
        </w:rPr>
      </w:pPr>
      <w:r w:rsidRPr="00446184">
        <w:t xml:space="preserve">Submitting reso. autho. </w:t>
      </w:r>
      <w:r w:rsidRPr="00446184">
        <w:rPr>
          <w:b/>
        </w:rPr>
        <w:t>Contract No. 3038064</w:t>
      </w:r>
      <w:r w:rsidRPr="00446184">
        <w:t xml:space="preserve"> - 100% City Funding – To Provide an Emergency Demolition for the Following Residential Properties, 14135 Montrose and 12869 Srathmoor. – Contractor: Gayanga Co. – Location: 1120 W. Baltimore Suite 200, Detroit, MI 48202 – Contract Period: Upon City Council Approval through October 1, 2020 – Total Contract Amount: $34,455.00. </w:t>
      </w:r>
      <w:r w:rsidRPr="00446184">
        <w:rPr>
          <w:b/>
        </w:rPr>
        <w:t>HOUSING AND REVITALIZATION</w:t>
      </w:r>
    </w:p>
    <w:p w:rsidR="006605E0" w:rsidRPr="00446184" w:rsidRDefault="00F63B92" w:rsidP="008F74E6">
      <w:pPr>
        <w:pStyle w:val="NormalWeb"/>
        <w:numPr>
          <w:ilvl w:val="0"/>
          <w:numId w:val="40"/>
        </w:numPr>
        <w:spacing w:before="0" w:beforeAutospacing="0" w:after="0" w:afterAutospacing="0" w:line="360" w:lineRule="atLeast"/>
        <w:ind w:hanging="720"/>
        <w:jc w:val="both"/>
        <w:rPr>
          <w:b/>
          <w:bCs/>
        </w:rPr>
      </w:pPr>
      <w:r w:rsidRPr="00446184">
        <w:lastRenderedPageBreak/>
        <w:t xml:space="preserve">Submitting reso. autho. </w:t>
      </w:r>
      <w:r w:rsidRPr="00446184">
        <w:rPr>
          <w:b/>
        </w:rPr>
        <w:t>Contract No. 3038068 -</w:t>
      </w:r>
      <w:r w:rsidRPr="00446184">
        <w:t> 100% City Funding – To Provide an Emergency Demolition for the Following Residential Properties, 7817 Piedmont and 18638 Sunderland. – Contractor: Gayanga Co. – Location: 1120 W. Baltimore Suite 200, Detroit, MI 48202 – Contract Period: Upon City Council Approval through October 15, 2020 – Total Contract Amount: $34,046.00.</w:t>
      </w:r>
      <w:r w:rsidRPr="00446184">
        <w:rPr>
          <w:b/>
        </w:rPr>
        <w:t xml:space="preserve"> </w:t>
      </w:r>
      <w:r w:rsidR="00663933" w:rsidRPr="00446184">
        <w:rPr>
          <w:b/>
        </w:rPr>
        <w:t>HOUSING AND REVITALIZATIO</w:t>
      </w:r>
      <w:r w:rsidR="008F74E6" w:rsidRPr="00446184">
        <w:rPr>
          <w:b/>
        </w:rPr>
        <w:t>N</w:t>
      </w:r>
    </w:p>
    <w:p w:rsidR="008F74E6" w:rsidRPr="008F74E6" w:rsidRDefault="008F74E6" w:rsidP="008F74E6">
      <w:pPr>
        <w:pStyle w:val="NormalWeb"/>
        <w:spacing w:before="0" w:beforeAutospacing="0" w:after="0" w:afterAutospacing="0" w:line="360" w:lineRule="atLeast"/>
        <w:jc w:val="both"/>
        <w:rPr>
          <w:b/>
          <w:bCs/>
        </w:rPr>
      </w:pPr>
    </w:p>
    <w:p w:rsidR="00E67DD7" w:rsidRDefault="00E67DD7"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15600 Bringard.</w:t>
      </w:r>
      <w:r>
        <w:rPr>
          <w:b/>
          <w:bCs/>
        </w:rPr>
        <w:t xml:space="preserve">  (</w:t>
      </w:r>
      <w:r>
        <w:rPr>
          <w:rStyle w:val="Strong"/>
          <w:shd w:val="clear" w:color="auto" w:fill="FFFFFF"/>
        </w:rPr>
        <w:t>A special inspection on August 9, 2019</w:t>
      </w:r>
      <w:r w:rsidR="00446184">
        <w:rPr>
          <w:rStyle w:val="Strong"/>
          <w:shd w:val="clear" w:color="auto" w:fill="FFFFFF"/>
        </w:rPr>
        <w:t xml:space="preserve"> (DLBA)</w:t>
      </w:r>
      <w:r>
        <w:rPr>
          <w:rStyle w:val="Strong"/>
          <w:shd w:val="clear" w:color="auto" w:fill="FFFFFF"/>
        </w:rPr>
        <w:t xml:space="preserve"> revealed the building is secured and appears to be sound and repairable. Therefore, it is recommended that the demolition order be deferred for a period of six months subject to conditions.)</w:t>
      </w:r>
    </w:p>
    <w:p w:rsidR="000037C1" w:rsidRPr="00E67DD7"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15123 Rockdale.</w:t>
      </w:r>
      <w:r>
        <w:rPr>
          <w:b/>
          <w:bCs/>
        </w:rPr>
        <w:t xml:space="preserve">  (</w:t>
      </w:r>
      <w:r>
        <w:rPr>
          <w:rStyle w:val="Strong"/>
          <w:shd w:val="clear" w:color="auto" w:fill="FFFFFF"/>
        </w:rPr>
        <w:t>A special inspection on August 9, 2019</w:t>
      </w:r>
      <w:r w:rsidR="00446184">
        <w:rPr>
          <w:rStyle w:val="Strong"/>
          <w:shd w:val="clear" w:color="auto" w:fill="FFFFFF"/>
        </w:rPr>
        <w:t xml:space="preserve"> (DLBA)</w:t>
      </w:r>
      <w:r>
        <w:rPr>
          <w:rStyle w:val="Strong"/>
          <w:shd w:val="clear" w:color="auto" w:fill="FFFFFF"/>
        </w:rPr>
        <w:t xml:space="preserve"> revealed the building is secured and appears to be sound and repairable. Therefore, it is recommended that the demolition order be deferred for a period of six months subject to conditions.)</w:t>
      </w:r>
    </w:p>
    <w:p w:rsidR="000037C1"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17170 Dresden.</w:t>
      </w:r>
      <w:r>
        <w:rPr>
          <w:b/>
          <w:bCs/>
        </w:rPr>
        <w:t xml:space="preserve">  (</w:t>
      </w:r>
      <w:r>
        <w:rPr>
          <w:rStyle w:val="Strong"/>
          <w:shd w:val="clear" w:color="auto" w:fill="FFFFFF"/>
        </w:rPr>
        <w:t>A speci</w:t>
      </w:r>
      <w:r w:rsidR="00446184">
        <w:rPr>
          <w:rStyle w:val="Strong"/>
          <w:shd w:val="clear" w:color="auto" w:fill="FFFFFF"/>
        </w:rPr>
        <w:t xml:space="preserve">al inspection on August 9, 2019 (DLBA) </w:t>
      </w:r>
      <w:r>
        <w:rPr>
          <w:rStyle w:val="Strong"/>
          <w:shd w:val="clear" w:color="auto" w:fill="FFFFFF"/>
        </w:rPr>
        <w:t>revealed the building is secured and appears to be sound and repairable. Therefore, it is recommended that the demolition order be deferred for a period of six months subject to conditions.)</w:t>
      </w:r>
    </w:p>
    <w:p w:rsidR="000037C1" w:rsidRPr="00E67DD7"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10801 Balfour.</w:t>
      </w:r>
      <w:r>
        <w:rPr>
          <w:b/>
          <w:bCs/>
        </w:rPr>
        <w:t xml:space="preserve">  (</w:t>
      </w:r>
      <w:r>
        <w:rPr>
          <w:rStyle w:val="Strong"/>
          <w:shd w:val="clear" w:color="auto" w:fill="FFFFFF"/>
        </w:rPr>
        <w:t>A special inspection on August 10, 2019</w:t>
      </w:r>
      <w:r w:rsidR="00446184">
        <w:rPr>
          <w:rStyle w:val="Strong"/>
          <w:shd w:val="clear" w:color="auto" w:fill="FFFFFF"/>
        </w:rPr>
        <w:t xml:space="preserve"> (DLBA)</w:t>
      </w:r>
      <w:r>
        <w:rPr>
          <w:rStyle w:val="Strong"/>
          <w:shd w:val="clear" w:color="auto" w:fill="FFFFFF"/>
        </w:rPr>
        <w:t xml:space="preserve"> revealed the building is secured and appears to be sound and repairable. Therefore, it is recommended that the demolition order be deferred for a period of six months subject to conditions.)</w:t>
      </w:r>
    </w:p>
    <w:p w:rsidR="000037C1"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10701 Somerset.</w:t>
      </w:r>
      <w:r>
        <w:rPr>
          <w:b/>
          <w:bCs/>
        </w:rPr>
        <w:t xml:space="preserve">  (</w:t>
      </w:r>
      <w:r>
        <w:rPr>
          <w:rStyle w:val="Strong"/>
          <w:shd w:val="clear" w:color="auto" w:fill="FFFFFF"/>
        </w:rPr>
        <w:t xml:space="preserve">A special inspection on August 10, 2019 </w:t>
      </w:r>
      <w:r w:rsidR="00446184">
        <w:rPr>
          <w:rStyle w:val="Strong"/>
          <w:shd w:val="clear" w:color="auto" w:fill="FFFFFF"/>
        </w:rPr>
        <w:t xml:space="preserve">(DLBA) </w:t>
      </w:r>
      <w:r>
        <w:rPr>
          <w:rStyle w:val="Strong"/>
          <w:shd w:val="clear" w:color="auto" w:fill="FFFFFF"/>
        </w:rPr>
        <w:t>revealed the building is secured and appears to be sound and repairable. Therefore, it is recommended that the demolition order be deferred for a period of six months subject to conditions.)</w:t>
      </w:r>
    </w:p>
    <w:p w:rsidR="000037C1" w:rsidRPr="00E67DD7"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E67DD7"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5300 Newport.</w:t>
      </w:r>
      <w:r>
        <w:rPr>
          <w:b/>
          <w:bCs/>
        </w:rPr>
        <w:t xml:space="preserve">  (</w:t>
      </w:r>
      <w:r>
        <w:rPr>
          <w:rStyle w:val="Strong"/>
          <w:shd w:val="clear" w:color="auto" w:fill="FFFFFF"/>
        </w:rPr>
        <w:t xml:space="preserve">A special inspection on August 22, 2019 </w:t>
      </w:r>
      <w:r w:rsidR="00446184">
        <w:rPr>
          <w:rStyle w:val="Strong"/>
          <w:shd w:val="clear" w:color="auto" w:fill="FFFFFF"/>
        </w:rPr>
        <w:t xml:space="preserve">(DLBA) </w:t>
      </w:r>
      <w:r>
        <w:rPr>
          <w:rStyle w:val="Strong"/>
          <w:shd w:val="clear" w:color="auto" w:fill="FFFFFF"/>
        </w:rPr>
        <w:t>revealed the building is secured and appears to be sound and repairable. Therefore, it is recommended that the demolition order be deferred for a period of six months subject to conditions.)</w:t>
      </w:r>
    </w:p>
    <w:p w:rsidR="000037C1"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823F16" w:rsidRPr="00E67DD7" w:rsidRDefault="00823F16"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E67DD7" w:rsidRPr="000037C1" w:rsidRDefault="00DD7180"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lastRenderedPageBreak/>
        <w:t xml:space="preserve">Submitting report relative to </w:t>
      </w:r>
      <w:r>
        <w:rPr>
          <w:b/>
          <w:bCs/>
        </w:rPr>
        <w:t>DEFERRAL OF DEMOLITION ORDER</w:t>
      </w:r>
      <w:r>
        <w:rPr>
          <w:bCs/>
        </w:rPr>
        <w:t xml:space="preserve"> on property located at 4716 Courville.</w:t>
      </w:r>
      <w:r>
        <w:rPr>
          <w:b/>
          <w:bCs/>
        </w:rPr>
        <w:t xml:space="preserve">  (</w:t>
      </w:r>
      <w:r>
        <w:rPr>
          <w:rStyle w:val="Strong"/>
          <w:shd w:val="clear" w:color="auto" w:fill="FFFFFF"/>
        </w:rPr>
        <w:t>A special inspection on August 10, 2019</w:t>
      </w:r>
      <w:r w:rsidR="00446184">
        <w:rPr>
          <w:rStyle w:val="Strong"/>
          <w:shd w:val="clear" w:color="auto" w:fill="FFFFFF"/>
        </w:rPr>
        <w:t xml:space="preserve"> (DLBA)</w:t>
      </w:r>
      <w:r>
        <w:rPr>
          <w:rStyle w:val="Strong"/>
          <w:shd w:val="clear" w:color="auto" w:fill="FFFFFF"/>
        </w:rPr>
        <w:t xml:space="preserve"> revealed the building is secured and appears to be sound and repairable. Therefore, it is recommended that the demolition order be deferred for a period of six months subject to conditions.)</w:t>
      </w:r>
    </w:p>
    <w:p w:rsidR="000037C1" w:rsidRPr="00DD7180"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DD7180" w:rsidRPr="000037C1" w:rsidRDefault="00DD7180"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15469 Rossini.</w:t>
      </w:r>
      <w:r>
        <w:rPr>
          <w:b/>
          <w:bCs/>
        </w:rPr>
        <w:t xml:space="preserve">  (</w:t>
      </w:r>
      <w:r>
        <w:rPr>
          <w:rStyle w:val="Strong"/>
          <w:shd w:val="clear" w:color="auto" w:fill="FFFFFF"/>
        </w:rPr>
        <w:t>A special inspection on June 27, 2019 revealed the building is secured and appears to be sound and repairable. Therefore, it is recommended that the demolition order be deferred for a period of six months subject to conditions.)</w:t>
      </w:r>
    </w:p>
    <w:p w:rsidR="000037C1" w:rsidRPr="00DD7180"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DD7180" w:rsidRPr="000037C1" w:rsidRDefault="00DD7180"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16890 Prest.</w:t>
      </w:r>
      <w:r>
        <w:rPr>
          <w:b/>
          <w:bCs/>
        </w:rPr>
        <w:t xml:space="preserve">  (</w:t>
      </w:r>
      <w:r>
        <w:rPr>
          <w:rStyle w:val="Strong"/>
          <w:shd w:val="clear" w:color="auto" w:fill="FFFFFF"/>
        </w:rPr>
        <w:t>A special inspection on July 13, 2019 revealed the building is secured and appears to be sound and repairable. Therefore, it is recommended that the demolition order be deferred for a period of six months subject to conditions.)</w:t>
      </w:r>
    </w:p>
    <w:p w:rsidR="000037C1" w:rsidRPr="00DD7180"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DD7180" w:rsidRPr="000037C1" w:rsidRDefault="00DD7180"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19146 Chicago.</w:t>
      </w:r>
      <w:r>
        <w:rPr>
          <w:b/>
          <w:bCs/>
        </w:rPr>
        <w:t xml:space="preserve">  (</w:t>
      </w:r>
      <w:r>
        <w:rPr>
          <w:rStyle w:val="Strong"/>
          <w:shd w:val="clear" w:color="auto" w:fill="FFFFFF"/>
        </w:rPr>
        <w:t>A special inspection on July 25, 2019</w:t>
      </w:r>
      <w:r w:rsidR="00446184">
        <w:rPr>
          <w:rStyle w:val="Strong"/>
          <w:shd w:val="clear" w:color="auto" w:fill="FFFFFF"/>
        </w:rPr>
        <w:t xml:space="preserve">(DLBA) </w:t>
      </w:r>
      <w:r>
        <w:rPr>
          <w:rStyle w:val="Strong"/>
          <w:shd w:val="clear" w:color="auto" w:fill="FFFFFF"/>
        </w:rPr>
        <w:t>revealed the building is secured and appears to be sound and repairable. Therefore, it is recommended that the demolition order be deferred for a period of six months subject to conditions.)</w:t>
      </w:r>
    </w:p>
    <w:p w:rsidR="000037C1" w:rsidRPr="00DD7180"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DD7180" w:rsidRPr="000037C1" w:rsidRDefault="00DD7180"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w:t>
      </w:r>
      <w:r w:rsidR="000037C1">
        <w:rPr>
          <w:bCs/>
        </w:rPr>
        <w:t>13367</w:t>
      </w:r>
      <w:r>
        <w:rPr>
          <w:bCs/>
        </w:rPr>
        <w:t xml:space="preserve"> Prest.</w:t>
      </w:r>
      <w:r>
        <w:rPr>
          <w:b/>
          <w:bCs/>
        </w:rPr>
        <w:t xml:space="preserve">  (</w:t>
      </w:r>
      <w:r>
        <w:rPr>
          <w:rStyle w:val="Strong"/>
          <w:shd w:val="clear" w:color="auto" w:fill="FFFFFF"/>
        </w:rPr>
        <w:t xml:space="preserve">A special inspection on </w:t>
      </w:r>
      <w:r w:rsidR="000037C1">
        <w:rPr>
          <w:rStyle w:val="Strong"/>
          <w:shd w:val="clear" w:color="auto" w:fill="FFFFFF"/>
        </w:rPr>
        <w:t>June 21</w:t>
      </w:r>
      <w:r>
        <w:rPr>
          <w:rStyle w:val="Strong"/>
          <w:shd w:val="clear" w:color="auto" w:fill="FFFFFF"/>
        </w:rPr>
        <w:t xml:space="preserve">, 2019 </w:t>
      </w:r>
      <w:r w:rsidR="00446184">
        <w:rPr>
          <w:rStyle w:val="Strong"/>
          <w:shd w:val="clear" w:color="auto" w:fill="FFFFFF"/>
        </w:rPr>
        <w:t xml:space="preserve"> (DLBA) </w:t>
      </w:r>
      <w:r>
        <w:rPr>
          <w:rStyle w:val="Strong"/>
          <w:shd w:val="clear" w:color="auto" w:fill="FFFFFF"/>
        </w:rPr>
        <w:t>revealed the building is secured and appears to be sound and repairable. Therefore, it is recommended that the demolition order be deferred for a period of six months subject to conditions.)</w:t>
      </w:r>
    </w:p>
    <w:p w:rsidR="000037C1" w:rsidRPr="000037C1" w:rsidRDefault="000037C1" w:rsidP="000037C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0037C1" w:rsidRDefault="000037C1"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relative to </w:t>
      </w:r>
      <w:r>
        <w:rPr>
          <w:b/>
          <w:bCs/>
        </w:rPr>
        <w:t>DEFERRAL OF DEMOLITION ORDER</w:t>
      </w:r>
      <w:r>
        <w:rPr>
          <w:bCs/>
        </w:rPr>
        <w:t xml:space="preserve"> on property located at 14406 Maddelein.</w:t>
      </w:r>
      <w:r>
        <w:rPr>
          <w:b/>
          <w:bCs/>
        </w:rPr>
        <w:t xml:space="preserve">  (</w:t>
      </w:r>
      <w:r>
        <w:rPr>
          <w:rStyle w:val="Strong"/>
          <w:shd w:val="clear" w:color="auto" w:fill="FFFFFF"/>
        </w:rPr>
        <w:t>A special inspection on August 14, 2019 revealed the building is secured and appears to be sound and repairable. Therefore, it is recommended that the demolition order be deferred for a period of six months subject to conditions.)</w:t>
      </w:r>
    </w:p>
    <w:p w:rsidR="00E67DD7" w:rsidRDefault="00E67DD7"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B61DE" w:rsidRDefault="006B61DE"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rsidR="006B61DE" w:rsidRDefault="006B61DE"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Submitting reso. autho. To Accept and Appropriate the BF 00E02492</w:t>
      </w:r>
      <w:r w:rsidR="00CA3010">
        <w:rPr>
          <w:bCs/>
        </w:rPr>
        <w:t xml:space="preserve"> U.S. Environmental Protection Agency for the FY 2019 National Brownfields Program (Part A): Assessment Grant. </w:t>
      </w:r>
      <w:r w:rsidR="00CA3010">
        <w:rPr>
          <w:b/>
          <w:bCs/>
        </w:rPr>
        <w:t xml:space="preserve">(The U.S. Environmental Protection Agency has awarded the City of Detroit Buildings, Safety Engineering and Environmental Department with the FY 2019 </w:t>
      </w:r>
      <w:r w:rsidR="00CA3010" w:rsidRPr="00CA3010">
        <w:rPr>
          <w:b/>
          <w:bCs/>
        </w:rPr>
        <w:t>National Brownfields Program (Part A): Assessment Grant</w:t>
      </w:r>
      <w:r w:rsidR="00CA3010">
        <w:rPr>
          <w:b/>
          <w:bCs/>
        </w:rPr>
        <w:t xml:space="preserve"> for a total of $300,000.00. There is no match requirement. The total project cost is $300,000.00. The grant period is October 1, 2019 through September </w:t>
      </w:r>
      <w:r w:rsidR="008531AF">
        <w:rPr>
          <w:b/>
          <w:bCs/>
        </w:rPr>
        <w:t>30, 2022.)</w:t>
      </w:r>
    </w:p>
    <w:p w:rsidR="00A570C8" w:rsidRDefault="00A570C8"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lastRenderedPageBreak/>
        <w:t>HOUSING AND REVITALIZATION DEPARTMENT</w:t>
      </w:r>
    </w:p>
    <w:p w:rsidR="00A570C8" w:rsidRDefault="00A570C8" w:rsidP="007E6FD3">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t xml:space="preserve">Submitting reso. autho. To Accept the “Medicaid Children’s Health Insurance Plan (CHIP), Community Development Lead Hazard Program 2020 Grant” from the Michigan Department of Health and Human Services. </w:t>
      </w:r>
      <w:r>
        <w:rPr>
          <w:b/>
        </w:rPr>
        <w:t>(Through the Michigan Department of Health and Human Services competitive grant funds the City of Detroit was awarded $1,274,300.00 for lead hazard control services. The grant will be used to provide support for local communities to support lead hazard control services to eligible households with Medicaid enrolled children in the City of Detroit. The Lead Hazard Grant allocation has been approved by the Michigan Department of Health and Human Services. There is no match requirement for this grant.)</w:t>
      </w:r>
    </w:p>
    <w:p w:rsidR="00A570C8" w:rsidRDefault="00A570C8"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A317A4" w:rsidRDefault="00A317A4"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LEGISLATIVE POLICY DIVISION</w:t>
      </w:r>
    </w:p>
    <w:p w:rsidR="00A317A4" w:rsidRDefault="00A317A4" w:rsidP="008F74E6">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relative to State Enabling Legislation Regarding </w:t>
      </w:r>
      <w:r w:rsidR="004D66E1">
        <w:rPr>
          <w:bCs/>
        </w:rPr>
        <w:t xml:space="preserve">Solid Waste Permit Modification Process. </w:t>
      </w:r>
      <w:r w:rsidR="004D66E1">
        <w:rPr>
          <w:b/>
          <w:bCs/>
        </w:rPr>
        <w:t xml:space="preserve">(On August 12, 2019, Council Member Benson requested that the Legislative Policy Division (LPD) and the Buildings, Safety Engineering and Environmental Department (BSEED) provide reports describing legal standards and procedures applicable to the permit modification process for Republic Waste/Diverno, Inc.’s solid waste facility in the </w:t>
      </w:r>
      <w:r w:rsidR="004D66E1" w:rsidRPr="004D66E1">
        <w:rPr>
          <w:b/>
          <w:bCs/>
        </w:rPr>
        <w:t>City of Detroit</w:t>
      </w:r>
      <w:r w:rsidR="004D66E1">
        <w:rPr>
          <w:b/>
          <w:bCs/>
        </w:rPr>
        <w:t>. On September 24, 2019, BSEED issued their report in response to that referral, thoroughly summarizing the process for review by the Solid Waste Facility Review Committee (SWERC). Council Member Benson subsequently directed LPD to report regarding the applicable state enabling legislation.)</w:t>
      </w:r>
    </w:p>
    <w:p w:rsidR="008F74E6" w:rsidRPr="008F74E6" w:rsidRDefault="008F74E6" w:rsidP="008F74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93DBD" w:rsidRPr="000C0FF1" w:rsidRDefault="0001276A"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8D02DD" w:rsidRPr="000C0FF1" w:rsidRDefault="00373642" w:rsidP="007E6FD3">
      <w:pPr>
        <w:pStyle w:val="NormalWeb"/>
        <w:numPr>
          <w:ilvl w:val="0"/>
          <w:numId w:val="40"/>
        </w:numPr>
        <w:spacing w:before="0" w:beforeAutospacing="0" w:after="0" w:afterAutospacing="0" w:line="360" w:lineRule="atLeast"/>
        <w:ind w:hanging="720"/>
        <w:jc w:val="both"/>
      </w:pPr>
      <w:r w:rsidRPr="000C0FF1">
        <w:rPr>
          <w:b/>
          <w:u w:val="single"/>
          <w:shd w:val="clear" w:color="auto" w:fill="FFFFFF"/>
        </w:rPr>
        <w:t xml:space="preserve">Council Member </w:t>
      </w:r>
      <w:r w:rsidR="00A570C8">
        <w:rPr>
          <w:b/>
          <w:u w:val="single"/>
          <w:shd w:val="clear" w:color="auto" w:fill="FFFFFF"/>
        </w:rPr>
        <w:t>Roy McCalister</w:t>
      </w:r>
      <w:r w:rsidR="002B78AB">
        <w:rPr>
          <w:b/>
          <w:u w:val="single"/>
          <w:shd w:val="clear" w:color="auto" w:fill="FFFFFF"/>
        </w:rPr>
        <w:t>, Jr.</w:t>
      </w:r>
      <w:r w:rsidRPr="000C0FF1">
        <w:rPr>
          <w:b/>
          <w:shd w:val="clear" w:color="auto" w:fill="FFFFFF"/>
        </w:rPr>
        <w:t xml:space="preserve"> </w:t>
      </w:r>
      <w:r w:rsidRPr="000C0FF1">
        <w:rPr>
          <w:shd w:val="clear" w:color="auto" w:fill="FFFFFF"/>
        </w:rPr>
        <w:t>submitting memorandum relative to</w:t>
      </w:r>
      <w:r w:rsidR="00A570C8">
        <w:rPr>
          <w:shd w:val="clear" w:color="auto" w:fill="FFFFFF"/>
        </w:rPr>
        <w:t xml:space="preserve"> Traffic and Parking Prices Market Study for Downtown Detroit and other special event areas.</w:t>
      </w:r>
    </w:p>
    <w:p w:rsidR="00B44134" w:rsidRPr="000C0FF1" w:rsidRDefault="00B44134" w:rsidP="00CD39B1">
      <w:pPr>
        <w:pStyle w:val="NormalWeb"/>
        <w:spacing w:before="0" w:beforeAutospacing="0" w:after="0" w:afterAutospacing="0" w:line="360" w:lineRule="atLeast"/>
        <w:jc w:val="both"/>
      </w:pPr>
    </w:p>
    <w:p w:rsidR="00C0007A" w:rsidRPr="000C0FF1" w:rsidRDefault="00C0007A" w:rsidP="00CD39B1">
      <w:pPr>
        <w:ind w:left="720" w:hanging="720"/>
        <w:rPr>
          <w:b/>
          <w:bCs/>
          <w:sz w:val="28"/>
          <w:szCs w:val="28"/>
          <w:u w:val="single"/>
        </w:rPr>
      </w:pPr>
      <w:r w:rsidRPr="000C0FF1">
        <w:rPr>
          <w:b/>
          <w:bCs/>
          <w:sz w:val="28"/>
          <w:szCs w:val="28"/>
          <w:u w:val="single"/>
        </w:rPr>
        <w:t>VOTING ACTION MATTERS</w:t>
      </w:r>
    </w:p>
    <w:p w:rsidR="00D770AA" w:rsidRPr="000C0FF1" w:rsidRDefault="00D770AA" w:rsidP="00CD39B1">
      <w:pPr>
        <w:ind w:left="720" w:hanging="72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OTHER MATTERS</w:t>
      </w:r>
    </w:p>
    <w:p w:rsidR="00D770AA" w:rsidRPr="000C0FF1" w:rsidRDefault="00D770AA" w:rsidP="00CD39B1">
      <w:pPr>
        <w:ind w:left="720" w:hanging="720"/>
        <w:outlineLvl w:val="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D39B1">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D39B1">
      <w:pPr>
        <w:ind w:left="720" w:hanging="720"/>
        <w:outlineLvl w:val="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PUBLIC COMMENT</w:t>
      </w:r>
    </w:p>
    <w:p w:rsidR="00D770AA" w:rsidRPr="000C0FF1" w:rsidRDefault="00D770AA" w:rsidP="00CD39B1">
      <w:pPr>
        <w:ind w:left="720" w:hanging="720"/>
        <w:rPr>
          <w:b/>
          <w:bCs/>
          <w:sz w:val="28"/>
          <w:szCs w:val="28"/>
          <w:u w:val="single"/>
        </w:rPr>
      </w:pPr>
    </w:p>
    <w:p w:rsidR="00560852" w:rsidRPr="000C0FF1" w:rsidRDefault="00D770AA" w:rsidP="00CD39B1">
      <w:pPr>
        <w:ind w:left="720" w:hanging="720"/>
        <w:rPr>
          <w:b/>
          <w:bCs/>
          <w:sz w:val="28"/>
          <w:szCs w:val="28"/>
          <w:u w:val="single"/>
        </w:rPr>
      </w:pPr>
      <w:r w:rsidRPr="000C0FF1">
        <w:rPr>
          <w:b/>
          <w:bCs/>
          <w:sz w:val="28"/>
          <w:szCs w:val="28"/>
          <w:u w:val="single"/>
        </w:rPr>
        <w:t>STANDING COMMITTEE REPORTS</w:t>
      </w:r>
    </w:p>
    <w:p w:rsidR="00560852" w:rsidRPr="000C0FF1" w:rsidRDefault="00560852" w:rsidP="00CD39B1">
      <w:pPr>
        <w:rPr>
          <w:b/>
          <w:bCs/>
          <w:sz w:val="28"/>
          <w:szCs w:val="28"/>
          <w:u w:val="single"/>
        </w:rPr>
      </w:pPr>
    </w:p>
    <w:p w:rsidR="00F73089" w:rsidRPr="000C0FF1" w:rsidRDefault="0051158D" w:rsidP="00CD39B1">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CD39B1">
      <w:pPr>
        <w:rPr>
          <w:b/>
          <w:bCs/>
          <w:u w:val="single"/>
        </w:rPr>
      </w:pPr>
    </w:p>
    <w:p w:rsidR="00CD39B1" w:rsidRPr="00564DB8" w:rsidRDefault="00CD39B1" w:rsidP="007B0F91">
      <w:pPr>
        <w:pStyle w:val="ListParagraph"/>
        <w:ind w:left="0"/>
        <w:textAlignment w:val="auto"/>
        <w:rPr>
          <w:b/>
          <w:bCs/>
          <w:u w:val="single"/>
        </w:rPr>
      </w:pPr>
      <w:r w:rsidRPr="00564DB8">
        <w:rPr>
          <w:b/>
          <w:bCs/>
        </w:rPr>
        <w:t xml:space="preserve">OFFICE OF THE </w:t>
      </w:r>
      <w:r w:rsidR="007B0F91">
        <w:rPr>
          <w:b/>
          <w:bCs/>
        </w:rPr>
        <w:t>CHIEF FINANCIAL OFFICER/OFFICE OF CONTRACTING AND PROCUREMENT</w:t>
      </w:r>
    </w:p>
    <w:p w:rsidR="00CD39B1" w:rsidRPr="00A570C8" w:rsidRDefault="00CD39B1" w:rsidP="007E6FD3">
      <w:pPr>
        <w:pStyle w:val="ListParagraph"/>
        <w:numPr>
          <w:ilvl w:val="0"/>
          <w:numId w:val="40"/>
        </w:numPr>
        <w:ind w:hanging="720"/>
        <w:rPr>
          <w:b/>
          <w:bCs/>
          <w:u w:val="single"/>
        </w:rPr>
      </w:pPr>
      <w:r>
        <w:rPr>
          <w:b/>
          <w:bCs/>
        </w:rPr>
        <w:t>Ayers,</w:t>
      </w:r>
      <w:r w:rsidRPr="00CD39B1">
        <w:rPr>
          <w:bCs/>
        </w:rPr>
        <w:t xml:space="preserve"> reso. autho. </w:t>
      </w:r>
      <w:r w:rsidR="007B0F91">
        <w:rPr>
          <w:bCs/>
        </w:rPr>
        <w:t>R</w:t>
      </w:r>
      <w:r w:rsidR="007B0F91" w:rsidRPr="00327669">
        <w:rPr>
          <w:bCs/>
        </w:rPr>
        <w:t xml:space="preserve">equest for Approval to enter into short term leases for </w:t>
      </w:r>
      <w:r w:rsidR="007B0F91" w:rsidRPr="00327669">
        <w:rPr>
          <w:bCs/>
        </w:rPr>
        <w:lastRenderedPageBreak/>
        <w:t>temporary property use up to 30 days and under $10,000.</w:t>
      </w:r>
      <w:r w:rsidR="007B0F91" w:rsidRPr="00327669">
        <w:rPr>
          <w:b/>
          <w:bCs/>
        </w:rPr>
        <w:t>  (The Office of Contracting and Procurement Department (“OCP”) is hereby requesting the authorization of your Honorable Body to allow the Coleman A. Young Municipal Airport Department (“Airport”) to enter into short term leases of Airport T-Hanger properties as requests for such are received, provided that the term of said leases charge rent of less than $10,000 and include a lease term of up to 30 days.)</w:t>
      </w:r>
    </w:p>
    <w:p w:rsidR="00CD39B1" w:rsidRPr="00564DB8" w:rsidRDefault="00CD39B1" w:rsidP="00CD39B1">
      <w:pPr>
        <w:pStyle w:val="ListParagraph"/>
        <w:ind w:hanging="720"/>
        <w:rPr>
          <w:b/>
        </w:rPr>
      </w:pPr>
    </w:p>
    <w:p w:rsidR="00CD39B1" w:rsidRPr="00564DB8" w:rsidRDefault="007B0F91" w:rsidP="00CD39B1">
      <w:pPr>
        <w:pStyle w:val="ListParagraph"/>
        <w:ind w:hanging="720"/>
        <w:rPr>
          <w:b/>
        </w:rPr>
      </w:pPr>
      <w:r>
        <w:rPr>
          <w:b/>
          <w:bCs/>
        </w:rPr>
        <w:t>OFFICE OF THE CHIEF FINANCIAL OFFICER</w:t>
      </w:r>
    </w:p>
    <w:p w:rsidR="00CD39B1" w:rsidRPr="00564DB8" w:rsidRDefault="007B0F91" w:rsidP="007E6FD3">
      <w:pPr>
        <w:pStyle w:val="NoSpacing"/>
        <w:numPr>
          <w:ilvl w:val="0"/>
          <w:numId w:val="40"/>
        </w:numPr>
        <w:autoSpaceDE w:val="0"/>
        <w:autoSpaceDN w:val="0"/>
        <w:spacing w:line="360" w:lineRule="atLeast"/>
        <w:ind w:hanging="720"/>
        <w:textAlignment w:val="auto"/>
        <w:rPr>
          <w:b/>
        </w:rPr>
      </w:pPr>
      <w:r>
        <w:rPr>
          <w:b/>
          <w:bCs/>
        </w:rPr>
        <w:t>Ayers,</w:t>
      </w:r>
      <w:r w:rsidRPr="00CD39B1">
        <w:rPr>
          <w:bCs/>
        </w:rPr>
        <w:t xml:space="preserve"> reso. autho.</w:t>
      </w:r>
      <w:r>
        <w:rPr>
          <w:bCs/>
        </w:rPr>
        <w:t xml:space="preserve"> </w:t>
      </w:r>
      <w:r w:rsidR="00446184">
        <w:t>B</w:t>
      </w:r>
      <w:r w:rsidRPr="00327669">
        <w:t xml:space="preserve">ond proposal and authorizing Unlimited Tax General Obligation Bonds. </w:t>
      </w:r>
      <w:r w:rsidRPr="00327669">
        <w:rPr>
          <w:b/>
        </w:rPr>
        <w:t>(The Office of the Chief Financial Officer respectfully submits the attached resolution proposing that a $250 million Blight Removal Bond Issue be placed on the March 2020 Ballot and authorizing Unlimited Tax General Obligation (UTGO) Bonds. The proposal, in concert with blight reduction funding called for in the Plan of Adjustment, will allow for the City to address the remaining abandoned houses by 2025.)</w:t>
      </w:r>
      <w:r>
        <w:rPr>
          <w:b/>
        </w:rPr>
        <w:t>(REPORTED OUT OF THE BUDGET, FINANCE AND AUDIT STANDING COMMITTEE ON 10-16-19 WITHOUT RECOMMENDATION)</w:t>
      </w:r>
    </w:p>
    <w:p w:rsidR="00663933" w:rsidRPr="00564DB8" w:rsidRDefault="00663933" w:rsidP="008F74E6">
      <w:pPr>
        <w:pStyle w:val="NoSpacing"/>
        <w:autoSpaceDE w:val="0"/>
        <w:autoSpaceDN w:val="0"/>
        <w:spacing w:line="360" w:lineRule="atLeast"/>
        <w:rPr>
          <w:b/>
        </w:rPr>
      </w:pPr>
    </w:p>
    <w:p w:rsidR="00446184" w:rsidRDefault="00446184" w:rsidP="007B0F91">
      <w:pPr>
        <w:pStyle w:val="NoSpacing"/>
        <w:autoSpaceDE w:val="0"/>
        <w:autoSpaceDN w:val="0"/>
        <w:spacing w:line="360" w:lineRule="atLeast"/>
        <w:rPr>
          <w:b/>
          <w:bCs/>
        </w:rPr>
      </w:pPr>
    </w:p>
    <w:p w:rsidR="00CD39B1" w:rsidRPr="00564DB8" w:rsidRDefault="007B0F91" w:rsidP="007B0F91">
      <w:pPr>
        <w:pStyle w:val="NoSpacing"/>
        <w:autoSpaceDE w:val="0"/>
        <w:autoSpaceDN w:val="0"/>
        <w:spacing w:line="360" w:lineRule="atLeast"/>
        <w:rPr>
          <w:b/>
        </w:rPr>
      </w:pPr>
      <w:r w:rsidRPr="00327669">
        <w:rPr>
          <w:b/>
          <w:bCs/>
        </w:rPr>
        <w:t>OFFICE OF THE CHIEF FINANCIAL OFFICER/OFFICE OF DEVELOPMENT AND GRANTS</w:t>
      </w:r>
    </w:p>
    <w:p w:rsidR="00D935B8" w:rsidRPr="00D935B8" w:rsidRDefault="007B0F91" w:rsidP="007E6FD3">
      <w:pPr>
        <w:pStyle w:val="ListParagraph"/>
        <w:numPr>
          <w:ilvl w:val="0"/>
          <w:numId w:val="40"/>
        </w:numPr>
        <w:ind w:hanging="720"/>
        <w:rPr>
          <w:b/>
          <w:bCs/>
        </w:rPr>
      </w:pPr>
      <w:r>
        <w:rPr>
          <w:b/>
          <w:bCs/>
        </w:rPr>
        <w:t>Ayers,</w:t>
      </w:r>
      <w:r w:rsidRPr="00CD39B1">
        <w:rPr>
          <w:bCs/>
        </w:rPr>
        <w:t xml:space="preserve"> reso. autho.</w:t>
      </w:r>
      <w:r>
        <w:rPr>
          <w:bCs/>
        </w:rPr>
        <w:t xml:space="preserve"> </w:t>
      </w:r>
      <w:r w:rsidRPr="00327669">
        <w:rPr>
          <w:bCs/>
        </w:rPr>
        <w:t xml:space="preserve">To Accept and Appropriate a cash donation from the Quicken Loans Community Fund in the amount of $200,000.00. </w:t>
      </w:r>
      <w:r w:rsidRPr="00327669">
        <w:rPr>
          <w:b/>
          <w:bCs/>
        </w:rPr>
        <w:t>(The Quicken Loans Community Fund has awarded a cash donation to the City of Detroit Board of Review to purchase property tax exemption software, in the amount of $200,000.00. There is no match requirement for this donation.)</w:t>
      </w:r>
    </w:p>
    <w:p w:rsidR="00514DDA" w:rsidRDefault="00514DDA" w:rsidP="00CD39B1">
      <w:pPr>
        <w:rPr>
          <w:b/>
          <w:bCs/>
          <w:sz w:val="28"/>
          <w:szCs w:val="28"/>
          <w:u w:val="single"/>
        </w:rPr>
      </w:pPr>
    </w:p>
    <w:p w:rsidR="00D935B8" w:rsidRPr="002A45F9" w:rsidRDefault="00D124DA" w:rsidP="00CD39B1">
      <w:pPr>
        <w:rPr>
          <w:b/>
          <w:bCs/>
          <w:sz w:val="28"/>
          <w:szCs w:val="28"/>
          <w:u w:val="single"/>
        </w:rPr>
      </w:pPr>
      <w:r w:rsidRPr="000C0FF1">
        <w:rPr>
          <w:b/>
          <w:bCs/>
          <w:sz w:val="28"/>
          <w:szCs w:val="28"/>
          <w:u w:val="single"/>
        </w:rPr>
        <w:t>INTERNAL OPERATIONS STANDING COMMITTEE</w:t>
      </w:r>
    </w:p>
    <w:p w:rsidR="00514DDA" w:rsidRPr="000C0FF1" w:rsidRDefault="00514DDA" w:rsidP="00CD39B1">
      <w:pPr>
        <w:pStyle w:val="ListParagraph"/>
        <w:rPr>
          <w:b/>
          <w:bCs/>
        </w:rPr>
      </w:pPr>
    </w:p>
    <w:p w:rsidR="00844E06" w:rsidRPr="000C0FF1" w:rsidRDefault="006E6318" w:rsidP="00CD39B1">
      <w:pPr>
        <w:rPr>
          <w:b/>
          <w:bCs/>
        </w:rPr>
      </w:pPr>
      <w:r w:rsidRPr="000C0FF1">
        <w:rPr>
          <w:b/>
          <w:bCs/>
        </w:rPr>
        <w:t xml:space="preserve">LAW </w:t>
      </w:r>
      <w:r w:rsidR="00D935B8">
        <w:rPr>
          <w:b/>
          <w:bCs/>
        </w:rPr>
        <w:t>D</w:t>
      </w:r>
      <w:r w:rsidRPr="000C0FF1">
        <w:rPr>
          <w:b/>
          <w:bCs/>
        </w:rPr>
        <w:t>EPARTMENT</w:t>
      </w:r>
    </w:p>
    <w:p w:rsidR="00F12A59" w:rsidRPr="00A802BB" w:rsidRDefault="002A45F9" w:rsidP="007E6FD3">
      <w:pPr>
        <w:pStyle w:val="ListParagraph"/>
        <w:numPr>
          <w:ilvl w:val="0"/>
          <w:numId w:val="40"/>
        </w:numPr>
        <w:ind w:hanging="720"/>
        <w:rPr>
          <w:b/>
          <w:bCs/>
        </w:rPr>
      </w:pPr>
      <w:r>
        <w:rPr>
          <w:b/>
          <w:bCs/>
        </w:rPr>
        <w:t xml:space="preserve">McCalister, </w:t>
      </w:r>
      <w:r>
        <w:rPr>
          <w:bCs/>
        </w:rPr>
        <w:t xml:space="preserve">reso. autho. </w:t>
      </w:r>
      <w:r w:rsidR="00A802BB" w:rsidRPr="00D046A4">
        <w:rPr>
          <w:b/>
          <w:bCs/>
          <w:u w:val="single"/>
        </w:rPr>
        <w:t>Settlement</w:t>
      </w:r>
      <w:r w:rsidR="00A802BB" w:rsidRPr="00D046A4">
        <w:rPr>
          <w:b/>
          <w:bCs/>
          <w:i/>
        </w:rPr>
        <w:t xml:space="preserve"> </w:t>
      </w:r>
      <w:r w:rsidR="00A802BB" w:rsidRPr="00D046A4">
        <w:rPr>
          <w:bCs/>
        </w:rPr>
        <w:t>in lawsuit of TWW Employment Solutions Corp v Detroit Employment Solutions Corp and City of Detroit, WCCC No.: 18-009704-CK (the “Lawsuit”) in the amount of $20,000.00 in full payment for any and all claims which TWW Employment Services may have against the City of Detroit and any other City of Detroit employees by reason of alleged injuries sustained on or about, and otherwise set forth in Case No. 18-009704-CK.</w:t>
      </w:r>
    </w:p>
    <w:p w:rsidR="00A802BB" w:rsidRPr="00933920" w:rsidRDefault="00A802BB" w:rsidP="00A802BB">
      <w:pPr>
        <w:pStyle w:val="ListParagraph"/>
        <w:rPr>
          <w:b/>
          <w:bCs/>
        </w:rPr>
      </w:pPr>
    </w:p>
    <w:p w:rsidR="002A45F9"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u w:val="single"/>
        </w:rPr>
        <w:t>Settlement</w:t>
      </w:r>
      <w:r w:rsidRPr="00D046A4">
        <w:rPr>
          <w:b/>
          <w:bCs/>
          <w:i/>
        </w:rPr>
        <w:t xml:space="preserve"> </w:t>
      </w:r>
      <w:r w:rsidRPr="00D046A4">
        <w:rPr>
          <w:bCs/>
        </w:rPr>
        <w:t>in lawsuit of Frankie Davis-Anderson v City of Detroit; Department of Transportation, File No: 14618 (PSB) in the amount of $24,000.00 in full payment of any and all claims which they may have against the City of Detroit by reason of any injuries or occupational diseases and their resultant disabilities incurred or sustained as the result of his past employment with the City of Detroit.</w:t>
      </w:r>
    </w:p>
    <w:p w:rsidR="00A802BB" w:rsidRDefault="00A802BB" w:rsidP="00A802BB">
      <w:pPr>
        <w:pStyle w:val="ListParagraph"/>
        <w:rPr>
          <w:b/>
          <w:bCs/>
        </w:rPr>
      </w:pPr>
    </w:p>
    <w:p w:rsidR="00823F16" w:rsidRPr="00A802BB" w:rsidRDefault="00823F16" w:rsidP="00A802BB">
      <w:pPr>
        <w:pStyle w:val="ListParagraph"/>
        <w:rPr>
          <w:b/>
          <w:bCs/>
        </w:rPr>
      </w:pPr>
    </w:p>
    <w:p w:rsidR="00A802BB" w:rsidRPr="00A802BB" w:rsidRDefault="00A802BB" w:rsidP="007E6FD3">
      <w:pPr>
        <w:pStyle w:val="ListParagraph"/>
        <w:numPr>
          <w:ilvl w:val="0"/>
          <w:numId w:val="40"/>
        </w:numPr>
        <w:ind w:hanging="720"/>
        <w:rPr>
          <w:b/>
          <w:bCs/>
        </w:rPr>
      </w:pPr>
      <w:r>
        <w:rPr>
          <w:b/>
          <w:bCs/>
        </w:rPr>
        <w:lastRenderedPageBreak/>
        <w:t xml:space="preserve">McCalister, </w:t>
      </w:r>
      <w:r>
        <w:rPr>
          <w:bCs/>
        </w:rPr>
        <w:t xml:space="preserve">reso. autho. </w:t>
      </w:r>
      <w:r w:rsidRPr="00D046A4">
        <w:rPr>
          <w:b/>
          <w:bCs/>
          <w:u w:val="single"/>
        </w:rPr>
        <w:t>Settlement</w:t>
      </w:r>
      <w:r w:rsidRPr="00D046A4">
        <w:rPr>
          <w:b/>
          <w:bCs/>
          <w:i/>
        </w:rPr>
        <w:t xml:space="preserve"> </w:t>
      </w:r>
      <w:r>
        <w:rPr>
          <w:bCs/>
        </w:rPr>
        <w:t>in lawsuit of Pamela B</w:t>
      </w:r>
      <w:r w:rsidRPr="00D046A4">
        <w:rPr>
          <w:bCs/>
        </w:rPr>
        <w:t>ogan v City of Detroit and John Doe; Case No.: 18-015531-NI; File No: L19-00130 (MA) in the amount of $12,000.00 in full payment for any and all claims which Pamela Brogan may have against the City of Detroit and any other City of Detroit employees by reason of alleged injuries sustained.</w:t>
      </w:r>
    </w:p>
    <w:p w:rsidR="00A802BB" w:rsidRPr="00A802BB" w:rsidRDefault="00A802BB" w:rsidP="00A802BB">
      <w:pPr>
        <w:pStyle w:val="ListParagraph"/>
        <w:rPr>
          <w:b/>
          <w:bCs/>
        </w:rPr>
      </w:pPr>
    </w:p>
    <w:p w:rsidR="00A802BB" w:rsidRPr="00933920"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u w:val="single"/>
        </w:rPr>
        <w:t>Settlement</w:t>
      </w:r>
      <w:r w:rsidRPr="00D046A4">
        <w:rPr>
          <w:b/>
          <w:bCs/>
          <w:i/>
        </w:rPr>
        <w:t xml:space="preserve"> </w:t>
      </w:r>
      <w:r w:rsidRPr="00D046A4">
        <w:rPr>
          <w:bCs/>
        </w:rPr>
        <w:t>in lawsuit of Warwick, Robin v City of Detroit and Julia Harris and Devonte Wheatley, Case No.: 17-016552-NI; File No: L17-00795 (RG) in the amount of $35,000.00 in full payment for any and all claims which Robin Warwick may have against the City of Detroit or any other City of Detroit employees by reason of alleged injuries sustained on or about 08/10/2017.</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P.O. Aaron Earl.</w:t>
      </w:r>
    </w:p>
    <w:p w:rsidR="00A802BB" w:rsidRPr="00A802BB" w:rsidRDefault="00A802BB" w:rsidP="00A802BB">
      <w:pPr>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Sgt. Stephen Kue.</w:t>
      </w:r>
    </w:p>
    <w:p w:rsid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proofErr w:type="spellStart"/>
      <w:r>
        <w:rPr>
          <w:b/>
          <w:bCs/>
        </w:rPr>
        <w:t>McCalister</w:t>
      </w:r>
      <w:proofErr w:type="spellEnd"/>
      <w:r>
        <w:rPr>
          <w:b/>
          <w:bCs/>
        </w:rPr>
        <w:t xml:space="preserve">,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Lynn Moore (retired).</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P.O. Darrell Brents.</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Sgt Jeffrey Banks.</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Sgt. Daniel Harnphanich.</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Lt. Willie Duncan.</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Howard Gardella v City of Detroit; Civil Action Case No.: 18-cv-13678 for P.O. William Zeolla.</w:t>
      </w:r>
    </w:p>
    <w:p w:rsidR="00A802BB" w:rsidRPr="00A802BB" w:rsidRDefault="00A802BB" w:rsidP="00A802BB">
      <w:pPr>
        <w:pStyle w:val="ListParagraph"/>
        <w:rPr>
          <w:b/>
          <w:bCs/>
        </w:rPr>
      </w:pPr>
    </w:p>
    <w:p w:rsidR="00A802BB" w:rsidRPr="00A802BB" w:rsidRDefault="00A802BB" w:rsidP="007E6FD3">
      <w:pPr>
        <w:pStyle w:val="ListParagraph"/>
        <w:numPr>
          <w:ilvl w:val="0"/>
          <w:numId w:val="40"/>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Brittany Washington v City of Detroit; Civil Action Case No.: 19-001376 CD </w:t>
      </w:r>
      <w:r w:rsidRPr="00D369BB">
        <w:rPr>
          <w:bCs/>
        </w:rPr>
        <w:lastRenderedPageBreak/>
        <w:t>for Sgt. Michael Osman.</w:t>
      </w:r>
      <w:r>
        <w:rPr>
          <w:bCs/>
        </w:rPr>
        <w:t xml:space="preserve"> </w:t>
      </w:r>
      <w:r>
        <w:rPr>
          <w:b/>
          <w:bCs/>
        </w:rPr>
        <w:t>(PULLED FROM THE FORMAL SESSION ON 10-15-19 AND POSTPONED AS DIRECTED UNTIL 10-22-19)</w:t>
      </w:r>
    </w:p>
    <w:p w:rsidR="00844E06" w:rsidRPr="000C0FF1" w:rsidRDefault="00844E06" w:rsidP="00CD39B1">
      <w:pPr>
        <w:rPr>
          <w:b/>
          <w:bCs/>
        </w:rPr>
      </w:pPr>
    </w:p>
    <w:p w:rsidR="00D124DA" w:rsidRPr="000C0FF1" w:rsidRDefault="00A802BB" w:rsidP="00CD39B1">
      <w:pPr>
        <w:rPr>
          <w:b/>
          <w:bCs/>
        </w:rPr>
      </w:pPr>
      <w:r>
        <w:rPr>
          <w:b/>
          <w:bCs/>
        </w:rPr>
        <w:t>OFFICE OF THE CITY CLERK</w:t>
      </w:r>
    </w:p>
    <w:p w:rsidR="00B429CE" w:rsidRDefault="00A802BB" w:rsidP="007E6FD3">
      <w:pPr>
        <w:pStyle w:val="ListParagraph"/>
        <w:numPr>
          <w:ilvl w:val="0"/>
          <w:numId w:val="40"/>
        </w:numPr>
        <w:ind w:hanging="720"/>
        <w:rPr>
          <w:b/>
          <w:bCs/>
        </w:rPr>
      </w:pPr>
      <w:r>
        <w:rPr>
          <w:b/>
          <w:bCs/>
        </w:rPr>
        <w:t xml:space="preserve">McCalister, </w:t>
      </w:r>
      <w:r>
        <w:rPr>
          <w:bCs/>
        </w:rPr>
        <w:t xml:space="preserve">reso. autho. </w:t>
      </w:r>
      <w:r w:rsidRPr="00D046A4">
        <w:rPr>
          <w:bCs/>
        </w:rPr>
        <w:t xml:space="preserve">Petition of American Indian Health and Family Services of Southeastern Michigan Inc. </w:t>
      </w:r>
      <w:r w:rsidRPr="00D046A4">
        <w:rPr>
          <w:b/>
          <w:bCs/>
        </w:rPr>
        <w:t>(#1105)</w:t>
      </w:r>
      <w:r w:rsidRPr="00D046A4">
        <w:rPr>
          <w:bCs/>
        </w:rPr>
        <w:t xml:space="preserve">, request from your Honorable Body a resolution in support of a Charitable Gaming License. </w:t>
      </w:r>
      <w:r w:rsidRPr="00D046A4">
        <w:rPr>
          <w:b/>
          <w:bCs/>
        </w:rPr>
        <w:t>(Be advised that the organization meets the criteria for such recognition as established by the City Council on May 15, 2012. Therefore, approval of this petition is recommended and an appropriate resolution is attached.)</w:t>
      </w:r>
    </w:p>
    <w:p w:rsidR="00A802BB" w:rsidRPr="00A802BB" w:rsidRDefault="00A802BB" w:rsidP="00A802BB">
      <w:pPr>
        <w:pStyle w:val="ListParagraph"/>
        <w:rPr>
          <w:b/>
          <w:bCs/>
        </w:rPr>
      </w:pPr>
    </w:p>
    <w:p w:rsidR="00A802BB" w:rsidRDefault="00A802BB" w:rsidP="007E6FD3">
      <w:pPr>
        <w:pStyle w:val="ListParagraph"/>
        <w:numPr>
          <w:ilvl w:val="0"/>
          <w:numId w:val="40"/>
        </w:numPr>
        <w:ind w:hanging="720"/>
        <w:rPr>
          <w:b/>
          <w:bCs/>
        </w:rPr>
      </w:pPr>
      <w:r>
        <w:rPr>
          <w:b/>
          <w:bCs/>
        </w:rPr>
        <w:t xml:space="preserve">McCalister, </w:t>
      </w:r>
      <w:r>
        <w:rPr>
          <w:bCs/>
        </w:rPr>
        <w:t>reso. autho.</w:t>
      </w:r>
      <w:r w:rsidRPr="00A802BB">
        <w:rPr>
          <w:bCs/>
        </w:rPr>
        <w:t xml:space="preserve"> </w:t>
      </w:r>
      <w:bookmarkStart w:id="0" w:name="_GoBack"/>
      <w:bookmarkEnd w:id="0"/>
      <w:r w:rsidRPr="00D046A4">
        <w:rPr>
          <w:bCs/>
        </w:rPr>
        <w:t xml:space="preserve">Petition of Friends of Parkside </w:t>
      </w:r>
      <w:r w:rsidRPr="00D046A4">
        <w:rPr>
          <w:b/>
          <w:bCs/>
        </w:rPr>
        <w:t>(#1106)</w:t>
      </w:r>
      <w:r w:rsidRPr="00D046A4">
        <w:rPr>
          <w:bCs/>
        </w:rPr>
        <w:t xml:space="preserve">, request from your Honorable Body a resolution in support of a Charitable Gaming License. </w:t>
      </w:r>
      <w:r w:rsidRPr="00D046A4">
        <w:rPr>
          <w:b/>
          <w:bCs/>
        </w:rPr>
        <w:t>(Be advised that the organization meets the criteria for such recognition as established by the City Council on May 15, 2012. Therefore, approval of this petition is recommended and an appropriate resolution is attached.)</w:t>
      </w:r>
    </w:p>
    <w:p w:rsidR="00A802BB" w:rsidRPr="00A802BB" w:rsidRDefault="00A802BB" w:rsidP="00A802BB">
      <w:pPr>
        <w:pStyle w:val="ListParagraph"/>
        <w:rPr>
          <w:b/>
          <w:bCs/>
        </w:rPr>
      </w:pPr>
    </w:p>
    <w:p w:rsidR="00446184" w:rsidRDefault="00446184" w:rsidP="00A802BB">
      <w:pPr>
        <w:rPr>
          <w:b/>
          <w:bCs/>
        </w:rPr>
      </w:pPr>
    </w:p>
    <w:p w:rsidR="00A802BB" w:rsidRDefault="00A802BB" w:rsidP="00A802BB">
      <w:pPr>
        <w:rPr>
          <w:b/>
          <w:bCs/>
        </w:rPr>
      </w:pPr>
      <w:r>
        <w:rPr>
          <w:b/>
          <w:bCs/>
        </w:rPr>
        <w:t>OFFICE OF THE CHIEF FINANCIAL OFFICER/OFFICE OF DEVELOPMENT AND GRANTS</w:t>
      </w:r>
    </w:p>
    <w:p w:rsidR="00A802BB" w:rsidRPr="00A802BB" w:rsidRDefault="00A802BB" w:rsidP="007E6FD3">
      <w:pPr>
        <w:pStyle w:val="ListParagraph"/>
        <w:numPr>
          <w:ilvl w:val="0"/>
          <w:numId w:val="40"/>
        </w:numPr>
        <w:ind w:hanging="720"/>
        <w:rPr>
          <w:b/>
          <w:bCs/>
        </w:rPr>
      </w:pPr>
      <w:r>
        <w:rPr>
          <w:b/>
          <w:bCs/>
        </w:rPr>
        <w:t xml:space="preserve">McCalister, </w:t>
      </w:r>
      <w:r>
        <w:rPr>
          <w:bCs/>
        </w:rPr>
        <w:t>reso. autho. To submit</w:t>
      </w:r>
      <w:r w:rsidRPr="00D046A4">
        <w:rPr>
          <w:bCs/>
        </w:rPr>
        <w:t xml:space="preserve"> a grant application to the Harvard Business School for the FY 2020 Harvard Business School Leadership Fellows Program. </w:t>
      </w:r>
      <w:r w:rsidRPr="00D046A4">
        <w:rPr>
          <w:b/>
          <w:bCs/>
        </w:rPr>
        <w:t>(The Mayor’s Office is hereby requesting authorization from Detroit City Council to submit a grant application to the Harvard Business School for the FY 2020 Harvard Business School Leadership Fellows Program. The amount being sought is $50,000.00. The grantor share is $50,000.00 of the approved amount, and there is a required cash match of $89,000.00. The total project cost is $139,000.00.)</w:t>
      </w:r>
    </w:p>
    <w:p w:rsidR="007C3FD0" w:rsidRDefault="007C3FD0" w:rsidP="00CD39B1">
      <w:pPr>
        <w:rPr>
          <w:b/>
          <w:bCs/>
          <w:sz w:val="28"/>
          <w:szCs w:val="28"/>
          <w:u w:val="single"/>
        </w:rPr>
      </w:pPr>
    </w:p>
    <w:p w:rsidR="00BE2F00" w:rsidRDefault="00FC34C5" w:rsidP="00315BDC">
      <w:pPr>
        <w:rPr>
          <w:rStyle w:val="Strong"/>
        </w:rPr>
      </w:pPr>
      <w:r w:rsidRPr="000C0FF1">
        <w:rPr>
          <w:b/>
          <w:bCs/>
          <w:sz w:val="28"/>
          <w:szCs w:val="28"/>
          <w:u w:val="single"/>
        </w:rPr>
        <w:t>PLANNING AND ECONOMIC DEVELOPMENT STANDING COMMITTEE</w:t>
      </w:r>
    </w:p>
    <w:p w:rsidR="00BE2F00" w:rsidRDefault="00BE2F00" w:rsidP="00CD39B1">
      <w:pPr>
        <w:pStyle w:val="ListParagraph"/>
        <w:ind w:left="90" w:hanging="90"/>
        <w:rPr>
          <w:rStyle w:val="Strong"/>
        </w:rPr>
      </w:pPr>
    </w:p>
    <w:p w:rsidR="001A541B" w:rsidRDefault="001A541B" w:rsidP="00CD39B1">
      <w:pPr>
        <w:pStyle w:val="ListParagraph"/>
        <w:ind w:left="90" w:hanging="90"/>
        <w:rPr>
          <w:rStyle w:val="Strong"/>
        </w:rPr>
      </w:pPr>
      <w:r>
        <w:rPr>
          <w:rStyle w:val="Strong"/>
        </w:rPr>
        <w:t>UNFINISHED BUSINESS</w:t>
      </w:r>
    </w:p>
    <w:p w:rsidR="001A541B" w:rsidRPr="001A541B" w:rsidRDefault="001A541B" w:rsidP="001A541B">
      <w:pPr>
        <w:pStyle w:val="ListParagraph"/>
        <w:numPr>
          <w:ilvl w:val="0"/>
          <w:numId w:val="40"/>
        </w:numPr>
        <w:ind w:hanging="720"/>
        <w:rPr>
          <w:b/>
          <w:bCs/>
        </w:rPr>
      </w:pPr>
      <w:r>
        <w:rPr>
          <w:rStyle w:val="Strong"/>
        </w:rPr>
        <w:t xml:space="preserve">Tate, </w:t>
      </w:r>
      <w:r>
        <w:t>an</w:t>
      </w:r>
      <w:r w:rsidR="00446184">
        <w:t xml:space="preserve"> o</w:t>
      </w:r>
      <w:r w:rsidRPr="00B44BC1">
        <w:t>rdinance to amend Chapter 61 of the 1984 Detroit City Code, ‘Zoning,’ commonly known as the Detroit Zoning Ordinance, by amending Article XVII, District Map Nos. 28 and 30 to show an M2 (Restricted Industrial District) zoning classification where a B4 (General Business District) zoning classification is currently shown for seven parcels commonly identified as 11232, 11238, 11244, and 11250 East Warren; 2115 and 4711 St. Jean; and 11235 Kercheval.</w:t>
      </w:r>
      <w:r w:rsidR="006C367F">
        <w:t xml:space="preserve"> Laid on the table September </w:t>
      </w:r>
      <w:r w:rsidR="004578A6">
        <w:t>10</w:t>
      </w:r>
      <w:r w:rsidR="006C367F">
        <w:t>, 2019</w:t>
      </w:r>
      <w:r>
        <w:t xml:space="preserve"> </w:t>
      </w:r>
      <w:r>
        <w:rPr>
          <w:b/>
        </w:rPr>
        <w:t xml:space="preserve">(SIX VOTES </w:t>
      </w:r>
      <w:r w:rsidR="00A30CA9">
        <w:rPr>
          <w:b/>
        </w:rPr>
        <w:t>(6)</w:t>
      </w:r>
      <w:r>
        <w:rPr>
          <w:b/>
        </w:rPr>
        <w:t xml:space="preserve"> REQUIR</w:t>
      </w:r>
      <w:r w:rsidR="00A30CA9">
        <w:rPr>
          <w:b/>
        </w:rPr>
        <w:t xml:space="preserve">ED AND SHALL BECOME EFFECTIVE </w:t>
      </w:r>
      <w:r>
        <w:rPr>
          <w:b/>
        </w:rPr>
        <w:t>ON THE</w:t>
      </w:r>
      <w:r w:rsidR="00A30CA9">
        <w:rPr>
          <w:b/>
        </w:rPr>
        <w:t xml:space="preserve"> EIGHTH</w:t>
      </w:r>
      <w:r>
        <w:rPr>
          <w:b/>
        </w:rPr>
        <w:t xml:space="preserve"> </w:t>
      </w:r>
      <w:r w:rsidR="00A30CA9">
        <w:rPr>
          <w:b/>
        </w:rPr>
        <w:t>(</w:t>
      </w:r>
      <w:r>
        <w:rPr>
          <w:b/>
        </w:rPr>
        <w:t>8</w:t>
      </w:r>
      <w:r w:rsidRPr="001A541B">
        <w:rPr>
          <w:b/>
          <w:vertAlign w:val="superscript"/>
        </w:rPr>
        <w:t>TH</w:t>
      </w:r>
      <w:r w:rsidR="00A30CA9">
        <w:rPr>
          <w:b/>
        </w:rPr>
        <w:t xml:space="preserve">) </w:t>
      </w:r>
      <w:r>
        <w:rPr>
          <w:b/>
        </w:rPr>
        <w:t xml:space="preserve">DAY AFTER PUBLICATION) </w:t>
      </w:r>
      <w:r>
        <w:rPr>
          <w:b/>
          <w:u w:val="single"/>
        </w:rPr>
        <w:t>ROLL CALL</w:t>
      </w:r>
    </w:p>
    <w:p w:rsidR="001A541B" w:rsidRPr="001A541B" w:rsidRDefault="001A541B" w:rsidP="001A541B">
      <w:pPr>
        <w:pStyle w:val="ListParagraph"/>
        <w:rPr>
          <w:b/>
          <w:bCs/>
        </w:rPr>
      </w:pPr>
    </w:p>
    <w:p w:rsidR="001A541B" w:rsidRDefault="001A541B" w:rsidP="001A541B">
      <w:pPr>
        <w:pStyle w:val="ListParagraph"/>
        <w:numPr>
          <w:ilvl w:val="0"/>
          <w:numId w:val="40"/>
        </w:numPr>
        <w:ind w:hanging="720"/>
        <w:rPr>
          <w:rStyle w:val="Strong"/>
        </w:rPr>
      </w:pPr>
      <w:r>
        <w:rPr>
          <w:b/>
          <w:bCs/>
        </w:rPr>
        <w:t xml:space="preserve">Tate, </w:t>
      </w:r>
      <w:r>
        <w:t>an</w:t>
      </w:r>
      <w:r w:rsidR="00446184">
        <w:t xml:space="preserve"> o</w:t>
      </w:r>
      <w:r w:rsidRPr="00B44BC1">
        <w:t xml:space="preserve">rdinance to amend Chapter 61 of the 1984 Detroit City Code, ‘Zoning,’ commonly known as the Detroit Zoning Ordinance, by amending Article XVII, District Map No. 1 to show a PR (Parks and Recreation District) zoning </w:t>
      </w:r>
      <w:r w:rsidRPr="00B44BC1">
        <w:lastRenderedPageBreak/>
        <w:t>classification where a PCA (Public Center Adjacent District) zoning classification is currently shown for the properties generally bounded by West Jefferson Avenue on the north, Cabacier extended on the east, the Detroit River on the south, and Rosa Parks extended on the west and more commonly known as 1801 West Jefferson Avenue.</w:t>
      </w:r>
      <w:r w:rsidR="006C367F">
        <w:t xml:space="preserve"> Laid on the table September 24, 2019.</w:t>
      </w:r>
      <w:r>
        <w:t xml:space="preserve"> </w:t>
      </w:r>
      <w:r w:rsidR="00A30CA9">
        <w:rPr>
          <w:b/>
        </w:rPr>
        <w:t>(SIX VOTES (6) REQUIRED AND SHALL BECOME EFFECTIVE ON THE EIGHTH (8</w:t>
      </w:r>
      <w:r w:rsidR="00A30CA9" w:rsidRPr="001A541B">
        <w:rPr>
          <w:b/>
          <w:vertAlign w:val="superscript"/>
        </w:rPr>
        <w:t>TH</w:t>
      </w:r>
      <w:r w:rsidR="00A30CA9">
        <w:rPr>
          <w:b/>
        </w:rPr>
        <w:t xml:space="preserve">) DAY AFTER PUBLICATION) </w:t>
      </w:r>
      <w:r w:rsidR="00A30CA9">
        <w:rPr>
          <w:b/>
          <w:u w:val="single"/>
        </w:rPr>
        <w:t>ROLL CALL</w:t>
      </w:r>
    </w:p>
    <w:p w:rsidR="001A541B" w:rsidRDefault="001A541B" w:rsidP="00CD39B1">
      <w:pPr>
        <w:pStyle w:val="ListParagraph"/>
        <w:ind w:left="90" w:hanging="90"/>
        <w:rPr>
          <w:rStyle w:val="Strong"/>
        </w:rPr>
      </w:pPr>
    </w:p>
    <w:p w:rsidR="006642EF" w:rsidRDefault="006642EF" w:rsidP="00CD39B1">
      <w:pPr>
        <w:pStyle w:val="ListParagraph"/>
        <w:ind w:left="90" w:hanging="90"/>
        <w:rPr>
          <w:rStyle w:val="Strong"/>
        </w:rPr>
      </w:pPr>
      <w:r>
        <w:rPr>
          <w:rStyle w:val="Strong"/>
        </w:rPr>
        <w:t>OFFICE OF CONTRACTING AND PROCUREMENT</w:t>
      </w:r>
    </w:p>
    <w:p w:rsidR="006642EF" w:rsidRPr="00EF7511" w:rsidRDefault="006642EF" w:rsidP="006642EF">
      <w:pPr>
        <w:pStyle w:val="ListParagraph"/>
        <w:numPr>
          <w:ilvl w:val="0"/>
          <w:numId w:val="40"/>
        </w:numPr>
        <w:ind w:hanging="720"/>
        <w:rPr>
          <w:b/>
          <w:bCs/>
        </w:rPr>
      </w:pPr>
      <w:r>
        <w:rPr>
          <w:rStyle w:val="Strong"/>
        </w:rPr>
        <w:t xml:space="preserve">Tate, </w:t>
      </w:r>
      <w:r>
        <w:rPr>
          <w:rStyle w:val="Strong"/>
          <w:b w:val="0"/>
        </w:rPr>
        <w:t>reso. autho.</w:t>
      </w:r>
      <w:r w:rsidRPr="006642EF">
        <w:rPr>
          <w:b/>
          <w:bCs/>
          <w:iCs/>
        </w:rPr>
        <w:t xml:space="preserve"> </w:t>
      </w:r>
      <w:r w:rsidRPr="00B44BC1">
        <w:rPr>
          <w:b/>
          <w:bCs/>
          <w:iCs/>
        </w:rPr>
        <w:t xml:space="preserve">Contract No. 6001768 - </w:t>
      </w:r>
      <w:r w:rsidRPr="00B44BC1">
        <w:t xml:space="preserve">100% Federal Funding – AMEND 1 – To Provide an Agreement for Emergency Shelter Services including Shelter, Meals and Permanent Housing for Homeless Men, Women and Children Located at 11850 Woodrow Wilson. – Contractor: Cass Community Social Services Inc. – Location: 11745 Rosa Parks Blvd., Detroit, MI 48206 – Contract Period: Upon City Council Approval through December 31, 2019 – Contract Increase Amount: $76,000.00 – Total Contract Amount: $176,000.00.  </w:t>
      </w:r>
      <w:r w:rsidRPr="00B44BC1">
        <w:rPr>
          <w:b/>
        </w:rPr>
        <w:t>HOUSING AND REVITALIZATION</w:t>
      </w:r>
    </w:p>
    <w:p w:rsidR="00EF7511" w:rsidRPr="006642EF" w:rsidRDefault="00EF7511" w:rsidP="00EF7511">
      <w:pPr>
        <w:pStyle w:val="ListParagraph"/>
        <w:rPr>
          <w:rStyle w:val="Strong"/>
        </w:rPr>
      </w:pPr>
    </w:p>
    <w:p w:rsidR="006642EF" w:rsidRPr="00EF7511" w:rsidRDefault="006642EF" w:rsidP="006642EF">
      <w:pPr>
        <w:pStyle w:val="ListParagraph"/>
        <w:numPr>
          <w:ilvl w:val="0"/>
          <w:numId w:val="40"/>
        </w:numPr>
        <w:ind w:hanging="720"/>
        <w:rPr>
          <w:b/>
          <w:bCs/>
        </w:rPr>
      </w:pPr>
      <w:r>
        <w:rPr>
          <w:rStyle w:val="Strong"/>
        </w:rPr>
        <w:t xml:space="preserve">Tate, </w:t>
      </w:r>
      <w:r>
        <w:rPr>
          <w:rStyle w:val="Strong"/>
          <w:b w:val="0"/>
        </w:rPr>
        <w:t>reso. autho.</w:t>
      </w:r>
      <w:r w:rsidRPr="006642EF">
        <w:rPr>
          <w:b/>
          <w:bCs/>
          <w:iCs/>
        </w:rPr>
        <w:t xml:space="preserve"> </w:t>
      </w:r>
      <w:r w:rsidRPr="00B44BC1">
        <w:rPr>
          <w:b/>
          <w:bCs/>
          <w:iCs/>
        </w:rPr>
        <w:t xml:space="preserve">Contract No. 6001805 - </w:t>
      </w:r>
      <w:r w:rsidRPr="00B44BC1">
        <w:t>100% Federal Funding – AMEND 1 – To Provide Funding for Counseling, Placement, Financial Assistance and Legal Assistance to Prevent Homelessness. – Contractor: United Community Housing Coalition – Location: 2727 2</w:t>
      </w:r>
      <w:r w:rsidRPr="00B44BC1">
        <w:rPr>
          <w:vertAlign w:val="superscript"/>
        </w:rPr>
        <w:t>nd</w:t>
      </w:r>
      <w:r w:rsidRPr="00B44BC1">
        <w:t xml:space="preserve"> Avenue #313, Detroit, MI 48201 – Contract Period: Upon City Council Approval through June 30, 2020 – Contract Increase Amount: $167,436.83 – Total Contract Amount: $517,436.83.  </w:t>
      </w:r>
      <w:r w:rsidRPr="00B44BC1">
        <w:rPr>
          <w:b/>
        </w:rPr>
        <w:t>HOUSING AND REVITALIZATION</w:t>
      </w:r>
    </w:p>
    <w:p w:rsidR="00EF7511" w:rsidRPr="006642EF" w:rsidRDefault="00EF7511" w:rsidP="00EF7511">
      <w:pPr>
        <w:pStyle w:val="ListParagraph"/>
        <w:rPr>
          <w:rStyle w:val="Strong"/>
        </w:rPr>
      </w:pPr>
    </w:p>
    <w:p w:rsidR="006642EF" w:rsidRPr="00EF7511" w:rsidRDefault="006642EF" w:rsidP="006642EF">
      <w:pPr>
        <w:pStyle w:val="ListParagraph"/>
        <w:numPr>
          <w:ilvl w:val="0"/>
          <w:numId w:val="40"/>
        </w:numPr>
        <w:ind w:hanging="720"/>
        <w:rPr>
          <w:b/>
          <w:bCs/>
        </w:rPr>
      </w:pPr>
      <w:r>
        <w:rPr>
          <w:rStyle w:val="Strong"/>
        </w:rPr>
        <w:t xml:space="preserve">Tate, </w:t>
      </w:r>
      <w:r>
        <w:rPr>
          <w:rStyle w:val="Strong"/>
          <w:b w:val="0"/>
        </w:rPr>
        <w:t>reso. autho.</w:t>
      </w:r>
      <w:r w:rsidRPr="006642EF">
        <w:rPr>
          <w:b/>
          <w:bCs/>
          <w:iCs/>
        </w:rPr>
        <w:t xml:space="preserve"> </w:t>
      </w:r>
      <w:r w:rsidRPr="00B44BC1">
        <w:rPr>
          <w:b/>
          <w:bCs/>
          <w:iCs/>
        </w:rPr>
        <w:t xml:space="preserve">Contract No. 6002409 - </w:t>
      </w:r>
      <w:r w:rsidRPr="00B44BC1">
        <w:t>100% Federal Funding – To Provide Funding to Cover the Growing Detroit Youth Talent Summer Program (900 Youth), Located within the Neighborhood Revitalization Strategy Areas. – Contractor: Detroit Employment Solutions Corporation – Location: 440 E Congress 4</w:t>
      </w:r>
      <w:r w:rsidRPr="00B44BC1">
        <w:rPr>
          <w:vertAlign w:val="superscript"/>
        </w:rPr>
        <w:t>th</w:t>
      </w:r>
      <w:r w:rsidRPr="00B44BC1">
        <w:t xml:space="preserve"> Floor, Detroit, MI 48226 – Contract Period: Upon City Council Approval through June 30, 2020 – Total Contract Amount: $1,006,822.16.  </w:t>
      </w:r>
      <w:r w:rsidRPr="00B44BC1">
        <w:rPr>
          <w:b/>
        </w:rPr>
        <w:t>HOUSING AND REVITALIZATION</w:t>
      </w:r>
    </w:p>
    <w:p w:rsidR="00EF7511" w:rsidRPr="006642EF" w:rsidRDefault="00EF7511" w:rsidP="00EF7511">
      <w:pPr>
        <w:pStyle w:val="ListParagraph"/>
        <w:rPr>
          <w:b/>
          <w:bCs/>
        </w:rPr>
      </w:pPr>
    </w:p>
    <w:p w:rsidR="006642EF" w:rsidRDefault="006642EF" w:rsidP="006642EF">
      <w:pPr>
        <w:pStyle w:val="ListParagraph"/>
        <w:numPr>
          <w:ilvl w:val="0"/>
          <w:numId w:val="40"/>
        </w:numPr>
        <w:ind w:hanging="720"/>
        <w:rPr>
          <w:rStyle w:val="Strong"/>
        </w:rPr>
      </w:pPr>
      <w:r>
        <w:rPr>
          <w:rStyle w:val="Strong"/>
        </w:rPr>
        <w:t xml:space="preserve">Tate, </w:t>
      </w:r>
      <w:r>
        <w:rPr>
          <w:rStyle w:val="Strong"/>
          <w:b w:val="0"/>
        </w:rPr>
        <w:t xml:space="preserve">reso. autho. </w:t>
      </w:r>
      <w:r w:rsidRPr="00B44BC1">
        <w:rPr>
          <w:b/>
          <w:bCs/>
        </w:rPr>
        <w:t xml:space="preserve">Contract No. 6000438 - </w:t>
      </w:r>
      <w:r w:rsidRPr="00B44BC1">
        <w:t xml:space="preserve">100% Block Grant Funding – AMEND 3 – To Provide Administrative and Implementation Services for the City’s 0% Interest Home Repair Loan Program. This Amendment includes an Extension of the Contract Term and an Increase in Funds. – Contractor: Local Initiatives Support Corporation – Location: 660 Woodward Avenue, Suite 1600, Detroit, MI 48226 – Contract Period: Upon City Council Approval through June 30, 2020 – Increase Contract Amount: $1,431,236.00 – Total Contract Amount: $11,251,236.00.  </w:t>
      </w:r>
      <w:r w:rsidRPr="00B44BC1">
        <w:rPr>
          <w:b/>
        </w:rPr>
        <w:t>HOUSING AND REVITALIZATION</w:t>
      </w:r>
    </w:p>
    <w:p w:rsidR="006642EF" w:rsidRDefault="006642EF" w:rsidP="00CD39B1">
      <w:pPr>
        <w:pStyle w:val="ListParagraph"/>
        <w:ind w:left="90" w:hanging="90"/>
        <w:rPr>
          <w:rStyle w:val="Strong"/>
        </w:rPr>
      </w:pPr>
    </w:p>
    <w:p w:rsidR="00446184" w:rsidRDefault="00446184" w:rsidP="00CD39B1">
      <w:pPr>
        <w:pStyle w:val="ListParagraph"/>
        <w:ind w:left="90" w:hanging="90"/>
        <w:rPr>
          <w:rStyle w:val="Strong"/>
        </w:rPr>
      </w:pPr>
    </w:p>
    <w:p w:rsidR="009C2E76" w:rsidRDefault="009C2E76" w:rsidP="00CD39B1">
      <w:pPr>
        <w:pStyle w:val="ListParagraph"/>
        <w:ind w:left="90" w:hanging="90"/>
        <w:rPr>
          <w:rStyle w:val="Strong"/>
        </w:rPr>
      </w:pPr>
      <w:r>
        <w:rPr>
          <w:rStyle w:val="Strong"/>
        </w:rPr>
        <w:t>LAW DEPARTMENT</w:t>
      </w:r>
    </w:p>
    <w:p w:rsidR="009C2E76" w:rsidRPr="009C2E76" w:rsidRDefault="009C2E76" w:rsidP="009C2E76">
      <w:pPr>
        <w:pStyle w:val="ListParagraph"/>
        <w:numPr>
          <w:ilvl w:val="0"/>
          <w:numId w:val="40"/>
        </w:numPr>
        <w:ind w:hanging="720"/>
        <w:rPr>
          <w:b/>
          <w:bCs/>
        </w:rPr>
      </w:pPr>
      <w:r>
        <w:rPr>
          <w:b/>
          <w:bCs/>
        </w:rPr>
        <w:t xml:space="preserve">Tate, </w:t>
      </w:r>
      <w:r w:rsidRPr="0055307B">
        <w:rPr>
          <w:bCs/>
        </w:rPr>
        <w:t>Proposed Ordinance to amend</w:t>
      </w:r>
      <w:r w:rsidRPr="0055307B">
        <w:t xml:space="preserve"> Chapter 4 of the 2019 Detroit City Code, </w:t>
      </w:r>
      <w:r w:rsidRPr="0055307B">
        <w:rPr>
          <w:i/>
        </w:rPr>
        <w:t>Advertising,</w:t>
      </w:r>
      <w:r w:rsidRPr="0055307B">
        <w:t xml:space="preserve"> by renaming the chapter to </w:t>
      </w:r>
      <w:r w:rsidRPr="0055307B">
        <w:rPr>
          <w:i/>
        </w:rPr>
        <w:t>Advertising and Signs</w:t>
      </w:r>
      <w:r w:rsidRPr="0055307B">
        <w:t xml:space="preserve"> and amending the </w:t>
      </w:r>
      <w:r w:rsidRPr="0055307B">
        <w:lastRenderedPageBreak/>
        <w:t xml:space="preserve">chapter to consist of Article I, </w:t>
      </w:r>
      <w:r w:rsidRPr="0055307B">
        <w:rPr>
          <w:i/>
        </w:rPr>
        <w:t>Generally</w:t>
      </w:r>
      <w:r w:rsidRPr="0055307B">
        <w:t xml:space="preserve">, consisting of Section 4-4-1, </w:t>
      </w:r>
      <w:r w:rsidRPr="0055307B">
        <w:rPr>
          <w:i/>
        </w:rPr>
        <w:t>Definitions</w:t>
      </w:r>
      <w:r w:rsidRPr="0055307B">
        <w:t xml:space="preserve">, Section 4-1-2, </w:t>
      </w:r>
      <w:r w:rsidRPr="0055307B">
        <w:rPr>
          <w:i/>
        </w:rPr>
        <w:t>Misdemeanor violation</w:t>
      </w:r>
      <w:r w:rsidRPr="0055307B">
        <w:t xml:space="preserve">; </w:t>
      </w:r>
      <w:r w:rsidRPr="0055307B">
        <w:rPr>
          <w:i/>
        </w:rPr>
        <w:t>aiding and abetting violation; continuing violation; penalties for conviction thereof</w:t>
      </w:r>
      <w:r w:rsidRPr="0055307B">
        <w:t xml:space="preserve">,  Section 4-1-3, </w:t>
      </w:r>
      <w:r w:rsidRPr="0055307B">
        <w:rPr>
          <w:i/>
        </w:rPr>
        <w:t>Enforcement</w:t>
      </w:r>
      <w:r w:rsidRPr="0055307B">
        <w:t xml:space="preserve">, Section 4-1-4, </w:t>
      </w:r>
      <w:r w:rsidRPr="0055307B">
        <w:rPr>
          <w:i/>
        </w:rPr>
        <w:t>Posting of advertising materials on public or private property</w:t>
      </w:r>
      <w:r w:rsidRPr="0055307B">
        <w:t xml:space="preserve">, Section 4-1-5, </w:t>
      </w:r>
      <w:r w:rsidRPr="0055307B">
        <w:rPr>
          <w:i/>
        </w:rPr>
        <w:t>Carrying or placing advertising materials on freeway overpass where visible from freeway prohibited</w:t>
      </w:r>
      <w:r w:rsidRPr="0055307B">
        <w:t xml:space="preserve">, Section 4-1-6, </w:t>
      </w:r>
      <w:r w:rsidRPr="0055307B">
        <w:rPr>
          <w:i/>
        </w:rPr>
        <w:t>Publication of false, misleading advertising prohibited</w:t>
      </w:r>
      <w:r w:rsidRPr="0055307B">
        <w:t xml:space="preserve">, Section 4-1-7, </w:t>
      </w:r>
      <w:r w:rsidRPr="0055307B">
        <w:rPr>
          <w:i/>
        </w:rPr>
        <w:t>Presumptions concerning identity of violator</w:t>
      </w:r>
      <w:r w:rsidRPr="0055307B">
        <w:t xml:space="preserve">; Article II, </w:t>
      </w:r>
      <w:r w:rsidRPr="0055307B">
        <w:rPr>
          <w:i/>
        </w:rPr>
        <w:t>Distribution of Handbills, Circulars, and Advertising Cards</w:t>
      </w:r>
      <w:r w:rsidRPr="0055307B">
        <w:t xml:space="preserve">, consisting of Section 4-2-1, </w:t>
      </w:r>
      <w:r w:rsidRPr="0055307B">
        <w:rPr>
          <w:i/>
        </w:rPr>
        <w:t>Misdemeanor violation; continuing violation; penalties for convictions thereof</w:t>
      </w:r>
      <w:r w:rsidRPr="0055307B">
        <w:t xml:space="preserve">, Section 4-2-2 </w:t>
      </w:r>
      <w:r w:rsidRPr="0055307B">
        <w:rPr>
          <w:i/>
        </w:rPr>
        <w:t>Enforcement</w:t>
      </w:r>
      <w:r w:rsidRPr="0055307B">
        <w:t xml:space="preserve">, Section 4-2-3, </w:t>
      </w:r>
      <w:r w:rsidRPr="0055307B">
        <w:rPr>
          <w:i/>
        </w:rPr>
        <w:t>Interfering with or impeding pedestrian or vehicular traffic; prohibited</w:t>
      </w:r>
      <w:r w:rsidRPr="0055307B">
        <w:t xml:space="preserve">, Section 4-2-4, </w:t>
      </w:r>
      <w:r w:rsidRPr="0055307B">
        <w:rPr>
          <w:i/>
        </w:rPr>
        <w:t>Solicitation at posted residential premises prohibited</w:t>
      </w:r>
      <w:r w:rsidRPr="0055307B">
        <w:t xml:space="preserve">; Article III, </w:t>
      </w:r>
      <w:r w:rsidRPr="0055307B">
        <w:rPr>
          <w:i/>
        </w:rPr>
        <w:t>Protection of Minors Against Advertisement and Promotion of Alcoholic Liquor and Tobacco Products</w:t>
      </w:r>
      <w:r w:rsidRPr="0055307B">
        <w:t xml:space="preserve">, consisting of Section 4-3-1, </w:t>
      </w:r>
      <w:r w:rsidRPr="0055307B">
        <w:rPr>
          <w:i/>
        </w:rPr>
        <w:t>Purpose</w:t>
      </w:r>
      <w:r w:rsidRPr="0055307B">
        <w:t xml:space="preserve">, Section 4-3-2, </w:t>
      </w:r>
      <w:r w:rsidRPr="0055307B">
        <w:rPr>
          <w:i/>
        </w:rPr>
        <w:t>Misdemeanor violation</w:t>
      </w:r>
      <w:r w:rsidRPr="0055307B">
        <w:t xml:space="preserve">; </w:t>
      </w:r>
      <w:r w:rsidRPr="0055307B">
        <w:rPr>
          <w:i/>
        </w:rPr>
        <w:t>continuing violation</w:t>
      </w:r>
      <w:r w:rsidRPr="0055307B">
        <w:t xml:space="preserve">; </w:t>
      </w:r>
      <w:r w:rsidRPr="0055307B">
        <w:rPr>
          <w:i/>
        </w:rPr>
        <w:t>penalties for conviction thereof</w:t>
      </w:r>
      <w:r w:rsidRPr="0055307B">
        <w:t xml:space="preserve">, Section 4-3-3, </w:t>
      </w:r>
      <w:r w:rsidRPr="0055307B">
        <w:rPr>
          <w:i/>
        </w:rPr>
        <w:t>Enforcement</w:t>
      </w:r>
      <w:r w:rsidRPr="0055307B">
        <w:t xml:space="preserve">, Section 4-3-4, </w:t>
      </w:r>
      <w:r w:rsidRPr="0055307B">
        <w:rPr>
          <w:i/>
        </w:rPr>
        <w:t>Advertisement of alcoholic liquor and any tobacco product prohibited within a 1,000-foot radius of certain locations</w:t>
      </w:r>
      <w:r w:rsidRPr="0055307B">
        <w:t xml:space="preserve">, Section 4-3-5, </w:t>
      </w:r>
      <w:r w:rsidRPr="0055307B">
        <w:rPr>
          <w:i/>
        </w:rPr>
        <w:t>Exceptions to prohibitions</w:t>
      </w:r>
      <w:r w:rsidRPr="0055307B">
        <w:t xml:space="preserve">, Section 4-3-6, </w:t>
      </w:r>
      <w:r w:rsidRPr="0055307B">
        <w:rPr>
          <w:i/>
        </w:rPr>
        <w:t>Method for measurement</w:t>
      </w:r>
      <w:r w:rsidRPr="0055307B">
        <w:t xml:space="preserve">, Section 4-3-7, </w:t>
      </w:r>
      <w:r w:rsidRPr="0055307B">
        <w:rPr>
          <w:i/>
        </w:rPr>
        <w:t>Phase-out period</w:t>
      </w:r>
      <w:r w:rsidRPr="0055307B">
        <w:t xml:space="preserve">; Article IV, </w:t>
      </w:r>
      <w:r w:rsidRPr="0055307B">
        <w:rPr>
          <w:i/>
        </w:rPr>
        <w:t>Regulation of Business and Advertising Signs</w:t>
      </w:r>
      <w:r w:rsidRPr="0055307B">
        <w:t>, consisting of Division 1, etc</w:t>
      </w:r>
      <w:r w:rsidRPr="0036752E">
        <w:t>.</w:t>
      </w:r>
      <w:r>
        <w:t xml:space="preserve"> </w:t>
      </w:r>
      <w:r w:rsidRPr="00E751BD">
        <w:rPr>
          <w:b/>
        </w:rPr>
        <w:t>INTRODUCE</w:t>
      </w:r>
    </w:p>
    <w:p w:rsidR="009C2E76" w:rsidRPr="009C2E76" w:rsidRDefault="009C2E76" w:rsidP="009C2E76">
      <w:pPr>
        <w:pStyle w:val="ListParagraph"/>
        <w:rPr>
          <w:b/>
          <w:bCs/>
        </w:rPr>
      </w:pPr>
    </w:p>
    <w:p w:rsidR="009C2E76" w:rsidRDefault="009C2E76" w:rsidP="009C2E76">
      <w:pPr>
        <w:pStyle w:val="ListParagraph"/>
        <w:numPr>
          <w:ilvl w:val="0"/>
          <w:numId w:val="40"/>
        </w:numPr>
        <w:ind w:hanging="720"/>
        <w:rPr>
          <w:rStyle w:val="Strong"/>
        </w:rPr>
      </w:pPr>
      <w:r>
        <w:rPr>
          <w:b/>
          <w:bCs/>
        </w:rPr>
        <w:t>Tate</w:t>
      </w:r>
      <w:r w:rsidRPr="00E751BD">
        <w:rPr>
          <w:b/>
          <w:bCs/>
        </w:rPr>
        <w:t xml:space="preserve">, </w:t>
      </w:r>
      <w:r w:rsidRPr="00E751BD">
        <w:rPr>
          <w:bCs/>
        </w:rPr>
        <w:t>reso. autho. Setting a Public Hearing on the forgoing ordinance amendment.</w:t>
      </w:r>
    </w:p>
    <w:p w:rsidR="009C2E76" w:rsidRDefault="009C2E76" w:rsidP="00CD39B1">
      <w:pPr>
        <w:pStyle w:val="ListParagraph"/>
        <w:ind w:left="90" w:hanging="90"/>
        <w:rPr>
          <w:rStyle w:val="Strong"/>
        </w:rPr>
      </w:pPr>
    </w:p>
    <w:p w:rsidR="00323920" w:rsidRDefault="00315BDC" w:rsidP="00CD39B1">
      <w:pPr>
        <w:pStyle w:val="ListParagraph"/>
        <w:ind w:left="90" w:hanging="90"/>
        <w:rPr>
          <w:rStyle w:val="Strong"/>
        </w:rPr>
      </w:pPr>
      <w:r>
        <w:rPr>
          <w:rStyle w:val="Strong"/>
        </w:rPr>
        <w:t>CITY PLANNING COMMISSION</w:t>
      </w:r>
    </w:p>
    <w:p w:rsidR="008603F3" w:rsidRDefault="00315BDC" w:rsidP="007E6FD3">
      <w:pPr>
        <w:pStyle w:val="ListParagraph"/>
        <w:numPr>
          <w:ilvl w:val="0"/>
          <w:numId w:val="40"/>
        </w:numPr>
        <w:ind w:hanging="720"/>
        <w:rPr>
          <w:rStyle w:val="Strong"/>
        </w:rPr>
      </w:pPr>
      <w:r>
        <w:rPr>
          <w:rStyle w:val="Strong"/>
        </w:rPr>
        <w:t xml:space="preserve">Tate, </w:t>
      </w:r>
      <w:r>
        <w:rPr>
          <w:rStyle w:val="Strong"/>
          <w:b w:val="0"/>
        </w:rPr>
        <w:t xml:space="preserve">reso. autho. </w:t>
      </w:r>
      <w:r w:rsidR="006642EF">
        <w:rPr>
          <w:rStyle w:val="Strong"/>
          <w:b w:val="0"/>
        </w:rPr>
        <w:t xml:space="preserve">Extension of review period for Zoning Ordinance text amendment – Short Term Rentals. </w:t>
      </w:r>
      <w:r w:rsidR="006642EF">
        <w:rPr>
          <w:rStyle w:val="Strong"/>
        </w:rPr>
        <w:t>(As provided in Sec. 50-3-48 of the 2019 Detroit City Code, where a proposed text amendment not acted upon within one hundred twenty (120) days of the date of receipt of the City Planning Commission’s report, it shall be deemed to have been denied, unless extended by the City Council.)</w:t>
      </w:r>
    </w:p>
    <w:p w:rsidR="00EF7511" w:rsidRDefault="00EF7511" w:rsidP="00EF7511">
      <w:pPr>
        <w:pStyle w:val="ListParagraph"/>
        <w:rPr>
          <w:rStyle w:val="Strong"/>
        </w:rPr>
      </w:pPr>
    </w:p>
    <w:p w:rsidR="006642EF" w:rsidRDefault="006642EF" w:rsidP="007E6FD3">
      <w:pPr>
        <w:pStyle w:val="ListParagraph"/>
        <w:numPr>
          <w:ilvl w:val="0"/>
          <w:numId w:val="40"/>
        </w:numPr>
        <w:ind w:hanging="720"/>
        <w:rPr>
          <w:b/>
          <w:bCs/>
        </w:rPr>
      </w:pPr>
      <w:r>
        <w:rPr>
          <w:rStyle w:val="Strong"/>
        </w:rPr>
        <w:t xml:space="preserve">Tate, </w:t>
      </w:r>
      <w:r>
        <w:rPr>
          <w:rStyle w:val="Strong"/>
          <w:b w:val="0"/>
        </w:rPr>
        <w:t>reso. autho. Alterations in a PCA Zoning District at the WCCCD Downtown Campus, 901 W. Fort St.</w:t>
      </w:r>
      <w:r w:rsidRPr="006642EF">
        <w:rPr>
          <w:b/>
          <w:bCs/>
        </w:rPr>
        <w:t xml:space="preserve"> </w:t>
      </w:r>
      <w:r w:rsidRPr="00B44BC1">
        <w:rPr>
          <w:b/>
          <w:bCs/>
        </w:rPr>
        <w:t>(The City Planning Commission (CPC) has received a request from Wayne County Community College District (WCCCD) for PCA (Public Center Adjacent) Special District Review of proposed signs on the Downtown Campus Buildings at 901 W. Fort Street. This request is being made consistent with the provisions of Section 50-3-222 of the Detroit Zoning Ordinance.)</w:t>
      </w:r>
    </w:p>
    <w:p w:rsidR="00323920" w:rsidRDefault="00323920" w:rsidP="0012615C">
      <w:pPr>
        <w:rPr>
          <w:rStyle w:val="Strong"/>
        </w:rPr>
      </w:pPr>
    </w:p>
    <w:p w:rsidR="00DB57F0" w:rsidRDefault="00DB57F0" w:rsidP="00CD39B1">
      <w:pPr>
        <w:pStyle w:val="ListParagraph"/>
        <w:ind w:left="90" w:hanging="90"/>
        <w:rPr>
          <w:rStyle w:val="Strong"/>
        </w:rPr>
      </w:pPr>
      <w:r>
        <w:rPr>
          <w:rStyle w:val="Strong"/>
        </w:rPr>
        <w:t>DETROIT BROWNFIELD REDEVELOPMENT AUTHORITY</w:t>
      </w:r>
    </w:p>
    <w:p w:rsidR="00941EF7" w:rsidRPr="00EF7511"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Pr>
          <w:rStyle w:val="Strong"/>
          <w:i/>
        </w:rPr>
        <w:t xml:space="preserve">Approving </w:t>
      </w:r>
      <w:r w:rsidRPr="00B44BC1">
        <w:t>the Brownfield Plan of the City of Detroit Brownfield Redevelopment Authority for the Corktown Lofts Redevelopment.</w:t>
      </w:r>
    </w:p>
    <w:p w:rsidR="00EF7511" w:rsidRPr="00EF7511" w:rsidRDefault="00EF7511" w:rsidP="00EF7511">
      <w:pPr>
        <w:pStyle w:val="ListParagraph"/>
        <w:rPr>
          <w:rStyle w:val="Strong"/>
        </w:rPr>
      </w:pPr>
    </w:p>
    <w:p w:rsidR="00EF7511" w:rsidRDefault="00EF7511" w:rsidP="007E6FD3">
      <w:pPr>
        <w:pStyle w:val="ListParagraph"/>
        <w:numPr>
          <w:ilvl w:val="0"/>
          <w:numId w:val="40"/>
        </w:numPr>
        <w:ind w:hanging="720"/>
        <w:rPr>
          <w:rStyle w:val="Strong"/>
        </w:rPr>
      </w:pPr>
      <w:r>
        <w:rPr>
          <w:rStyle w:val="Strong"/>
        </w:rPr>
        <w:t xml:space="preserve">Tate, </w:t>
      </w:r>
      <w:r>
        <w:rPr>
          <w:rStyle w:val="Strong"/>
          <w:b w:val="0"/>
        </w:rPr>
        <w:t>reso. autho.</w:t>
      </w:r>
      <w:r w:rsidRPr="00EF7511">
        <w:rPr>
          <w:rStyle w:val="Strong"/>
          <w:i/>
        </w:rPr>
        <w:t xml:space="preserve"> </w:t>
      </w:r>
      <w:r>
        <w:rPr>
          <w:rStyle w:val="Strong"/>
          <w:i/>
        </w:rPr>
        <w:t xml:space="preserve">Approving </w:t>
      </w:r>
      <w:r w:rsidRPr="00B44BC1">
        <w:t>the Brownfield Plan of the City of Detroit Brownfield Redevelopment Authority for the Jefferson Van Dyke Redevelopment.</w:t>
      </w:r>
    </w:p>
    <w:p w:rsidR="00DB57F0" w:rsidRDefault="00DB57F0" w:rsidP="00315BDC">
      <w:pPr>
        <w:rPr>
          <w:rStyle w:val="Strong"/>
        </w:rPr>
      </w:pPr>
    </w:p>
    <w:p w:rsidR="00EF7511" w:rsidRDefault="00EF7511" w:rsidP="00EF7511">
      <w:pPr>
        <w:pStyle w:val="ListParagraph"/>
        <w:ind w:left="0"/>
        <w:rPr>
          <w:b/>
          <w:bCs/>
        </w:rPr>
      </w:pPr>
      <w:r w:rsidRPr="00B44BC1">
        <w:rPr>
          <w:b/>
          <w:bCs/>
        </w:rPr>
        <w:lastRenderedPageBreak/>
        <w:t>OFFICE OF THE CHIEF FINANCIAL OFFICER/OFFICE OF DEVELOPMENT AND GRANTS</w:t>
      </w:r>
    </w:p>
    <w:p w:rsidR="00EF7511" w:rsidRDefault="00EF7511" w:rsidP="00EF7511">
      <w:pPr>
        <w:pStyle w:val="ListParagraph"/>
        <w:numPr>
          <w:ilvl w:val="0"/>
          <w:numId w:val="40"/>
        </w:numPr>
        <w:ind w:hanging="720"/>
        <w:rPr>
          <w:b/>
          <w:bCs/>
        </w:rPr>
      </w:pPr>
      <w:r>
        <w:rPr>
          <w:rStyle w:val="Strong"/>
        </w:rPr>
        <w:t xml:space="preserve">Tate, </w:t>
      </w:r>
      <w:r>
        <w:rPr>
          <w:rStyle w:val="Strong"/>
          <w:b w:val="0"/>
        </w:rPr>
        <w:t xml:space="preserve">reso. autho. </w:t>
      </w:r>
      <w:r w:rsidRPr="00B44BC1">
        <w:rPr>
          <w:bCs/>
        </w:rPr>
        <w:t xml:space="preserve">To submit a grant application to the State Historic Preservation Office for the Certified Local Government Grant. </w:t>
      </w:r>
      <w:r w:rsidRPr="00B44BC1">
        <w:rPr>
          <w:b/>
          <w:bCs/>
        </w:rPr>
        <w:t>(The Historic Designation Advisory Board (HDAB) is hereby requesting authorization from Detroit City Council</w:t>
      </w:r>
      <w:r w:rsidRPr="00B44BC1">
        <w:rPr>
          <w:bCs/>
        </w:rPr>
        <w:t xml:space="preserve"> </w:t>
      </w:r>
      <w:r w:rsidRPr="00B44BC1">
        <w:rPr>
          <w:b/>
          <w:bCs/>
        </w:rPr>
        <w:t>to submit a grant application on behalf of the Model-T Automotive Heritage Complex, Inc., DBA the Ford Piquette Avenue Plant, to the State Historic Preservation Office for the Certified Local Government Grant. The amount being sought is $82,000.00. There is no required match.)</w:t>
      </w:r>
    </w:p>
    <w:p w:rsidR="00EF7511" w:rsidRPr="00EF7511" w:rsidRDefault="00EF7511" w:rsidP="00EF7511">
      <w:pPr>
        <w:pStyle w:val="ListParagraph"/>
        <w:rPr>
          <w:rStyle w:val="Strong"/>
        </w:rPr>
      </w:pPr>
    </w:p>
    <w:p w:rsidR="00EF7511" w:rsidRDefault="00EF7511" w:rsidP="00EF7511">
      <w:pPr>
        <w:pStyle w:val="ListParagraph"/>
        <w:numPr>
          <w:ilvl w:val="0"/>
          <w:numId w:val="40"/>
        </w:numPr>
        <w:ind w:hanging="720"/>
        <w:rPr>
          <w:rStyle w:val="Strong"/>
        </w:rPr>
      </w:pPr>
      <w:r>
        <w:rPr>
          <w:rStyle w:val="Strong"/>
        </w:rPr>
        <w:t xml:space="preserve">Tate, </w:t>
      </w:r>
      <w:r>
        <w:rPr>
          <w:rStyle w:val="Strong"/>
          <w:b w:val="0"/>
        </w:rPr>
        <w:t xml:space="preserve">reso. autho. </w:t>
      </w:r>
      <w:r w:rsidRPr="00B44BC1">
        <w:rPr>
          <w:bCs/>
        </w:rPr>
        <w:t xml:space="preserve">To submit a grant application to the Michigan State Historic Preservation Office (SHPO) for the FY 2020 Certified Local Government (CLG) Program Grant. </w:t>
      </w:r>
      <w:r w:rsidRPr="00B44BC1">
        <w:rPr>
          <w:b/>
          <w:bCs/>
        </w:rPr>
        <w:t>(The Detroit Historic Designation Advisory Board is hereby requesting authorization from Detroit City Council</w:t>
      </w:r>
      <w:r w:rsidRPr="00B44BC1">
        <w:rPr>
          <w:bCs/>
        </w:rPr>
        <w:t xml:space="preserve"> </w:t>
      </w:r>
      <w:r w:rsidRPr="00B44BC1">
        <w:rPr>
          <w:b/>
          <w:bCs/>
        </w:rPr>
        <w:t>to submit a grant application</w:t>
      </w:r>
      <w:r w:rsidRPr="00B44BC1">
        <w:rPr>
          <w:bCs/>
        </w:rPr>
        <w:t xml:space="preserve"> </w:t>
      </w:r>
      <w:r w:rsidRPr="00B44BC1">
        <w:rPr>
          <w:b/>
          <w:bCs/>
        </w:rPr>
        <w:t>to the Michigan State Historic Preservation Office (SHPO) for the FY 2020 Certified Local Government (CLG) Program Grant. The amount being sought is $50,000.00. There is no match requirement for this grant. The total project cost is $50,000.00.)</w:t>
      </w:r>
    </w:p>
    <w:p w:rsidR="00823F16" w:rsidRDefault="00823F16" w:rsidP="00315BDC">
      <w:pPr>
        <w:pStyle w:val="ListParagraph"/>
        <w:ind w:left="90" w:hanging="90"/>
        <w:rPr>
          <w:rStyle w:val="Strong"/>
        </w:rPr>
      </w:pPr>
    </w:p>
    <w:p w:rsidR="00823F16" w:rsidRDefault="00823F16" w:rsidP="00315BDC">
      <w:pPr>
        <w:pStyle w:val="ListParagraph"/>
        <w:ind w:left="90" w:hanging="90"/>
        <w:rPr>
          <w:rStyle w:val="Strong"/>
        </w:rPr>
      </w:pPr>
    </w:p>
    <w:p w:rsidR="00315BDC" w:rsidRPr="00315BDC" w:rsidRDefault="00731024" w:rsidP="00315BDC">
      <w:pPr>
        <w:pStyle w:val="ListParagraph"/>
        <w:ind w:left="90" w:hanging="90"/>
        <w:rPr>
          <w:rStyle w:val="Strong"/>
          <w:b w:val="0"/>
          <w:bCs w:val="0"/>
        </w:rPr>
      </w:pPr>
      <w:r w:rsidRPr="000C0FF1">
        <w:rPr>
          <w:rStyle w:val="Strong"/>
        </w:rPr>
        <w:t>HOUSING AND REVITALIZATION DEPARTMENT</w:t>
      </w:r>
    </w:p>
    <w:p w:rsidR="00315BDC" w:rsidRPr="00EF7511" w:rsidRDefault="00EF7511" w:rsidP="007E6FD3">
      <w:pPr>
        <w:pStyle w:val="ListParagraph"/>
        <w:numPr>
          <w:ilvl w:val="0"/>
          <w:numId w:val="40"/>
        </w:numPr>
        <w:ind w:hanging="720"/>
        <w:rPr>
          <w:b/>
          <w:bCs/>
        </w:rPr>
      </w:pPr>
      <w:r>
        <w:rPr>
          <w:rStyle w:val="Strong"/>
        </w:rPr>
        <w:t xml:space="preserve">Tate, </w:t>
      </w:r>
      <w:r>
        <w:rPr>
          <w:rStyle w:val="Strong"/>
          <w:b w:val="0"/>
        </w:rPr>
        <w:t>reso. autho.</w:t>
      </w:r>
      <w:r w:rsidRPr="00EF7511">
        <w:rPr>
          <w:color w:val="000000"/>
          <w:shd w:val="clear" w:color="auto" w:fill="FFFFFF"/>
        </w:rPr>
        <w:t xml:space="preserve"> </w:t>
      </w:r>
      <w:r w:rsidR="00446184">
        <w:rPr>
          <w:b/>
          <w:i/>
          <w:color w:val="000000"/>
          <w:shd w:val="clear" w:color="auto" w:fill="FFFFFF"/>
        </w:rPr>
        <w:t>Approving</w:t>
      </w:r>
      <w:r w:rsidRPr="000D3D60">
        <w:rPr>
          <w:color w:val="000000"/>
          <w:shd w:val="clear" w:color="auto" w:fill="FFFFFF"/>
        </w:rPr>
        <w:t xml:space="preserve"> an Obsolete Property Rehabilitation District on behalf of Jefferson Van Dyke 2 LLC in the area of 7891 and 7903 East Jefferson Avenue, Detroit, Michigan, in accordance with Public Act 146 of 2000</w:t>
      </w:r>
      <w:r>
        <w:rPr>
          <w:rFonts w:ascii="Arial" w:hAnsi="Arial" w:cs="Arial"/>
          <w:color w:val="000000"/>
          <w:sz w:val="20"/>
          <w:szCs w:val="20"/>
          <w:shd w:val="clear" w:color="auto" w:fill="FFFFFF"/>
        </w:rPr>
        <w:t xml:space="preserve"> </w:t>
      </w:r>
      <w:r w:rsidRPr="00B44BC1">
        <w:rPr>
          <w:b/>
        </w:rPr>
        <w:t>(Petition #1031)</w:t>
      </w:r>
      <w:r w:rsidRPr="00B44BC1">
        <w:t>.</w:t>
      </w:r>
    </w:p>
    <w:p w:rsidR="00EF7511" w:rsidRPr="00EF7511" w:rsidRDefault="00EF7511" w:rsidP="00EF7511">
      <w:pPr>
        <w:pStyle w:val="ListParagraph"/>
        <w:rPr>
          <w:rStyle w:val="Strong"/>
        </w:rPr>
      </w:pPr>
    </w:p>
    <w:p w:rsidR="00EF7511" w:rsidRDefault="00EF7511" w:rsidP="007E6FD3">
      <w:pPr>
        <w:pStyle w:val="ListParagraph"/>
        <w:numPr>
          <w:ilvl w:val="0"/>
          <w:numId w:val="40"/>
        </w:numPr>
        <w:ind w:hanging="720"/>
        <w:rPr>
          <w:b/>
          <w:bCs/>
        </w:rPr>
      </w:pPr>
      <w:r>
        <w:rPr>
          <w:rStyle w:val="Strong"/>
        </w:rPr>
        <w:t xml:space="preserve">Tate, </w:t>
      </w:r>
      <w:r>
        <w:rPr>
          <w:rStyle w:val="Strong"/>
          <w:b w:val="0"/>
        </w:rPr>
        <w:t>reso. autho.</w:t>
      </w:r>
      <w:r w:rsidRPr="00EF7511">
        <w:t xml:space="preserve"> </w:t>
      </w:r>
      <w:r w:rsidRPr="00EF7511">
        <w:rPr>
          <w:b/>
          <w:i/>
        </w:rPr>
        <w:t>Approving</w:t>
      </w:r>
      <w:r w:rsidRPr="00B44BC1">
        <w:t xml:space="preserve"> an Obsolete Property Rehabilitation Certificate on behalf of K8 Partners, LLC in the area of 2119 Field Street, Detroit, Michigan, in accordance with Public Act 146 of 2000 </w:t>
      </w:r>
      <w:r w:rsidRPr="00B44BC1">
        <w:rPr>
          <w:b/>
        </w:rPr>
        <w:t>(Petition #881)</w:t>
      </w:r>
      <w:r w:rsidRPr="00B44BC1">
        <w:t>.</w:t>
      </w:r>
    </w:p>
    <w:p w:rsidR="00941EF7" w:rsidRDefault="00941EF7" w:rsidP="00CD39B1">
      <w:pPr>
        <w:rPr>
          <w:b/>
          <w:bCs/>
        </w:rPr>
      </w:pPr>
    </w:p>
    <w:p w:rsidR="00BE2F00" w:rsidRDefault="00BE2F00" w:rsidP="00CD39B1">
      <w:pPr>
        <w:rPr>
          <w:b/>
          <w:bCs/>
        </w:rPr>
      </w:pPr>
      <w:r>
        <w:rPr>
          <w:b/>
          <w:bCs/>
        </w:rPr>
        <w:t>PLANNING AND DEVELOPMENT DEPARTMENT</w:t>
      </w:r>
    </w:p>
    <w:p w:rsidR="00941EF7" w:rsidRPr="00EF7511"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sidRPr="00B44BC1">
        <w:t xml:space="preserve">Property Sale – 13301 E. Jefferson Detroit, MI 48215. </w:t>
      </w:r>
      <w:r w:rsidRPr="00B44BC1">
        <w:rPr>
          <w:b/>
        </w:rPr>
        <w:t>(The City of Detroit, Planning and Development Department (“P&amp;DD”) has received an offer from Gjelosh Marjakaj (the “Purchaser”), to purchase certain City-owned real property at 13301 E Jefferson (the “Property”) for the purchase price of One Hundred Thousand and 00/100 Dollars ($100,000.00).)</w:t>
      </w:r>
    </w:p>
    <w:p w:rsidR="00EF7511" w:rsidRDefault="00EF7511" w:rsidP="00EF7511">
      <w:pPr>
        <w:pStyle w:val="ListParagraph"/>
        <w:rPr>
          <w:rStyle w:val="Strong"/>
        </w:rPr>
      </w:pPr>
    </w:p>
    <w:p w:rsidR="00EF7511" w:rsidRPr="00EF7511"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sidRPr="00B44BC1">
        <w:t xml:space="preserve">Property Sale – 9560 Oakland, Detroit, MI 48211. </w:t>
      </w:r>
      <w:r w:rsidRPr="00B44BC1">
        <w:rPr>
          <w:b/>
        </w:rPr>
        <w:t>(The City of Detroit, Planning and Development Department (“P&amp;DD”) has received an offer from Marshall Lyons (the “Purchaser”), to purchase certain City-owned real property at 9560 Oakland (the “Property”) for the purchase price of Three Thousand and 00/100 Dollars ($3,000.00).)</w:t>
      </w:r>
    </w:p>
    <w:p w:rsidR="00EF7511" w:rsidRPr="00EF7511" w:rsidRDefault="00EF7511" w:rsidP="00EF7511">
      <w:pPr>
        <w:pStyle w:val="ListParagraph"/>
        <w:rPr>
          <w:rStyle w:val="Strong"/>
        </w:rPr>
      </w:pPr>
    </w:p>
    <w:p w:rsidR="00EF7511"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sidRPr="00B44BC1">
        <w:rPr>
          <w:bCs/>
        </w:rPr>
        <w:t xml:space="preserve">Property Sale – 2228 Indiandale, Detroit, MI 48238. </w:t>
      </w:r>
      <w:r w:rsidRPr="00B44BC1">
        <w:rPr>
          <w:b/>
          <w:bCs/>
        </w:rPr>
        <w:t xml:space="preserve">(The City of Detroit, Planning and Development Department (“P&amp;DD”) has received an offer from Chudnow Properties Investment, LLC (the “Purchaser”), to purchase certain City-owned real property at 2228 Indiandale, (the </w:t>
      </w:r>
      <w:r w:rsidRPr="00B44BC1">
        <w:rPr>
          <w:b/>
          <w:bCs/>
        </w:rPr>
        <w:lastRenderedPageBreak/>
        <w:t>“Property”) for the purchase price of Twenty Five Thousand and 00/100 Dollars ($25,000.00).)</w:t>
      </w:r>
    </w:p>
    <w:p w:rsidR="00EF7511" w:rsidRPr="00EF7511" w:rsidRDefault="00EF7511" w:rsidP="00EF7511">
      <w:pPr>
        <w:pStyle w:val="ListParagraph"/>
        <w:rPr>
          <w:rStyle w:val="Strong"/>
        </w:rPr>
      </w:pPr>
    </w:p>
    <w:p w:rsidR="00EF7511"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sidRPr="00B44BC1">
        <w:rPr>
          <w:bCs/>
        </w:rPr>
        <w:t>Sale of Real Property at 5441 Charles.</w:t>
      </w:r>
      <w:r w:rsidRPr="00B44BC1">
        <w:rPr>
          <w:b/>
          <w:bCs/>
        </w:rPr>
        <w:t xml:space="preserve"> (The City of Detroit, Planning and Development Department (“P&amp;DD”) is in receipt of an offer from Abdulsalam Balawi (“Offeror”) to purchase the above captioned property, 5441 Charles (the “Property”), for the amount of One Thousand Five Hundred and 00/100 Dollars ($1,500.00).)</w:t>
      </w:r>
    </w:p>
    <w:p w:rsidR="00EF7511" w:rsidRPr="00EF7511" w:rsidRDefault="00EF7511" w:rsidP="00EF7511">
      <w:pPr>
        <w:pStyle w:val="ListParagraph"/>
        <w:rPr>
          <w:rStyle w:val="Strong"/>
        </w:rPr>
      </w:pPr>
    </w:p>
    <w:p w:rsidR="00EF7511" w:rsidRPr="00941EF7" w:rsidRDefault="00EF7511" w:rsidP="007E6FD3">
      <w:pPr>
        <w:pStyle w:val="ListParagraph"/>
        <w:numPr>
          <w:ilvl w:val="0"/>
          <w:numId w:val="40"/>
        </w:numPr>
        <w:ind w:hanging="720"/>
        <w:rPr>
          <w:b/>
          <w:bCs/>
        </w:rPr>
      </w:pPr>
      <w:r>
        <w:rPr>
          <w:rStyle w:val="Strong"/>
        </w:rPr>
        <w:t xml:space="preserve">Tate, </w:t>
      </w:r>
      <w:r>
        <w:rPr>
          <w:rStyle w:val="Strong"/>
          <w:b w:val="0"/>
        </w:rPr>
        <w:t xml:space="preserve">reso. autho. </w:t>
      </w:r>
      <w:r w:rsidRPr="00B44BC1">
        <w:rPr>
          <w:bCs/>
        </w:rPr>
        <w:t xml:space="preserve">Property Sale – 10301 Mack, Detroit, MI 48214. </w:t>
      </w:r>
      <w:r w:rsidRPr="00B44BC1">
        <w:rPr>
          <w:b/>
          <w:bCs/>
        </w:rPr>
        <w:t>(The City of Detroit, Planning and Development Department (“P&amp;DD”) has received an offer from Darius Conley (the “Purchaser”), to purchase certain City-owned real property at 10301 Mack, (the “Property”) for the purchase price of Nine Hundred and 00/100 Dollars ($900.00).)</w:t>
      </w:r>
    </w:p>
    <w:p w:rsidR="00771D95" w:rsidRDefault="00771D95" w:rsidP="00CD39B1">
      <w:pPr>
        <w:rPr>
          <w:b/>
          <w:bCs/>
          <w:sz w:val="28"/>
          <w:szCs w:val="28"/>
          <w:u w:val="single"/>
        </w:rPr>
      </w:pPr>
    </w:p>
    <w:p w:rsidR="00AE51F0" w:rsidRPr="000C0FF1" w:rsidRDefault="00860D60" w:rsidP="00CD39B1">
      <w:pPr>
        <w:rPr>
          <w:b/>
          <w:bCs/>
          <w:sz w:val="28"/>
          <w:szCs w:val="28"/>
          <w:u w:val="single"/>
        </w:rPr>
      </w:pPr>
      <w:r w:rsidRPr="000C0FF1">
        <w:rPr>
          <w:b/>
          <w:bCs/>
          <w:sz w:val="28"/>
          <w:szCs w:val="28"/>
          <w:u w:val="single"/>
        </w:rPr>
        <w:t>PUBLIC HEALTH AND SAFETY</w:t>
      </w:r>
      <w:r w:rsidR="00425782" w:rsidRPr="000C0FF1">
        <w:rPr>
          <w:b/>
          <w:bCs/>
          <w:sz w:val="28"/>
          <w:szCs w:val="28"/>
          <w:u w:val="single"/>
        </w:rPr>
        <w:t xml:space="preserve"> STANDING COMMITTEE</w:t>
      </w:r>
    </w:p>
    <w:p w:rsidR="00AE51F0" w:rsidRPr="000C0FF1" w:rsidRDefault="00AE51F0" w:rsidP="00CD39B1">
      <w:pPr>
        <w:rPr>
          <w:b/>
          <w:bCs/>
        </w:rPr>
      </w:pPr>
    </w:p>
    <w:p w:rsidR="00456D2F" w:rsidRDefault="004E4837" w:rsidP="00CD39B1">
      <w:pPr>
        <w:ind w:left="720" w:hanging="720"/>
        <w:rPr>
          <w:b/>
          <w:bCs/>
        </w:rPr>
      </w:pPr>
      <w:r>
        <w:rPr>
          <w:b/>
          <w:bCs/>
        </w:rPr>
        <w:t>OFFICE OF CONTRACTING AND PROCUREMENT</w:t>
      </w:r>
    </w:p>
    <w:p w:rsidR="00456D2F" w:rsidRPr="00456D2F" w:rsidRDefault="002867CF" w:rsidP="007E6FD3">
      <w:pPr>
        <w:pStyle w:val="ListParagraph"/>
        <w:numPr>
          <w:ilvl w:val="0"/>
          <w:numId w:val="40"/>
        </w:numPr>
        <w:ind w:hanging="720"/>
        <w:rPr>
          <w:b/>
          <w:bCs/>
        </w:rPr>
      </w:pPr>
      <w:r>
        <w:rPr>
          <w:b/>
          <w:bCs/>
        </w:rPr>
        <w:t xml:space="preserve">Benson, </w:t>
      </w:r>
      <w:r w:rsidR="004E4837">
        <w:rPr>
          <w:b/>
          <w:bCs/>
          <w:i/>
        </w:rPr>
        <w:t xml:space="preserve">amended </w:t>
      </w:r>
      <w:r>
        <w:rPr>
          <w:bCs/>
        </w:rPr>
        <w:t xml:space="preserve">reso. autho. </w:t>
      </w:r>
      <w:r w:rsidR="004E4837" w:rsidRPr="004E4837">
        <w:rPr>
          <w:b/>
          <w:bCs/>
        </w:rPr>
        <w:t xml:space="preserve">Contract No. </w:t>
      </w:r>
      <w:r w:rsidR="004E4837" w:rsidRPr="00446184">
        <w:rPr>
          <w:b/>
          <w:bCs/>
          <w:sz w:val="28"/>
          <w:szCs w:val="28"/>
        </w:rPr>
        <w:t>6002425</w:t>
      </w:r>
      <w:r w:rsidR="004E4837" w:rsidRPr="004E4837">
        <w:rPr>
          <w:bCs/>
        </w:rPr>
        <w:t xml:space="preserve"> - 100% City Funding – To Provide Bus Schedules for the City of Detroit’s Department of Transportation. – Contractor: Accuform Printing &amp; Graphics, Inc. – Location: 7231 Southfield Road, Detroit, MI 48228 – Contract Period: Upon City Council Approval through October 10, 2021 – Total Contract Amount: $ 73,110.10.  </w:t>
      </w:r>
      <w:r w:rsidR="004E4837" w:rsidRPr="004E4837">
        <w:rPr>
          <w:b/>
          <w:bCs/>
        </w:rPr>
        <w:t>TRANSPORTATION</w:t>
      </w:r>
    </w:p>
    <w:p w:rsidR="00456D2F" w:rsidRDefault="00456D2F" w:rsidP="00CD39B1">
      <w:pPr>
        <w:ind w:left="720" w:hanging="720"/>
        <w:rPr>
          <w:b/>
          <w:bCs/>
        </w:rPr>
      </w:pPr>
    </w:p>
    <w:p w:rsidR="004E4837" w:rsidRDefault="004E4837" w:rsidP="00CD39B1">
      <w:pPr>
        <w:ind w:left="720" w:hanging="720"/>
        <w:rPr>
          <w:b/>
          <w:bCs/>
        </w:rPr>
      </w:pPr>
      <w:r w:rsidRPr="000C0FF1">
        <w:rPr>
          <w:b/>
          <w:bCs/>
        </w:rPr>
        <w:t>DEPARTMENT OF PUBLIC WORKS/</w:t>
      </w:r>
      <w:r>
        <w:rPr>
          <w:b/>
          <w:bCs/>
        </w:rPr>
        <w:t>ADMINISTRATION DIVISION</w:t>
      </w:r>
    </w:p>
    <w:p w:rsidR="004E4837" w:rsidRP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Traffic Control Devices – Installed and Discontinued. </w:t>
      </w:r>
      <w:r w:rsidRPr="00C45F7F">
        <w:rPr>
          <w:b/>
          <w:bCs/>
        </w:rPr>
        <w:t>(The Department of Public Works (DPW) is submitting a list of traffic control devices that were installed and discontinued during the period of August 16, 2019 – September 15, 2019 to your Honorable Body for approval.)</w:t>
      </w:r>
    </w:p>
    <w:p w:rsidR="002E26DA" w:rsidRDefault="002E26DA" w:rsidP="00CD39B1">
      <w:pPr>
        <w:ind w:left="720" w:hanging="720"/>
        <w:rPr>
          <w:b/>
          <w:bCs/>
        </w:rPr>
      </w:pPr>
    </w:p>
    <w:p w:rsidR="00860D60" w:rsidRPr="000C0FF1" w:rsidRDefault="004E4837" w:rsidP="00CD39B1">
      <w:pPr>
        <w:ind w:left="720" w:hanging="720"/>
        <w:rPr>
          <w:b/>
          <w:bCs/>
        </w:rPr>
      </w:pPr>
      <w:r>
        <w:rPr>
          <w:b/>
          <w:bCs/>
        </w:rPr>
        <w:t>DEPARTMENT OF PUBLIC WORKS/CITY ENGINEERING DIVISION</w:t>
      </w:r>
    </w:p>
    <w:p w:rsidR="00933920"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reso. autho.</w:t>
      </w:r>
      <w:r>
        <w:rPr>
          <w:bCs/>
        </w:rPr>
        <w:t xml:space="preserve"> </w:t>
      </w:r>
      <w:r w:rsidRPr="00C45F7F">
        <w:rPr>
          <w:bCs/>
        </w:rPr>
        <w:t>Petition of Capit</w:t>
      </w:r>
      <w:r>
        <w:rPr>
          <w:bCs/>
        </w:rPr>
        <w:t>o</w:t>
      </w:r>
      <w:r w:rsidRPr="00C45F7F">
        <w:rPr>
          <w:bCs/>
        </w:rPr>
        <w:t xml:space="preserve">l Park Partnership </w:t>
      </w:r>
      <w:r w:rsidRPr="00C45F7F">
        <w:rPr>
          <w:b/>
          <w:bCs/>
        </w:rPr>
        <w:t>(#1772)</w:t>
      </w:r>
      <w:r w:rsidRPr="00C45F7F">
        <w:rPr>
          <w:bCs/>
        </w:rPr>
        <w:t xml:space="preserve">, request for encroachment into Griswold Street Public right-of-way.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reso. autho.</w:t>
      </w:r>
      <w:r>
        <w:rPr>
          <w:bCs/>
        </w:rPr>
        <w:t xml:space="preserve"> </w:t>
      </w:r>
      <w:r w:rsidRPr="00C45F7F">
        <w:rPr>
          <w:bCs/>
        </w:rPr>
        <w:t xml:space="preserve">Petition of Bedrock Management Services, LLC </w:t>
      </w:r>
      <w:r w:rsidRPr="00C45F7F">
        <w:rPr>
          <w:b/>
          <w:bCs/>
        </w:rPr>
        <w:t>(#526)</w:t>
      </w:r>
      <w:r w:rsidRPr="00C45F7F">
        <w:rPr>
          <w:bCs/>
        </w:rPr>
        <w:t xml:space="preserve">, request for encroachment into Griswold Street Public right-of-way.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Yamasaki &amp; ICONIC – 511, LLC </w:t>
      </w:r>
      <w:r w:rsidRPr="00C45F7F">
        <w:rPr>
          <w:b/>
          <w:bCs/>
        </w:rPr>
        <w:t>(#866)</w:t>
      </w:r>
      <w:r w:rsidRPr="00C45F7F">
        <w:rPr>
          <w:bCs/>
        </w:rPr>
        <w:t xml:space="preserve">, request </w:t>
      </w:r>
      <w:r w:rsidRPr="00C45F7F">
        <w:rPr>
          <w:bCs/>
        </w:rPr>
        <w:lastRenderedPageBreak/>
        <w:t xml:space="preserve">for Façade Easement &amp; Patio Permit.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Paul Hagopian </w:t>
      </w:r>
      <w:r w:rsidRPr="00C45F7F">
        <w:rPr>
          <w:b/>
          <w:bCs/>
        </w:rPr>
        <w:t>(#527)</w:t>
      </w:r>
      <w:r w:rsidRPr="00C45F7F">
        <w:rPr>
          <w:bCs/>
        </w:rPr>
        <w:t xml:space="preserve">, request for encroachment into Griswold Street Public right-of-way.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Downtown Detroit Partnership </w:t>
      </w:r>
      <w:r w:rsidRPr="00C45F7F">
        <w:rPr>
          <w:b/>
          <w:bCs/>
        </w:rPr>
        <w:t>(#1502)</w:t>
      </w:r>
      <w:r w:rsidRPr="00C45F7F">
        <w:rPr>
          <w:bCs/>
        </w:rPr>
        <w:t xml:space="preserve">, request for Right of Way Encroachment on property located at Woodward, Fort Street, and Larned in order to conduct a streetscape improvement project in Downtown Detroit.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1227 Griswold, LLC </w:t>
      </w:r>
      <w:r w:rsidRPr="00C45F7F">
        <w:rPr>
          <w:b/>
          <w:bCs/>
        </w:rPr>
        <w:t>(#525)</w:t>
      </w:r>
      <w:r w:rsidRPr="00C45F7F">
        <w:rPr>
          <w:bCs/>
        </w:rPr>
        <w:t xml:space="preserve">, request for encroachment into Griswold Street Public right-of-way.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4E4837"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Giffels Webster </w:t>
      </w:r>
      <w:r w:rsidRPr="00C45F7F">
        <w:rPr>
          <w:b/>
          <w:bCs/>
        </w:rPr>
        <w:t>(#1358)</w:t>
      </w:r>
      <w:r w:rsidRPr="00C45F7F">
        <w:rPr>
          <w:bCs/>
        </w:rPr>
        <w:t xml:space="preserve">, request for Right of Way Encroachment on property located at Woodward, Clifford Street, Washington Blvd, and Park Avenue.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4E4837" w:rsidRDefault="004E4837" w:rsidP="004E4837">
      <w:pPr>
        <w:pStyle w:val="ListParagraph"/>
        <w:rPr>
          <w:b/>
          <w:bCs/>
        </w:rPr>
      </w:pPr>
    </w:p>
    <w:p w:rsidR="002E26DA" w:rsidRDefault="002E26DA" w:rsidP="004E4837">
      <w:pPr>
        <w:pStyle w:val="ListParagraph"/>
        <w:rPr>
          <w:b/>
          <w:bCs/>
        </w:rPr>
      </w:pPr>
    </w:p>
    <w:p w:rsidR="004E4837" w:rsidRPr="00274C6F" w:rsidRDefault="004E4837" w:rsidP="007E6FD3">
      <w:pPr>
        <w:pStyle w:val="ListParagraph"/>
        <w:numPr>
          <w:ilvl w:val="0"/>
          <w:numId w:val="40"/>
        </w:numPr>
        <w:ind w:hanging="720"/>
        <w:rPr>
          <w:b/>
          <w:bCs/>
        </w:rPr>
      </w:pPr>
      <w:r>
        <w:rPr>
          <w:b/>
          <w:bCs/>
        </w:rPr>
        <w:t>Benson,</w:t>
      </w:r>
      <w:r w:rsidRPr="004E4837">
        <w:rPr>
          <w:bCs/>
        </w:rPr>
        <w:t xml:space="preserve"> </w:t>
      </w:r>
      <w:r w:rsidRPr="00C45F7F">
        <w:rPr>
          <w:bCs/>
        </w:rPr>
        <w:t xml:space="preserve">reso. autho. Petition of Downtown Boxing Gym </w:t>
      </w:r>
      <w:r w:rsidRPr="00C45F7F">
        <w:rPr>
          <w:b/>
          <w:bCs/>
        </w:rPr>
        <w:t>(#1627)</w:t>
      </w:r>
      <w:r w:rsidRPr="00C45F7F">
        <w:rPr>
          <w:bCs/>
        </w:rPr>
        <w:t xml:space="preserve">, request to vacate the alley right-of-way bounded by E. Vernor, Meldrum, Beaufait, and 2484 Meldrum. </w:t>
      </w:r>
      <w:r w:rsidRPr="00C45F7F">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393AAE" w:rsidRDefault="00393AAE" w:rsidP="004E4837">
      <w:pPr>
        <w:rPr>
          <w:b/>
          <w:bCs/>
          <w:sz w:val="28"/>
          <w:szCs w:val="28"/>
          <w:u w:val="single"/>
        </w:rPr>
      </w:pPr>
    </w:p>
    <w:p w:rsidR="00823F16" w:rsidRDefault="00823F16" w:rsidP="00CD39B1">
      <w:pPr>
        <w:ind w:left="720" w:hanging="720"/>
        <w:rPr>
          <w:b/>
          <w:bCs/>
          <w:sz w:val="28"/>
          <w:szCs w:val="28"/>
          <w:u w:val="single"/>
        </w:rPr>
      </w:pPr>
    </w:p>
    <w:p w:rsidR="00823F16" w:rsidRDefault="00823F16" w:rsidP="00CD39B1">
      <w:pPr>
        <w:ind w:left="720" w:hanging="720"/>
        <w:rPr>
          <w:b/>
          <w:bCs/>
          <w:sz w:val="28"/>
          <w:szCs w:val="28"/>
          <w:u w:val="single"/>
        </w:rPr>
      </w:pPr>
    </w:p>
    <w:p w:rsidR="00213987" w:rsidRPr="000C0FF1" w:rsidRDefault="009C45B6" w:rsidP="00CD39B1">
      <w:pPr>
        <w:ind w:left="720" w:hanging="720"/>
        <w:rPr>
          <w:b/>
          <w:bCs/>
          <w:sz w:val="28"/>
          <w:szCs w:val="28"/>
          <w:u w:val="single"/>
        </w:rPr>
      </w:pPr>
      <w:r w:rsidRPr="000C0FF1">
        <w:rPr>
          <w:b/>
          <w:bCs/>
          <w:sz w:val="28"/>
          <w:szCs w:val="28"/>
          <w:u w:val="single"/>
        </w:rPr>
        <w:t>NEW BUSINESS</w:t>
      </w:r>
    </w:p>
    <w:p w:rsidR="00AE51F0" w:rsidRPr="000C0FF1" w:rsidRDefault="00AE51F0" w:rsidP="00CD39B1">
      <w:pPr>
        <w:rPr>
          <w:b/>
          <w:bCs/>
          <w:sz w:val="28"/>
          <w:szCs w:val="28"/>
          <w:u w:val="single"/>
        </w:rPr>
      </w:pPr>
    </w:p>
    <w:p w:rsidR="00616DAB" w:rsidRPr="000C0FF1" w:rsidRDefault="00C0007A" w:rsidP="00CD39B1">
      <w:pPr>
        <w:ind w:left="720" w:hanging="720"/>
        <w:rPr>
          <w:b/>
          <w:bCs/>
          <w:sz w:val="28"/>
          <w:szCs w:val="28"/>
          <w:u w:val="single"/>
        </w:rPr>
      </w:pPr>
      <w:r w:rsidRPr="000C0FF1">
        <w:rPr>
          <w:b/>
          <w:bCs/>
          <w:sz w:val="28"/>
          <w:szCs w:val="28"/>
          <w:u w:val="single"/>
        </w:rPr>
        <w:t>CONSENT AGENDA</w:t>
      </w:r>
    </w:p>
    <w:p w:rsidR="00294702" w:rsidRPr="000C0FF1" w:rsidRDefault="00294702" w:rsidP="00CD39B1">
      <w:pPr>
        <w:pStyle w:val="PlainText"/>
        <w:ind w:left="720" w:hanging="720"/>
        <w:rPr>
          <w:rFonts w:ascii="Times New Roman" w:hAnsi="Times New Roman" w:cs="Times New Roman"/>
          <w:b/>
          <w:bCs/>
          <w:sz w:val="28"/>
          <w:szCs w:val="28"/>
          <w:u w:val="single"/>
        </w:rPr>
      </w:pPr>
    </w:p>
    <w:p w:rsidR="001D0CC9" w:rsidRPr="000C0FF1" w:rsidRDefault="00C0007A" w:rsidP="00CD39B1">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D39B1">
      <w:pPr>
        <w:ind w:left="720" w:hanging="720"/>
        <w:rPr>
          <w:b/>
          <w:bCs/>
          <w:sz w:val="28"/>
          <w:szCs w:val="28"/>
          <w:u w:val="single"/>
        </w:rPr>
      </w:pPr>
    </w:p>
    <w:p w:rsidR="001C75DC" w:rsidRPr="000C0FF1" w:rsidRDefault="00C0007A" w:rsidP="00CD39B1">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D39B1">
      <w:pPr>
        <w:ind w:left="720" w:hanging="720"/>
        <w:rPr>
          <w:b/>
          <w:bCs/>
          <w:sz w:val="28"/>
          <w:szCs w:val="28"/>
          <w:u w:val="single"/>
        </w:rPr>
      </w:pPr>
    </w:p>
    <w:p w:rsidR="00C0007A" w:rsidRPr="000C0FF1" w:rsidRDefault="00C0007A" w:rsidP="00CD39B1">
      <w:pPr>
        <w:ind w:left="720" w:hanging="720"/>
        <w:rPr>
          <w:b/>
          <w:bCs/>
          <w:sz w:val="28"/>
          <w:szCs w:val="28"/>
          <w:u w:val="single"/>
        </w:rPr>
      </w:pPr>
      <w:r w:rsidRPr="000C0FF1">
        <w:rPr>
          <w:b/>
          <w:bCs/>
          <w:sz w:val="28"/>
          <w:szCs w:val="28"/>
          <w:u w:val="single"/>
        </w:rPr>
        <w:t>COMMUNICATIONS FROM THE CLERK</w:t>
      </w:r>
    </w:p>
    <w:p w:rsidR="008A246F" w:rsidRPr="000C0FF1" w:rsidRDefault="008A246F" w:rsidP="00CD39B1">
      <w:pPr>
        <w:rPr>
          <w:b/>
          <w:bCs/>
          <w:u w:val="single"/>
        </w:rPr>
      </w:pPr>
    </w:p>
    <w:p w:rsidR="00E50847" w:rsidRPr="000C0FF1" w:rsidRDefault="005B76B9" w:rsidP="007E6FD3">
      <w:pPr>
        <w:pStyle w:val="ListParagraph"/>
        <w:numPr>
          <w:ilvl w:val="0"/>
          <w:numId w:val="40"/>
        </w:numPr>
        <w:ind w:hanging="720"/>
        <w:rPr>
          <w:b/>
        </w:rPr>
      </w:pPr>
      <w:r w:rsidRPr="000C0FF1">
        <w:t xml:space="preserve"> </w:t>
      </w:r>
      <w:r w:rsidR="00C0007A" w:rsidRPr="000C0FF1">
        <w:t>Report on approval of proceedings by the Mayor.</w:t>
      </w:r>
    </w:p>
    <w:p w:rsidR="00E50847" w:rsidRPr="000C0FF1" w:rsidRDefault="00E50847" w:rsidP="00CD39B1">
      <w:pPr>
        <w:ind w:left="720" w:hanging="720"/>
        <w:rPr>
          <w:b/>
        </w:rPr>
      </w:pPr>
    </w:p>
    <w:p w:rsidR="00DB6279" w:rsidRPr="007E1375" w:rsidRDefault="00E50847" w:rsidP="00CD39B1">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8F5BF0" w:rsidRDefault="008F5BF0" w:rsidP="00CD39B1">
      <w:pPr>
        <w:pStyle w:val="ListParagraph"/>
        <w:rPr>
          <w:bCs/>
          <w:szCs w:val="28"/>
        </w:rPr>
      </w:pPr>
    </w:p>
    <w:p w:rsidR="008F5BF0" w:rsidRPr="004E4837" w:rsidRDefault="008F5BF0" w:rsidP="004E4837">
      <w:pPr>
        <w:rPr>
          <w:bCs/>
          <w:szCs w:val="28"/>
        </w:rPr>
      </w:pPr>
    </w:p>
    <w:sectPr w:rsidR="008F5BF0" w:rsidRPr="004E4837"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6" w:rsidRDefault="00664D26">
      <w:r>
        <w:separator/>
      </w:r>
    </w:p>
  </w:endnote>
  <w:endnote w:type="continuationSeparator" w:id="0">
    <w:p w:rsidR="00664D26" w:rsidRDefault="006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6" w:rsidRDefault="00664D26">
      <w:r>
        <w:separator/>
      </w:r>
    </w:p>
  </w:footnote>
  <w:footnote w:type="continuationSeparator" w:id="0">
    <w:p w:rsidR="00664D26" w:rsidRDefault="0066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823F16">
      <w:rPr>
        <w:rStyle w:val="PageNumber"/>
        <w:noProof/>
      </w:rPr>
      <w:t>18</w:t>
    </w:r>
    <w:r>
      <w:rPr>
        <w:rStyle w:val="PageNumber"/>
      </w:rPr>
      <w:fldChar w:fldCharType="end"/>
    </w:r>
  </w:p>
  <w:p w:rsidR="00B61D77" w:rsidRDefault="00B45B83">
    <w:pPr>
      <w:pStyle w:val="Header"/>
      <w:rPr>
        <w:rStyle w:val="PageNumber"/>
      </w:rPr>
    </w:pPr>
    <w:r>
      <w:rPr>
        <w:rStyle w:val="PageNumber"/>
      </w:rPr>
      <w:t xml:space="preserve">Tuesday, </w:t>
    </w:r>
    <w:r w:rsidR="006A00EF">
      <w:rPr>
        <w:rStyle w:val="PageNumber"/>
      </w:rPr>
      <w:t xml:space="preserve">October </w:t>
    </w:r>
    <w:r w:rsidR="00F12A59">
      <w:rPr>
        <w:rStyle w:val="PageNumber"/>
      </w:rPr>
      <w:t>22</w:t>
    </w:r>
    <w:r w:rsidR="00B61D77">
      <w:rPr>
        <w:rStyle w:val="PageNumber"/>
      </w:rPr>
      <w:t>, 2019</w:t>
    </w:r>
  </w:p>
  <w:p w:rsidR="00B61D77" w:rsidRDefault="00B61D77" w:rsidP="00AF7EC5">
    <w:pPr>
      <w:pStyle w:val="Header"/>
      <w:rPr>
        <w:rStyle w:val="PageNumber"/>
      </w:rPr>
    </w:pPr>
    <w:r>
      <w:rPr>
        <w:rStyle w:val="PageNumber"/>
      </w:rPr>
      <w:t>(Continued)</w:t>
    </w:r>
  </w:p>
  <w:p w:rsidR="00B61D77" w:rsidRDefault="00B61D7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E6" w:rsidRDefault="008F74E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5">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5"/>
  </w:num>
  <w:num w:numId="8">
    <w:abstractNumId w:val="23"/>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2"/>
  </w:num>
  <w:num w:numId="18">
    <w:abstractNumId w:val="34"/>
  </w:num>
  <w:num w:numId="19">
    <w:abstractNumId w:val="37"/>
  </w:num>
  <w:num w:numId="20">
    <w:abstractNumId w:val="8"/>
  </w:num>
  <w:num w:numId="21">
    <w:abstractNumId w:val="26"/>
  </w:num>
  <w:num w:numId="22">
    <w:abstractNumId w:val="12"/>
  </w:num>
  <w:num w:numId="23">
    <w:abstractNumId w:val="36"/>
  </w:num>
  <w:num w:numId="24">
    <w:abstractNumId w:val="3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14"/>
  </w:num>
  <w:num w:numId="29">
    <w:abstractNumId w:val="27"/>
  </w:num>
  <w:num w:numId="30">
    <w:abstractNumId w:val="19"/>
  </w:num>
  <w:num w:numId="31">
    <w:abstractNumId w:val="29"/>
  </w:num>
  <w:num w:numId="32">
    <w:abstractNumId w:val="22"/>
  </w:num>
  <w:num w:numId="33">
    <w:abstractNumId w:val="3"/>
  </w:num>
  <w:num w:numId="34">
    <w:abstractNumId w:val="20"/>
  </w:num>
  <w:num w:numId="35">
    <w:abstractNumId w:val="31"/>
  </w:num>
  <w:num w:numId="36">
    <w:abstractNumId w:val="15"/>
  </w:num>
  <w:num w:numId="37">
    <w:abstractNumId w:val="24"/>
  </w:num>
  <w:num w:numId="38">
    <w:abstractNumId w:val="18"/>
  </w:num>
  <w:num w:numId="39">
    <w:abstractNumId w:val="21"/>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E63"/>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46D"/>
    <w:rsid w:val="000375B6"/>
    <w:rsid w:val="000379B3"/>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CE1"/>
    <w:rsid w:val="00126D1B"/>
    <w:rsid w:val="00127007"/>
    <w:rsid w:val="00127026"/>
    <w:rsid w:val="0012705D"/>
    <w:rsid w:val="00127304"/>
    <w:rsid w:val="001274FA"/>
    <w:rsid w:val="00127922"/>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920"/>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B69"/>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B047F"/>
    <w:rsid w:val="005B052C"/>
    <w:rsid w:val="005B0822"/>
    <w:rsid w:val="005B094E"/>
    <w:rsid w:val="005B0D12"/>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35A"/>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42B5"/>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E3"/>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16"/>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5165"/>
    <w:rsid w:val="009A5321"/>
    <w:rsid w:val="009A5758"/>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708C"/>
    <w:rsid w:val="009C7178"/>
    <w:rsid w:val="009C7666"/>
    <w:rsid w:val="009C7A83"/>
    <w:rsid w:val="009C7DCD"/>
    <w:rsid w:val="009D0665"/>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0CA9"/>
    <w:rsid w:val="00A310E3"/>
    <w:rsid w:val="00A310F1"/>
    <w:rsid w:val="00A31473"/>
    <w:rsid w:val="00A317A4"/>
    <w:rsid w:val="00A318E8"/>
    <w:rsid w:val="00A31A29"/>
    <w:rsid w:val="00A31F0B"/>
    <w:rsid w:val="00A324BD"/>
    <w:rsid w:val="00A3286B"/>
    <w:rsid w:val="00A32B58"/>
    <w:rsid w:val="00A32CF9"/>
    <w:rsid w:val="00A33B0B"/>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0ED"/>
    <w:rsid w:val="00AB0BE3"/>
    <w:rsid w:val="00AB1399"/>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A2D"/>
    <w:rsid w:val="00B03CC5"/>
    <w:rsid w:val="00B03F79"/>
    <w:rsid w:val="00B04857"/>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205D"/>
    <w:rsid w:val="00B420E5"/>
    <w:rsid w:val="00B42240"/>
    <w:rsid w:val="00B423AC"/>
    <w:rsid w:val="00B428E5"/>
    <w:rsid w:val="00B429CE"/>
    <w:rsid w:val="00B42AEF"/>
    <w:rsid w:val="00B42D23"/>
    <w:rsid w:val="00B4325D"/>
    <w:rsid w:val="00B43B2F"/>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4145"/>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1A1"/>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306"/>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A59"/>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F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46C"/>
    <w:rsid w:val="00FD67F9"/>
    <w:rsid w:val="00FD6C31"/>
    <w:rsid w:val="00FD6EE1"/>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1468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3E1A-C0CE-42ED-9A77-7803BB6D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18</Pages>
  <Words>6311</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52</cp:revision>
  <cp:lastPrinted>2019-10-18T13:36:00Z</cp:lastPrinted>
  <dcterms:created xsi:type="dcterms:W3CDTF">2019-10-16T11:30:00Z</dcterms:created>
  <dcterms:modified xsi:type="dcterms:W3CDTF">2019-10-18T14:05:00Z</dcterms:modified>
  <cp:contentStatus/>
</cp:coreProperties>
</file>