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724B52" w:rsidR="00C44C26" w:rsidP="00DA020C" w:rsidRDefault="006C1566" w14:paraId="492182B5" w14:textId="02D32CC2">
      <w:pPr>
        <w:spacing w:after="0" w:line="259" w:lineRule="auto"/>
        <w:jc w:val="center"/>
        <w:rPr>
          <w:rFonts w:ascii="Arial" w:hAnsi="Arial" w:cs="Arial"/>
          <w:sz w:val="32"/>
          <w:szCs w:val="32"/>
        </w:rPr>
      </w:pPr>
      <w:r w:rsidRPr="00724B52">
        <w:rPr>
          <w:rFonts w:ascii="Arial" w:hAnsi="Arial" w:cs="Arial"/>
          <w:b/>
          <w:sz w:val="32"/>
          <w:szCs w:val="32"/>
        </w:rPr>
        <w:t xml:space="preserve">Sample Fugitive Dust Plan </w:t>
      </w:r>
      <w:r w:rsidRPr="00724B52" w:rsidR="00A34039">
        <w:rPr>
          <w:rFonts w:ascii="Arial" w:hAnsi="Arial" w:cs="Arial"/>
          <w:b/>
          <w:sz w:val="32"/>
          <w:szCs w:val="32"/>
        </w:rPr>
        <w:t>for Demolition</w:t>
      </w:r>
    </w:p>
    <w:p w:rsidRPr="00724B52" w:rsidR="00C44C26" w:rsidRDefault="006C1566" w14:paraId="25A03432" w14:textId="77777777">
      <w:pPr>
        <w:spacing w:after="0" w:line="259" w:lineRule="auto"/>
        <w:ind w:left="64" w:firstLine="0"/>
        <w:jc w:val="center"/>
        <w:rPr>
          <w:rFonts w:ascii="Arial" w:hAnsi="Arial" w:cs="Arial"/>
        </w:rPr>
      </w:pPr>
      <w:r w:rsidRPr="00724B52">
        <w:rPr>
          <w:rFonts w:ascii="Arial" w:hAnsi="Arial" w:cs="Arial"/>
          <w:b/>
        </w:rPr>
        <w:t xml:space="preserve"> </w:t>
      </w:r>
    </w:p>
    <w:p w:rsidRPr="00724B52" w:rsidR="00C44C26" w:rsidP="00D057DC" w:rsidRDefault="006C1566" w14:paraId="0F4F9659" w14:textId="7B26606B">
      <w:pPr>
        <w:ind w:left="-5"/>
        <w:jc w:val="center"/>
        <w:rPr>
          <w:rFonts w:ascii="Arial" w:hAnsi="Arial" w:cs="Arial"/>
        </w:rPr>
      </w:pPr>
      <w:r w:rsidRPr="79780E83" w:rsidR="006C1566">
        <w:rPr>
          <w:rFonts w:ascii="Arial" w:hAnsi="Arial" w:cs="Arial"/>
          <w:b w:val="1"/>
          <w:bCs w:val="1"/>
          <w:i w:val="1"/>
          <w:iCs w:val="1"/>
        </w:rPr>
        <w:t>Date</w:t>
      </w:r>
      <w:r w:rsidRPr="79780E83" w:rsidR="006C1566">
        <w:rPr>
          <w:rFonts w:ascii="Arial" w:hAnsi="Arial" w:cs="Arial"/>
          <w:b w:val="1"/>
          <w:bCs w:val="1"/>
        </w:rPr>
        <w:t xml:space="preserve"> </w:t>
      </w:r>
      <w:r w:rsidRPr="79780E83" w:rsidR="006C1566">
        <w:rPr>
          <w:rFonts w:ascii="Arial" w:hAnsi="Arial" w:cs="Arial"/>
        </w:rPr>
        <w:t>MM/DD/YYYY</w:t>
      </w:r>
    </w:p>
    <w:p w:rsidR="79780E83" w:rsidP="79780E83" w:rsidRDefault="79780E83" w14:paraId="6E4DBA84" w14:textId="75DEDFD6">
      <w:pPr>
        <w:ind w:left="-5"/>
        <w:jc w:val="center"/>
        <w:rPr>
          <w:rFonts w:ascii="Arial" w:hAnsi="Arial" w:cs="Arial"/>
        </w:rPr>
      </w:pPr>
    </w:p>
    <w:p w:rsidRPr="00724B52" w:rsidR="00C44C26" w:rsidRDefault="006C1566" w14:paraId="7B477F30" w14:textId="77777777">
      <w:pPr>
        <w:spacing w:after="2" w:line="259" w:lineRule="auto"/>
        <w:ind w:left="-5"/>
        <w:rPr>
          <w:rFonts w:ascii="Arial" w:hAnsi="Arial" w:cs="Arial"/>
        </w:rPr>
      </w:pPr>
      <w:r w:rsidRPr="00724B52">
        <w:rPr>
          <w:rFonts w:ascii="Arial" w:hAnsi="Arial" w:cs="Arial"/>
          <w:b/>
        </w:rPr>
        <w:t xml:space="preserve">NAME OF COMMUNITY ESTABLISHMENT </w:t>
      </w:r>
    </w:p>
    <w:p w:rsidRPr="00724B52" w:rsidR="00C44C26" w:rsidRDefault="006C1566" w14:paraId="00E750BF" w14:textId="77777777">
      <w:pPr>
        <w:spacing w:after="2" w:line="259" w:lineRule="auto"/>
        <w:ind w:left="-5"/>
        <w:rPr>
          <w:rFonts w:ascii="Arial" w:hAnsi="Arial" w:cs="Arial"/>
        </w:rPr>
      </w:pPr>
      <w:r w:rsidRPr="00724B52">
        <w:rPr>
          <w:rFonts w:ascii="Arial" w:hAnsi="Arial" w:cs="Arial"/>
          <w:b/>
        </w:rPr>
        <w:t xml:space="preserve">ADDRESS </w:t>
      </w:r>
    </w:p>
    <w:p w:rsidRPr="00724B52" w:rsidR="00C44C26" w:rsidRDefault="006C1566" w14:paraId="4511700D" w14:textId="584C61E8">
      <w:pPr>
        <w:spacing w:after="2" w:line="259" w:lineRule="auto"/>
        <w:ind w:left="-5"/>
        <w:rPr>
          <w:rFonts w:ascii="Arial" w:hAnsi="Arial" w:cs="Arial"/>
        </w:rPr>
      </w:pPr>
      <w:r w:rsidRPr="79780E83" w:rsidR="221CD0B1">
        <w:rPr>
          <w:rFonts w:ascii="Arial" w:hAnsi="Arial" w:cs="Arial"/>
          <w:b w:val="1"/>
          <w:bCs w:val="1"/>
        </w:rPr>
        <w:t>WAYNE</w:t>
      </w:r>
      <w:r w:rsidRPr="79780E83" w:rsidR="006C1566">
        <w:rPr>
          <w:rFonts w:ascii="Arial" w:hAnsi="Arial" w:cs="Arial"/>
          <w:b w:val="1"/>
          <w:bCs w:val="1"/>
        </w:rPr>
        <w:t>, MI 48</w:t>
      </w:r>
      <w:r w:rsidRPr="79780E83" w:rsidR="584A3704">
        <w:rPr>
          <w:rFonts w:ascii="Arial" w:hAnsi="Arial" w:cs="Arial"/>
          <w:b w:val="1"/>
          <w:bCs w:val="1"/>
        </w:rPr>
        <w:t>1</w:t>
      </w:r>
      <w:r w:rsidRPr="79780E83" w:rsidR="006C1566">
        <w:rPr>
          <w:rFonts w:ascii="Arial" w:hAnsi="Arial" w:cs="Arial"/>
          <w:b w:val="1"/>
          <w:bCs w:val="1"/>
        </w:rPr>
        <w:t>XX</w:t>
      </w:r>
      <w:r w:rsidRPr="79780E83" w:rsidR="006C1566">
        <w:rPr>
          <w:rFonts w:ascii="Arial" w:hAnsi="Arial" w:cs="Arial"/>
        </w:rPr>
        <w:t xml:space="preserve"> </w:t>
      </w:r>
    </w:p>
    <w:p w:rsidRPr="00724B52" w:rsidR="00C44C26" w:rsidRDefault="006C1566" w14:paraId="49047332" w14:textId="77777777">
      <w:pPr>
        <w:ind w:left="-5"/>
        <w:rPr>
          <w:rFonts w:ascii="Arial" w:hAnsi="Arial" w:cs="Arial"/>
        </w:rPr>
      </w:pPr>
      <w:r w:rsidRPr="00724B52">
        <w:rPr>
          <w:rFonts w:ascii="Arial" w:hAnsi="Arial" w:cs="Arial"/>
        </w:rPr>
        <w:t xml:space="preserve">15009488-515 </w:t>
      </w:r>
    </w:p>
    <w:p w:rsidRPr="00724B52" w:rsidR="00C44C26" w:rsidRDefault="006C1566" w14:paraId="4AC42D9D" w14:textId="40F53802">
      <w:pPr>
        <w:spacing w:after="2" w:line="259" w:lineRule="auto"/>
        <w:ind w:left="-5"/>
        <w:rPr>
          <w:rFonts w:ascii="Arial" w:hAnsi="Arial" w:cs="Arial"/>
        </w:rPr>
      </w:pPr>
      <w:r w:rsidRPr="00724B52">
        <w:rPr>
          <w:rFonts w:ascii="Arial" w:hAnsi="Arial" w:cs="Arial"/>
          <w:b/>
        </w:rPr>
        <w:t>DESIGNEE</w:t>
      </w:r>
    </w:p>
    <w:p w:rsidRPr="00724B52" w:rsidR="00C44C26" w:rsidRDefault="006C1566" w14:paraId="6316C1D1" w14:textId="77777777">
      <w:pPr>
        <w:spacing w:after="0" w:line="259" w:lineRule="auto"/>
        <w:ind w:left="0" w:firstLine="0"/>
        <w:rPr>
          <w:rFonts w:ascii="Arial" w:hAnsi="Arial" w:cs="Arial"/>
        </w:rPr>
      </w:pPr>
      <w:r w:rsidRPr="00724B52">
        <w:rPr>
          <w:rFonts w:ascii="Arial" w:hAnsi="Arial" w:cs="Arial"/>
          <w:b/>
          <w:i/>
        </w:rPr>
        <w:t xml:space="preserve"> </w:t>
      </w:r>
    </w:p>
    <w:p w:rsidRPr="00724B52" w:rsidR="00D057DC" w:rsidP="00D057DC" w:rsidRDefault="006C1566" w14:paraId="7DB11067" w14:textId="77777777">
      <w:pPr>
        <w:spacing w:after="2" w:line="259" w:lineRule="auto"/>
        <w:ind w:left="-5"/>
        <w:rPr>
          <w:rFonts w:ascii="Arial" w:hAnsi="Arial" w:cs="Arial"/>
        </w:rPr>
      </w:pPr>
      <w:r w:rsidRPr="00724B52">
        <w:rPr>
          <w:rFonts w:ascii="Arial" w:hAnsi="Arial" w:cs="Arial"/>
          <w:noProof/>
          <w:sz w:val="22"/>
        </w:rPr>
        <mc:AlternateContent>
          <mc:Choice Requires="wpg">
            <w:drawing>
              <wp:anchor distT="0" distB="0" distL="114300" distR="114300" simplePos="0" relativeHeight="251658240" behindDoc="0" locked="0" layoutInCell="1" allowOverlap="1" wp14:anchorId="3B122C46" wp14:editId="43393B4B">
                <wp:simplePos x="0" y="0"/>
                <wp:positionH relativeFrom="column">
                  <wp:posOffset>2715578</wp:posOffset>
                </wp:positionH>
                <wp:positionV relativeFrom="paragraph">
                  <wp:posOffset>96</wp:posOffset>
                </wp:positionV>
                <wp:extent cx="9525" cy="1406906"/>
                <wp:effectExtent l="0" t="0" r="0" b="0"/>
                <wp:wrapSquare wrapText="bothSides"/>
                <wp:docPr id="1379" name="Group 1379"/>
                <wp:cNvGraphicFramePr/>
                <a:graphic xmlns:a="http://schemas.openxmlformats.org/drawingml/2006/main">
                  <a:graphicData uri="http://schemas.microsoft.com/office/word/2010/wordprocessingGroup">
                    <wpg:wgp>
                      <wpg:cNvGrpSpPr/>
                      <wpg:grpSpPr>
                        <a:xfrm>
                          <a:off x="0" y="0"/>
                          <a:ext cx="9525" cy="1406906"/>
                          <a:chOff x="0" y="0"/>
                          <a:chExt cx="9525" cy="1406906"/>
                        </a:xfrm>
                      </wpg:grpSpPr>
                      <wps:wsp>
                        <wps:cNvPr id="1662" name="Shape 1662"/>
                        <wps:cNvSpPr/>
                        <wps:spPr>
                          <a:xfrm>
                            <a:off x="0" y="0"/>
                            <a:ext cx="9525" cy="1406906"/>
                          </a:xfrm>
                          <a:custGeom>
                            <a:avLst/>
                            <a:gdLst/>
                            <a:ahLst/>
                            <a:cxnLst/>
                            <a:rect l="0" t="0" r="0" b="0"/>
                            <a:pathLst>
                              <a:path w="9525" h="1406906">
                                <a:moveTo>
                                  <a:pt x="0" y="0"/>
                                </a:moveTo>
                                <a:lnTo>
                                  <a:pt x="9525" y="0"/>
                                </a:lnTo>
                                <a:lnTo>
                                  <a:pt x="9525" y="1406906"/>
                                </a:lnTo>
                                <a:lnTo>
                                  <a:pt x="0" y="1406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w14:anchorId="73EB8C3D">
              <v:group id="Group 1379" style="position:absolute;margin-left:213.85pt;margin-top:0;width:.75pt;height:110.8pt;z-index:251658240" coordsize="95,14069" o:spid="_x0000_s1026" w14:anchorId="587C2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">
                <v:shape id="Shape 1662" style="position:absolute;width:95;height:14069;visibility:visible;mso-wrap-style:square;v-text-anchor:top" coordsize="9525,1406906" o:spid="_x0000_s1027" fillcolor="black" stroked="f" strokeweight="0" path="m,l9525,r,1406906l,1406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">
                  <v:stroke miterlimit="83231f" joinstyle="miter"/>
                  <v:path textboxrect="0,0,9525,1406906" arrowok="t"/>
                </v:shape>
                <w10:wrap type="square"/>
              </v:group>
            </w:pict>
          </mc:Fallback>
        </mc:AlternateContent>
      </w:r>
      <w:r w:rsidRPr="00724B52">
        <w:rPr>
          <w:rFonts w:ascii="Arial" w:hAnsi="Arial" w:cs="Arial"/>
          <w:noProof/>
          <w:sz w:val="22"/>
        </w:rPr>
        <mc:AlternateContent>
          <mc:Choice Requires="wpg">
            <w:drawing>
              <wp:anchor distT="0" distB="0" distL="114300" distR="114300" simplePos="0" relativeHeight="251659264" behindDoc="0" locked="0" layoutInCell="1" allowOverlap="1" wp14:anchorId="05A47920" wp14:editId="11C7820A">
                <wp:simplePos x="0" y="0"/>
                <wp:positionH relativeFrom="column">
                  <wp:posOffset>4500944</wp:posOffset>
                </wp:positionH>
                <wp:positionV relativeFrom="paragraph">
                  <wp:posOffset>96</wp:posOffset>
                </wp:positionV>
                <wp:extent cx="9525" cy="1406906"/>
                <wp:effectExtent l="0" t="0" r="0" b="0"/>
                <wp:wrapSquare wrapText="bothSides"/>
                <wp:docPr id="1380" name="Group 1380"/>
                <wp:cNvGraphicFramePr/>
                <a:graphic xmlns:a="http://schemas.openxmlformats.org/drawingml/2006/main">
                  <a:graphicData uri="http://schemas.microsoft.com/office/word/2010/wordprocessingGroup">
                    <wpg:wgp>
                      <wpg:cNvGrpSpPr/>
                      <wpg:grpSpPr>
                        <a:xfrm>
                          <a:off x="0" y="0"/>
                          <a:ext cx="9525" cy="1406906"/>
                          <a:chOff x="0" y="0"/>
                          <a:chExt cx="9525" cy="1406906"/>
                        </a:xfrm>
                      </wpg:grpSpPr>
                      <wps:wsp>
                        <wps:cNvPr id="1664" name="Shape 1664"/>
                        <wps:cNvSpPr/>
                        <wps:spPr>
                          <a:xfrm>
                            <a:off x="0" y="0"/>
                            <a:ext cx="9525" cy="1406906"/>
                          </a:xfrm>
                          <a:custGeom>
                            <a:avLst/>
                            <a:gdLst/>
                            <a:ahLst/>
                            <a:cxnLst/>
                            <a:rect l="0" t="0" r="0" b="0"/>
                            <a:pathLst>
                              <a:path w="9525" h="1406906">
                                <a:moveTo>
                                  <a:pt x="0" y="0"/>
                                </a:moveTo>
                                <a:lnTo>
                                  <a:pt x="9525" y="0"/>
                                </a:lnTo>
                                <a:lnTo>
                                  <a:pt x="9525" y="1406906"/>
                                </a:lnTo>
                                <a:lnTo>
                                  <a:pt x="0" y="14069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w14:anchorId="32397612">
              <v:group id="Group 1380" style="position:absolute;margin-left:354.4pt;margin-top:0;width:.75pt;height:110.8pt;z-index:251659264" coordsize="95,14069" o:spid="_x0000_s1026" w14:anchorId="55689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">
                <v:shape id="Shape 1664" style="position:absolute;width:95;height:14069;visibility:visible;mso-wrap-style:square;v-text-anchor:top" coordsize="9525,1406906" o:spid="_x0000_s1027" fillcolor="black" stroked="f" strokeweight="0" path="m,l9525,r,1406906l,1406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">
                  <v:stroke miterlimit="83231f" joinstyle="miter"/>
                  <v:path textboxrect="0,0,9525,1406906" arrowok="t"/>
                </v:shape>
                <w10:wrap type="square"/>
              </v:group>
            </w:pict>
          </mc:Fallback>
        </mc:AlternateContent>
      </w:r>
      <w:r w:rsidRPr="00724B52">
        <w:rPr>
          <w:rFonts w:ascii="Arial" w:hAnsi="Arial" w:cs="Arial"/>
          <w:b/>
        </w:rPr>
        <w:t xml:space="preserve">Owner Operator </w:t>
      </w:r>
      <w:r w:rsidRPr="00724B52" w:rsidR="00D057DC">
        <w:rPr>
          <w:rFonts w:ascii="Arial" w:hAnsi="Arial" w:cs="Arial"/>
          <w:b/>
        </w:rPr>
        <w:tab/>
      </w:r>
      <w:r w:rsidRPr="00724B52" w:rsidR="00D057DC">
        <w:rPr>
          <w:rFonts w:ascii="Arial" w:hAnsi="Arial" w:cs="Arial"/>
          <w:b/>
        </w:rPr>
        <w:tab/>
      </w:r>
      <w:r w:rsidRPr="00724B52" w:rsidR="00D057DC">
        <w:rPr>
          <w:rFonts w:ascii="Arial" w:hAnsi="Arial" w:cs="Arial"/>
          <w:b/>
        </w:rPr>
        <w:tab/>
      </w:r>
      <w:r w:rsidRPr="00724B52" w:rsidR="00D057DC">
        <w:rPr>
          <w:rFonts w:ascii="Arial" w:hAnsi="Arial" w:cs="Arial"/>
          <w:b/>
        </w:rPr>
        <w:tab/>
      </w:r>
      <w:r w:rsidRPr="00724B52" w:rsidR="00D057DC">
        <w:rPr>
          <w:rFonts w:ascii="Arial" w:hAnsi="Arial" w:cs="Arial"/>
          <w:b/>
        </w:rPr>
        <w:t xml:space="preserve">Implementor </w:t>
      </w:r>
    </w:p>
    <w:p w:rsidRPr="00724B52" w:rsidR="00D057DC" w:rsidP="79780E83" w:rsidRDefault="00FF5D63" w14:paraId="6B9B7F27" w14:textId="193C66B0">
      <w:pPr>
        <w:ind w:left="0" w:firstLine="0"/>
        <w:rPr>
          <w:rFonts w:ascii="Arial" w:hAnsi="Arial" w:cs="Arial"/>
        </w:rPr>
      </w:pPr>
      <w:r w:rsidRPr="79780E83" w:rsidR="00FF5D63">
        <w:rPr>
          <w:rFonts w:ascii="Arial" w:hAnsi="Arial" w:cs="Arial"/>
        </w:rPr>
        <w:t xml:space="preserve">Washington </w:t>
      </w:r>
      <w:r w:rsidRPr="79780E83" w:rsidR="00A42031">
        <w:rPr>
          <w:rFonts w:ascii="Arial" w:hAnsi="Arial" w:cs="Arial"/>
        </w:rPr>
        <w:t>XYZ LLC</w:t>
      </w:r>
      <w:r w:rsidRPr="79780E83" w:rsidR="00FF5D63">
        <w:rPr>
          <w:rFonts w:ascii="Arial" w:hAnsi="Arial" w:cs="Arial"/>
          <w:b w:val="1"/>
          <w:bCs w:val="1"/>
        </w:rPr>
        <w:t xml:space="preserve"> </w:t>
      </w:r>
      <w:r>
        <w:tab/>
      </w:r>
      <w:r>
        <w:tab/>
      </w:r>
    </w:p>
    <w:p w:rsidRPr="00724B52" w:rsidR="00C44C26" w:rsidRDefault="00D057DC" w14:paraId="180F128C" w14:textId="011CC554">
      <w:pPr>
        <w:ind w:left="-5"/>
        <w:rPr>
          <w:rFonts w:ascii="Arial" w:hAnsi="Arial" w:cs="Arial"/>
        </w:rPr>
      </w:pPr>
      <w:r w:rsidRPr="00724B52">
        <w:rPr>
          <w:rFonts w:ascii="Arial" w:hAnsi="Arial" w:cs="Arial"/>
        </w:rPr>
        <w:t xml:space="preserve">George </w:t>
      </w:r>
      <w:r w:rsidRPr="00724B52" w:rsidR="000D752A">
        <w:rPr>
          <w:rFonts w:ascii="Arial" w:hAnsi="Arial" w:cs="Arial"/>
        </w:rPr>
        <w:t xml:space="preserve">Washington </w:t>
      </w:r>
      <w:r w:rsidRPr="00724B52" w:rsidR="000D752A">
        <w:rPr>
          <w:rFonts w:ascii="Arial" w:hAnsi="Arial" w:cs="Arial"/>
        </w:rPr>
        <w:tab/>
      </w:r>
      <w:r w:rsidRPr="00724B52" w:rsidR="00A42031">
        <w:rPr>
          <w:rFonts w:ascii="Arial" w:hAnsi="Arial" w:cs="Arial"/>
        </w:rPr>
        <w:t xml:space="preserve">                      </w:t>
      </w:r>
      <w:r w:rsidRPr="00724B52">
        <w:rPr>
          <w:rFonts w:ascii="Arial" w:hAnsi="Arial" w:cs="Arial"/>
        </w:rPr>
        <w:tab/>
      </w:r>
      <w:r w:rsidRPr="00724B52">
        <w:rPr>
          <w:rFonts w:ascii="Arial" w:hAnsi="Arial" w:cs="Arial"/>
        </w:rPr>
        <w:tab/>
      </w:r>
      <w:r w:rsidRPr="00724B52">
        <w:rPr>
          <w:rFonts w:ascii="Arial" w:hAnsi="Arial" w:cs="Arial"/>
        </w:rPr>
        <w:t>1-586-xxx-xxx</w:t>
      </w:r>
    </w:p>
    <w:p w:rsidRPr="00724B52" w:rsidR="00A91537" w:rsidP="00A91537" w:rsidRDefault="00D057DC" w14:paraId="1E7CECD4" w14:textId="05D1DFAF">
      <w:pPr>
        <w:ind w:left="-5"/>
        <w:rPr>
          <w:rFonts w:ascii="Arial" w:hAnsi="Arial" w:cs="Arial"/>
        </w:rPr>
      </w:pPr>
      <w:r w:rsidRPr="79780E83" w:rsidR="00D057DC">
        <w:rPr>
          <w:rFonts w:ascii="Arial" w:hAnsi="Arial" w:cs="Arial"/>
        </w:rPr>
        <w:t xml:space="preserve">1239 </w:t>
      </w:r>
      <w:r w:rsidRPr="79780E83" w:rsidR="1B1504BE">
        <w:rPr>
          <w:rFonts w:ascii="Arial" w:hAnsi="Arial" w:cs="Arial"/>
        </w:rPr>
        <w:t>Michigan ave.</w:t>
      </w:r>
    </w:p>
    <w:p w:rsidRPr="00724B52" w:rsidR="00C44C26" w:rsidP="00A91537" w:rsidRDefault="006C1566" w14:paraId="15473B8F" w14:textId="28B40DAA">
      <w:pPr>
        <w:ind w:left="-5"/>
        <w:rPr>
          <w:rFonts w:ascii="Arial" w:hAnsi="Arial" w:cs="Arial"/>
        </w:rPr>
      </w:pPr>
      <w:r w:rsidRPr="00724B52">
        <w:rPr>
          <w:rFonts w:ascii="Arial" w:hAnsi="Arial" w:cs="Arial"/>
        </w:rPr>
        <w:t xml:space="preserve"> DETROIT, MI 482XX </w:t>
      </w:r>
    </w:p>
    <w:p w:rsidRPr="00724B52" w:rsidR="00A42031" w:rsidP="00D057DC" w:rsidRDefault="006C1566" w14:paraId="4A09D8EC" w14:textId="77777777">
      <w:pPr>
        <w:rPr>
          <w:rFonts w:ascii="Arial" w:hAnsi="Arial" w:cs="Arial"/>
        </w:rPr>
      </w:pPr>
      <w:r w:rsidRPr="00724B52">
        <w:rPr>
          <w:rFonts w:ascii="Arial" w:hAnsi="Arial" w:cs="Arial"/>
        </w:rPr>
        <w:t xml:space="preserve">PHONE </w:t>
      </w:r>
      <w:r w:rsidRPr="00724B52">
        <w:rPr>
          <w:rFonts w:ascii="Arial" w:hAnsi="Arial" w:cs="Arial"/>
          <w:b/>
        </w:rPr>
        <w:t>313-213-xxxx</w:t>
      </w:r>
      <w:r w:rsidRPr="00724B52" w:rsidR="00D057DC">
        <w:rPr>
          <w:rFonts w:ascii="Arial" w:hAnsi="Arial" w:cs="Arial"/>
        </w:rPr>
        <w:tab/>
      </w:r>
    </w:p>
    <w:p w:rsidRPr="00724B52" w:rsidR="00C44C26" w:rsidP="00D057DC" w:rsidRDefault="006C1566" w14:paraId="5B550FB2" w14:textId="47CACC3B">
      <w:pPr>
        <w:rPr>
          <w:rFonts w:ascii="Arial" w:hAnsi="Arial" w:cs="Arial"/>
        </w:rPr>
      </w:pPr>
      <w:r w:rsidRPr="00724B52">
        <w:rPr>
          <w:rFonts w:ascii="Arial" w:hAnsi="Arial" w:cs="Arial"/>
        </w:rPr>
        <w:t xml:space="preserve">EMAIL </w:t>
      </w:r>
    </w:p>
    <w:p w:rsidRPr="00724B52" w:rsidR="00C44C26" w:rsidP="00D057DC" w:rsidRDefault="006C1566" w14:paraId="6947FDFF" w14:textId="088A2786">
      <w:pPr>
        <w:spacing w:after="0" w:line="259" w:lineRule="auto"/>
        <w:ind w:right="2966" w:firstLine="0"/>
        <w:rPr>
          <w:rFonts w:ascii="Arial" w:hAnsi="Arial" w:cs="Arial"/>
          <w:b/>
          <w:bCs/>
          <w:color w:val="215E99" w:themeColor="text2" w:themeTint="BF"/>
        </w:rPr>
      </w:pPr>
      <w:r w:rsidRPr="00724B52">
        <w:rPr>
          <w:rFonts w:ascii="Arial" w:hAnsi="Arial" w:cs="Arial"/>
          <w:b/>
          <w:bCs/>
          <w:color w:val="215E99" w:themeColor="text2" w:themeTint="BF"/>
          <w:u w:val="single" w:color="467886"/>
        </w:rPr>
        <w:t>gwashington@gwashingtonllc.com</w:t>
      </w:r>
      <w:r w:rsidRPr="00724B52">
        <w:rPr>
          <w:rFonts w:ascii="Arial" w:hAnsi="Arial" w:cs="Arial"/>
          <w:b/>
          <w:bCs/>
          <w:color w:val="215E99" w:themeColor="text2" w:themeTint="BF"/>
        </w:rPr>
        <w:t xml:space="preserve"> </w:t>
      </w:r>
      <w:r w:rsidRPr="00724B52" w:rsidR="00D057DC">
        <w:rPr>
          <w:rFonts w:ascii="Arial" w:hAnsi="Arial" w:cs="Arial"/>
          <w:b/>
          <w:bCs/>
          <w:color w:val="215E99" w:themeColor="text2" w:themeTint="BF"/>
        </w:rPr>
        <w:t xml:space="preserve">      </w:t>
      </w:r>
      <w:r w:rsidRPr="00724B52" w:rsidR="00A42031">
        <w:rPr>
          <w:rFonts w:ascii="Arial" w:hAnsi="Arial" w:cs="Arial"/>
          <w:b/>
          <w:bCs/>
          <w:color w:val="215E99" w:themeColor="text2" w:themeTint="BF"/>
        </w:rPr>
        <w:t xml:space="preserve">                                info</w:t>
      </w:r>
      <w:r w:rsidRPr="00724B52">
        <w:rPr>
          <w:rFonts w:ascii="Arial" w:hAnsi="Arial" w:cs="Arial"/>
          <w:b/>
          <w:bCs/>
          <w:color w:val="215E99" w:themeColor="text2" w:themeTint="BF"/>
          <w:u w:val="single" w:color="467886"/>
        </w:rPr>
        <w:t>@xyz.com</w:t>
      </w:r>
      <w:r w:rsidRPr="00724B52">
        <w:rPr>
          <w:rFonts w:ascii="Arial" w:hAnsi="Arial" w:cs="Arial"/>
          <w:b/>
          <w:bCs/>
          <w:color w:val="215E99" w:themeColor="text2" w:themeTint="BF"/>
        </w:rPr>
        <w:t xml:space="preserve"> </w:t>
      </w:r>
    </w:p>
    <w:p w:rsidRPr="00724B52" w:rsidR="00C44C26" w:rsidRDefault="006C1566" w14:paraId="09E813C7" w14:textId="77777777">
      <w:pPr>
        <w:spacing w:after="0" w:line="259" w:lineRule="auto"/>
        <w:ind w:left="0" w:right="2966" w:firstLine="0"/>
        <w:rPr>
          <w:rFonts w:ascii="Arial" w:hAnsi="Arial" w:cs="Arial"/>
        </w:rPr>
      </w:pPr>
      <w:r w:rsidRPr="00724B52">
        <w:rPr>
          <w:rFonts w:ascii="Arial" w:hAnsi="Arial" w:cs="Arial"/>
        </w:rPr>
        <w:t xml:space="preserve"> </w:t>
      </w:r>
    </w:p>
    <w:p w:rsidRPr="00724B52" w:rsidR="00E77D8B" w:rsidRDefault="006C1566" w14:paraId="6C4654C0" w14:textId="5ACA4E5A">
      <w:pPr>
        <w:ind w:left="-5"/>
        <w:rPr>
          <w:rFonts w:ascii="Arial" w:hAnsi="Arial" w:cs="Arial"/>
        </w:rPr>
      </w:pPr>
      <w:r w:rsidRPr="00724B52">
        <w:rPr>
          <w:rFonts w:ascii="Arial" w:hAnsi="Arial" w:cs="Arial"/>
          <w:b/>
          <w:i/>
        </w:rPr>
        <w:t>Description:</w:t>
      </w:r>
      <w:r w:rsidRPr="00724B52">
        <w:rPr>
          <w:rFonts w:ascii="Arial" w:hAnsi="Arial" w:cs="Arial"/>
        </w:rPr>
        <w:t xml:space="preserve"> XYZ company was hired to </w:t>
      </w:r>
      <w:r w:rsidRPr="00724B52" w:rsidR="00A34039">
        <w:rPr>
          <w:rFonts w:ascii="Arial" w:hAnsi="Arial" w:cs="Arial"/>
        </w:rPr>
        <w:t>demolish</w:t>
      </w:r>
      <w:r w:rsidRPr="00724B52">
        <w:rPr>
          <w:rFonts w:ascii="Arial" w:hAnsi="Arial" w:cs="Arial"/>
        </w:rPr>
        <w:t xml:space="preserve"> a boutique hotel which could result in possible fugitive dust during the </w:t>
      </w:r>
      <w:r w:rsidRPr="00724B52" w:rsidR="00463DC6">
        <w:rPr>
          <w:rFonts w:ascii="Arial" w:hAnsi="Arial" w:cs="Arial"/>
        </w:rPr>
        <w:t>demolition</w:t>
      </w:r>
      <w:r w:rsidRPr="00724B52">
        <w:rPr>
          <w:rFonts w:ascii="Arial" w:hAnsi="Arial" w:cs="Arial"/>
        </w:rPr>
        <w:t xml:space="preserve"> </w:t>
      </w:r>
      <w:r w:rsidRPr="00724B52" w:rsidR="00463DC6">
        <w:rPr>
          <w:rFonts w:ascii="Arial" w:hAnsi="Arial" w:cs="Arial"/>
        </w:rPr>
        <w:t>a</w:t>
      </w:r>
      <w:r w:rsidRPr="00724B52">
        <w:rPr>
          <w:rFonts w:ascii="Arial" w:hAnsi="Arial" w:cs="Arial"/>
        </w:rPr>
        <w:t>nd discarding into waste containers</w:t>
      </w:r>
      <w:r w:rsidRPr="00724B52" w:rsidR="00A34039">
        <w:rPr>
          <w:rFonts w:ascii="Arial" w:hAnsi="Arial" w:cs="Arial"/>
        </w:rPr>
        <w:t xml:space="preserve"> and loading out of materials</w:t>
      </w:r>
      <w:r w:rsidRPr="00724B52" w:rsidR="00E77D8B">
        <w:rPr>
          <w:rFonts w:ascii="Arial" w:hAnsi="Arial" w:cs="Arial"/>
        </w:rPr>
        <w:t>. The site will be backfilled, seeded and strawed.</w:t>
      </w:r>
      <w:r w:rsidRPr="00724B52" w:rsidR="00A34039">
        <w:rPr>
          <w:rFonts w:ascii="Arial" w:hAnsi="Arial" w:cs="Arial"/>
        </w:rPr>
        <w:t xml:space="preserve"> </w:t>
      </w:r>
    </w:p>
    <w:p w:rsidRPr="00724B52" w:rsidR="00E77D8B" w:rsidRDefault="006C1566" w14:paraId="44B30B99" w14:textId="1E2CC962">
      <w:pPr>
        <w:spacing w:after="2" w:line="259" w:lineRule="auto"/>
        <w:ind w:left="-5"/>
        <w:rPr>
          <w:rFonts w:ascii="Arial" w:hAnsi="Arial" w:cs="Arial"/>
        </w:rPr>
      </w:pPr>
      <w:r w:rsidRPr="00724B52">
        <w:rPr>
          <w:rFonts w:ascii="Arial" w:hAnsi="Arial" w:cs="Arial"/>
          <w:b/>
          <w:i/>
        </w:rPr>
        <w:t xml:space="preserve">Duration: </w:t>
      </w:r>
      <w:r w:rsidRPr="00724B52" w:rsidR="00E77D8B">
        <w:rPr>
          <w:rFonts w:ascii="Arial" w:hAnsi="Arial" w:cs="Arial"/>
        </w:rPr>
        <w:t xml:space="preserve">4 </w:t>
      </w:r>
      <w:r w:rsidRPr="00724B52" w:rsidR="00A34039">
        <w:rPr>
          <w:rFonts w:ascii="Arial" w:hAnsi="Arial" w:cs="Arial"/>
        </w:rPr>
        <w:t>weeks, hours of operation 8-5pm</w:t>
      </w:r>
      <w:r w:rsidRPr="00724B52">
        <w:rPr>
          <w:rFonts w:ascii="Arial" w:hAnsi="Arial" w:cs="Arial"/>
        </w:rPr>
        <w:t xml:space="preserve"> </w:t>
      </w:r>
    </w:p>
    <w:p w:rsidRPr="00724B52" w:rsidR="00463DC6" w:rsidRDefault="00463DC6" w14:paraId="4E3998DC" w14:textId="3B76AA6A">
      <w:pPr>
        <w:spacing w:after="2" w:line="259" w:lineRule="auto"/>
        <w:ind w:left="-5"/>
        <w:rPr>
          <w:rFonts w:ascii="Arial" w:hAnsi="Arial" w:cs="Arial"/>
        </w:rPr>
      </w:pPr>
      <w:r w:rsidRPr="00724B52">
        <w:rPr>
          <w:rFonts w:ascii="Arial" w:hAnsi="Arial" w:cs="Arial"/>
          <w:b/>
          <w:i/>
        </w:rPr>
        <w:t>Site</w:t>
      </w:r>
      <w:r w:rsidRPr="00724B52" w:rsidR="004853BC">
        <w:rPr>
          <w:rFonts w:ascii="Arial" w:hAnsi="Arial" w:cs="Arial"/>
          <w:b/>
          <w:i/>
        </w:rPr>
        <w:t xml:space="preserve"> map</w:t>
      </w:r>
      <w:r w:rsidRPr="00724B52">
        <w:rPr>
          <w:rFonts w:ascii="Arial" w:hAnsi="Arial" w:cs="Arial"/>
          <w:b/>
          <w:i/>
        </w:rPr>
        <w:t>:</w:t>
      </w:r>
      <w:r w:rsidRPr="00724B52">
        <w:rPr>
          <w:rFonts w:ascii="Arial" w:hAnsi="Arial" w:cs="Arial"/>
        </w:rPr>
        <w:t xml:space="preserve"> </w:t>
      </w:r>
      <w:r w:rsidRPr="00724B52" w:rsidR="00E77D8B">
        <w:rPr>
          <w:rFonts w:ascii="Arial" w:hAnsi="Arial" w:cs="Arial"/>
        </w:rPr>
        <w:t>(Drawn to scale. I</w:t>
      </w:r>
      <w:r w:rsidRPr="00724B52">
        <w:rPr>
          <w:rFonts w:ascii="Arial" w:hAnsi="Arial" w:cs="Arial"/>
        </w:rPr>
        <w:t>ncludes all</w:t>
      </w:r>
      <w:r w:rsidRPr="00724B52" w:rsidR="004853BC">
        <w:rPr>
          <w:rFonts w:ascii="Arial" w:hAnsi="Arial" w:cs="Arial"/>
        </w:rPr>
        <w:t xml:space="preserve"> structures on site, all roadways</w:t>
      </w:r>
      <w:r w:rsidRPr="00724B52" w:rsidR="00E77D8B">
        <w:rPr>
          <w:rFonts w:ascii="Arial" w:hAnsi="Arial" w:cs="Arial"/>
        </w:rPr>
        <w:t xml:space="preserve"> and transportation routes within ¼ mile of perimeter also include utilities)</w:t>
      </w:r>
      <w:r w:rsidRPr="00724B52" w:rsidR="00BD1BEA">
        <w:rPr>
          <w:rFonts w:ascii="Arial" w:hAnsi="Arial" w:cs="Arial"/>
        </w:rPr>
        <w:t xml:space="preserve"> (it should highlight possible dust emission points) </w:t>
      </w:r>
    </w:p>
    <w:p w:rsidRPr="00724B52" w:rsidR="00E77D8B" w:rsidRDefault="00E77D8B" w14:paraId="1CC5FE7C" w14:textId="77777777">
      <w:pPr>
        <w:spacing w:after="2" w:line="259" w:lineRule="auto"/>
        <w:ind w:left="-5"/>
        <w:rPr>
          <w:rFonts w:ascii="Arial" w:hAnsi="Arial" w:cs="Arial"/>
        </w:rPr>
      </w:pPr>
    </w:p>
    <w:p w:rsidRPr="00724B52" w:rsidR="00C44C26" w:rsidRDefault="006C1566" w14:paraId="1FCC6228" w14:textId="77777777">
      <w:pPr>
        <w:spacing w:after="2" w:line="259" w:lineRule="auto"/>
        <w:ind w:left="-5"/>
        <w:rPr>
          <w:rFonts w:ascii="Arial" w:hAnsi="Arial" w:cs="Arial"/>
          <w:sz w:val="28"/>
          <w:szCs w:val="28"/>
        </w:rPr>
      </w:pPr>
      <w:r w:rsidRPr="00724B52">
        <w:rPr>
          <w:rFonts w:ascii="Arial" w:hAnsi="Arial" w:cs="Arial"/>
          <w:b/>
          <w:i/>
          <w:sz w:val="28"/>
          <w:szCs w:val="28"/>
        </w:rPr>
        <w:t>Fugitive dust control measures:</w:t>
      </w:r>
      <w:r w:rsidRPr="00724B52">
        <w:rPr>
          <w:rFonts w:ascii="Arial" w:hAnsi="Arial" w:cs="Arial"/>
          <w:sz w:val="28"/>
          <w:szCs w:val="28"/>
        </w:rPr>
        <w:t xml:space="preserve">  </w:t>
      </w:r>
    </w:p>
    <w:p w:rsidRPr="00724B52" w:rsidR="00C44C26" w:rsidRDefault="00A34039" w14:paraId="7EDE5BD0" w14:textId="6A8F94DA">
      <w:pPr>
        <w:ind w:left="-5"/>
        <w:rPr>
          <w:rFonts w:ascii="Arial" w:hAnsi="Arial" w:cs="Arial"/>
        </w:rPr>
      </w:pPr>
      <w:r w:rsidRPr="00724B52">
        <w:rPr>
          <w:rFonts w:ascii="Arial" w:hAnsi="Arial" w:cs="Arial"/>
          <w:b/>
        </w:rPr>
        <w:t>During Demolition</w:t>
      </w:r>
      <w:r w:rsidRPr="00724B52">
        <w:rPr>
          <w:rFonts w:ascii="Arial" w:hAnsi="Arial" w:cs="Arial"/>
        </w:rPr>
        <w:t xml:space="preserve"> – all structures materials will be sprayed with water while the actual demolition from 2 directions with man hoses and a dust boss. Using the wet, wet, wet method.</w:t>
      </w:r>
      <w:r w:rsidRPr="00724B52" w:rsidR="005C3A75">
        <w:rPr>
          <w:rFonts w:ascii="Arial" w:hAnsi="Arial" w:cs="Arial"/>
        </w:rPr>
        <w:t xml:space="preserve"> </w:t>
      </w:r>
      <w:r w:rsidRPr="00724B52">
        <w:rPr>
          <w:rFonts w:ascii="Arial" w:hAnsi="Arial" w:cs="Arial"/>
        </w:rPr>
        <w:t xml:space="preserve">  </w:t>
      </w:r>
    </w:p>
    <w:p w:rsidRPr="00724B52" w:rsidR="00C44C26" w:rsidRDefault="005C3A75" w14:paraId="33753F1D" w14:textId="7D3EA975">
      <w:pPr>
        <w:ind w:left="-5"/>
        <w:rPr>
          <w:rFonts w:ascii="Arial" w:hAnsi="Arial" w:cs="Arial"/>
        </w:rPr>
      </w:pPr>
      <w:r w:rsidRPr="00724B52">
        <w:rPr>
          <w:rFonts w:ascii="Arial" w:hAnsi="Arial" w:cs="Arial"/>
          <w:b/>
        </w:rPr>
        <w:t>During loading out of debris</w:t>
      </w:r>
      <w:r w:rsidRPr="00724B52">
        <w:rPr>
          <w:rFonts w:ascii="Arial" w:hAnsi="Arial" w:cs="Arial"/>
        </w:rPr>
        <w:t xml:space="preserve"> – Debris will be kept wet. Walks and streets will be swept during load out and rinsed at intervals. Trucks will use same route in and out of site, trucks will be rinsed off prior to leaving the site. </w:t>
      </w:r>
    </w:p>
    <w:p w:rsidRPr="00724B52" w:rsidR="00C44C26" w:rsidRDefault="00BD5D8E" w14:paraId="3402FB73" w14:textId="6F4F6B0D">
      <w:pPr>
        <w:ind w:left="-5"/>
        <w:rPr>
          <w:rFonts w:ascii="Arial" w:hAnsi="Arial" w:cs="Arial"/>
        </w:rPr>
      </w:pPr>
      <w:r w:rsidRPr="00724B52">
        <w:rPr>
          <w:rFonts w:ascii="Arial" w:hAnsi="Arial" w:cs="Arial"/>
          <w:b/>
        </w:rPr>
        <w:t>Overnight</w:t>
      </w:r>
      <w:r w:rsidRPr="00724B52" w:rsidR="005C3A75">
        <w:rPr>
          <w:rFonts w:ascii="Arial" w:hAnsi="Arial" w:cs="Arial"/>
          <w:b/>
        </w:rPr>
        <w:t xml:space="preserve"> or inactive site</w:t>
      </w:r>
      <w:r w:rsidRPr="00724B52">
        <w:rPr>
          <w:rFonts w:ascii="Arial" w:hAnsi="Arial" w:cs="Arial"/>
        </w:rPr>
        <w:t xml:space="preserve"> – </w:t>
      </w:r>
      <w:r w:rsidRPr="00724B52" w:rsidR="005C3A75">
        <w:rPr>
          <w:rFonts w:ascii="Arial" w:hAnsi="Arial" w:cs="Arial"/>
        </w:rPr>
        <w:t xml:space="preserve">debris will be kept covered and kept moist to avoid dust. </w:t>
      </w:r>
      <w:r w:rsidRPr="00724B52">
        <w:rPr>
          <w:rFonts w:ascii="Arial" w:hAnsi="Arial" w:cs="Arial"/>
        </w:rPr>
        <w:t xml:space="preserve">Any soil delivered and dropped will be kept moist. </w:t>
      </w:r>
      <w:bookmarkStart w:name="_Hlk200017944" w:id="0"/>
      <w:r w:rsidRPr="00724B52">
        <w:rPr>
          <w:rFonts w:ascii="Arial" w:hAnsi="Arial" w:cs="Arial"/>
        </w:rPr>
        <w:t xml:space="preserve">All material when handled will be dropped at lowest height possible to prevent airborne particulates.  </w:t>
      </w:r>
    </w:p>
    <w:bookmarkEnd w:id="0"/>
    <w:p w:rsidRPr="00724B52" w:rsidR="00C44C26" w:rsidRDefault="006C1566" w14:paraId="3A7D1714" w14:textId="77777777">
      <w:pPr>
        <w:ind w:left="-5"/>
        <w:rPr>
          <w:rFonts w:ascii="Arial" w:hAnsi="Arial" w:cs="Arial"/>
        </w:rPr>
      </w:pPr>
      <w:r w:rsidRPr="00724B52">
        <w:rPr>
          <w:rFonts w:ascii="Arial" w:hAnsi="Arial" w:cs="Arial"/>
          <w:b/>
        </w:rPr>
        <w:t>Track-out</w:t>
      </w:r>
      <w:r w:rsidRPr="00724B52">
        <w:rPr>
          <w:rFonts w:ascii="Arial" w:hAnsi="Arial" w:cs="Arial"/>
        </w:rPr>
        <w:t xml:space="preserve"> – Any mud will be sprayed off the truck tires by employees on site prior to leaving the site. If needed the company will hire a street sweeping company to clean any mud that left the site and into the neighborhood. </w:t>
      </w:r>
    </w:p>
    <w:p w:rsidRPr="00724B52" w:rsidR="00E77D8B" w:rsidRDefault="00E77D8B" w14:paraId="62254576" w14:textId="34EBAB0A">
      <w:pPr>
        <w:ind w:left="-5"/>
        <w:rPr>
          <w:rFonts w:ascii="Arial" w:hAnsi="Arial" w:cs="Arial"/>
        </w:rPr>
      </w:pPr>
      <w:r w:rsidRPr="00724B52">
        <w:rPr>
          <w:rFonts w:ascii="Arial" w:hAnsi="Arial" w:cs="Arial"/>
          <w:b/>
        </w:rPr>
        <w:t xml:space="preserve">Backfilling </w:t>
      </w:r>
      <w:r w:rsidRPr="00724B52">
        <w:rPr>
          <w:rFonts w:ascii="Arial" w:hAnsi="Arial" w:cs="Arial"/>
        </w:rPr>
        <w:t>- All material when handled will be dropped at lowest height possible to prevent airborne particulates. The site will</w:t>
      </w:r>
      <w:r w:rsidRPr="00724B52" w:rsidR="00D057DC">
        <w:rPr>
          <w:rFonts w:ascii="Arial" w:hAnsi="Arial" w:cs="Arial"/>
        </w:rPr>
        <w:t xml:space="preserve"> be</w:t>
      </w:r>
      <w:r w:rsidRPr="00724B52">
        <w:rPr>
          <w:rFonts w:ascii="Arial" w:hAnsi="Arial" w:cs="Arial"/>
        </w:rPr>
        <w:t xml:space="preserve"> seeded and strawed. </w:t>
      </w:r>
    </w:p>
    <w:p w:rsidRPr="00724B52" w:rsidR="00BD1BEA" w:rsidRDefault="00D057DC" w14:paraId="0AFFDFA2" w14:textId="71F8FF11">
      <w:pPr>
        <w:ind w:left="-5"/>
        <w:rPr>
          <w:rFonts w:ascii="Arial" w:hAnsi="Arial" w:cs="Arial"/>
        </w:rPr>
      </w:pPr>
      <w:r w:rsidRPr="00724B52">
        <w:rPr>
          <w:rFonts w:ascii="Arial" w:hAnsi="Arial" w:cs="Arial"/>
          <w:b/>
        </w:rPr>
        <w:t>High wind</w:t>
      </w:r>
      <w:r w:rsidRPr="00724B52" w:rsidR="00BD1BEA">
        <w:rPr>
          <w:rFonts w:ascii="Arial" w:hAnsi="Arial" w:cs="Arial"/>
          <w:b/>
        </w:rPr>
        <w:t xml:space="preserve"> dust control</w:t>
      </w:r>
      <w:r w:rsidRPr="00724B52" w:rsidR="00BD1BEA">
        <w:rPr>
          <w:rFonts w:ascii="Arial" w:hAnsi="Arial" w:cs="Arial"/>
        </w:rPr>
        <w:t xml:space="preserve">: </w:t>
      </w:r>
      <w:r w:rsidRPr="00724B52">
        <w:rPr>
          <w:rFonts w:ascii="Arial" w:hAnsi="Arial" w:cs="Arial"/>
        </w:rPr>
        <w:t>I</w:t>
      </w:r>
      <w:r w:rsidRPr="00724B52" w:rsidR="00BD1BEA">
        <w:rPr>
          <w:rFonts w:ascii="Arial" w:hAnsi="Arial" w:cs="Arial"/>
        </w:rPr>
        <w:t>f winds exceed 20 miles an hour demolition and loading out activities will be suspended.</w:t>
      </w:r>
    </w:p>
    <w:p w:rsidRPr="00724B52" w:rsidR="00BD1BEA" w:rsidRDefault="00BD1BEA" w14:paraId="347B83CB" w14:textId="3E9F3868">
      <w:pPr>
        <w:ind w:left="-5"/>
        <w:rPr>
          <w:rFonts w:ascii="Arial" w:hAnsi="Arial" w:cs="Arial"/>
        </w:rPr>
      </w:pPr>
      <w:r w:rsidRPr="00724B52">
        <w:rPr>
          <w:rFonts w:ascii="Arial" w:hAnsi="Arial" w:cs="Arial"/>
          <w:b/>
        </w:rPr>
        <w:t>Contingency plan</w:t>
      </w:r>
      <w:r w:rsidRPr="00724B52">
        <w:rPr>
          <w:rFonts w:ascii="Arial" w:hAnsi="Arial" w:cs="Arial"/>
        </w:rPr>
        <w:t xml:space="preserve">: </w:t>
      </w:r>
      <w:r w:rsidRPr="00724B52" w:rsidR="00E34528">
        <w:rPr>
          <w:rFonts w:ascii="Arial" w:hAnsi="Arial" w:cs="Arial"/>
        </w:rPr>
        <w:t>(A plan when fugitive dust</w:t>
      </w:r>
      <w:r w:rsidRPr="00724B52" w:rsidR="000B552C">
        <w:rPr>
          <w:rFonts w:ascii="Arial" w:hAnsi="Arial" w:cs="Arial"/>
        </w:rPr>
        <w:t xml:space="preserve"> exceeds action levels</w:t>
      </w:r>
      <w:r w:rsidRPr="00724B52" w:rsidR="004D0729">
        <w:rPr>
          <w:rFonts w:ascii="Arial" w:hAnsi="Arial" w:cs="Arial"/>
        </w:rPr>
        <w:t>-</w:t>
      </w:r>
      <w:r w:rsidRPr="00724B52" w:rsidR="00EA03DD">
        <w:rPr>
          <w:rFonts w:ascii="Arial" w:hAnsi="Arial" w:cs="Arial"/>
        </w:rPr>
        <w:t xml:space="preserve">- </w:t>
      </w:r>
      <w:r w:rsidRPr="00724B52" w:rsidR="00CA7364">
        <w:rPr>
          <w:rFonts w:ascii="Arial" w:hAnsi="Arial" w:cs="Arial"/>
        </w:rPr>
        <w:t xml:space="preserve">&gt;5% </w:t>
      </w:r>
      <w:r w:rsidRPr="00724B52" w:rsidR="001307E1">
        <w:rPr>
          <w:rFonts w:ascii="Arial" w:hAnsi="Arial" w:cs="Arial"/>
        </w:rPr>
        <w:t xml:space="preserve">opacity </w:t>
      </w:r>
      <w:r w:rsidRPr="00724B52" w:rsidR="00CA7364">
        <w:rPr>
          <w:rFonts w:ascii="Arial" w:hAnsi="Arial" w:cs="Arial"/>
        </w:rPr>
        <w:t>on site &gt;</w:t>
      </w:r>
      <w:r w:rsidRPr="00724B52" w:rsidR="00CF52D5">
        <w:rPr>
          <w:rFonts w:ascii="Arial" w:hAnsi="Arial" w:cs="Arial"/>
        </w:rPr>
        <w:t xml:space="preserve">0 </w:t>
      </w:r>
      <w:r w:rsidRPr="00724B52" w:rsidR="001307E1">
        <w:rPr>
          <w:rFonts w:ascii="Arial" w:hAnsi="Arial" w:cs="Arial"/>
        </w:rPr>
        <w:t xml:space="preserve">opacity </w:t>
      </w:r>
      <w:r w:rsidRPr="00724B52" w:rsidR="004D0729">
        <w:rPr>
          <w:rFonts w:ascii="Arial" w:hAnsi="Arial" w:cs="Arial"/>
        </w:rPr>
        <w:t>off</w:t>
      </w:r>
      <w:r w:rsidRPr="00724B52" w:rsidR="000B552C">
        <w:rPr>
          <w:rFonts w:ascii="Arial" w:hAnsi="Arial" w:cs="Arial"/>
        </w:rPr>
        <w:t>)</w:t>
      </w:r>
    </w:p>
    <w:p w:rsidR="00B20D0B" w:rsidRDefault="006C1566" w14:paraId="1D64FAC7" w14:textId="77777777">
      <w:pPr>
        <w:ind w:left="-5"/>
        <w:rPr>
          <w:rFonts w:ascii="Arial" w:hAnsi="Arial" w:cs="Arial"/>
          <w:b/>
        </w:rPr>
      </w:pPr>
      <w:r w:rsidRPr="00724B52">
        <w:rPr>
          <w:rFonts w:ascii="Arial" w:hAnsi="Arial" w:cs="Arial"/>
          <w:b/>
        </w:rPr>
        <w:t>Recordkeeping</w:t>
      </w:r>
      <w:r w:rsidRPr="00724B52">
        <w:rPr>
          <w:rFonts w:ascii="Arial" w:hAnsi="Arial" w:cs="Arial"/>
        </w:rPr>
        <w:t xml:space="preserve"> – A daily record of water and/or chemical stabilization applications and note if they are ever suspended. </w:t>
      </w:r>
      <w:r w:rsidRPr="00724B52">
        <w:rPr>
          <w:rFonts w:ascii="Arial" w:hAnsi="Arial" w:cs="Arial"/>
          <w:b/>
        </w:rPr>
        <w:t xml:space="preserve"> </w:t>
      </w:r>
    </w:p>
    <w:p w:rsidRPr="00724B52" w:rsidR="00C44C26" w:rsidRDefault="00AB5C4B" w14:paraId="6BEB4064" w14:textId="49BE317E">
      <w:pPr>
        <w:ind w:left="-5"/>
        <w:rPr>
          <w:rFonts w:ascii="Arial" w:hAnsi="Arial" w:cs="Arial"/>
        </w:rPr>
      </w:pPr>
      <w:r>
        <w:rPr>
          <w:rFonts w:ascii="Arial" w:hAnsi="Arial" w:cs="Arial"/>
          <w:b/>
        </w:rPr>
        <w:t xml:space="preserve">Monitoring </w:t>
      </w:r>
      <w:r w:rsidRPr="00AB5C4B">
        <w:rPr>
          <w:rFonts w:ascii="Arial" w:hAnsi="Arial" w:cs="Arial"/>
        </w:rPr>
        <w:t>-</w:t>
      </w:r>
      <w:r>
        <w:rPr>
          <w:rFonts w:ascii="Arial" w:hAnsi="Arial" w:cs="Arial"/>
        </w:rPr>
        <w:t xml:space="preserve">An EPA </w:t>
      </w:r>
      <w:r w:rsidRPr="00724B52">
        <w:rPr>
          <w:rFonts w:ascii="Arial" w:hAnsi="Arial" w:cs="Arial"/>
        </w:rPr>
        <w:t>A method 9</w:t>
      </w:r>
      <w:r w:rsidRPr="00724B52" w:rsidR="00463DC6">
        <w:rPr>
          <w:rFonts w:ascii="Arial" w:hAnsi="Arial" w:cs="Arial"/>
        </w:rPr>
        <w:t>D</w:t>
      </w:r>
      <w:r w:rsidRPr="00724B52">
        <w:rPr>
          <w:rFonts w:ascii="Arial" w:hAnsi="Arial" w:cs="Arial"/>
        </w:rPr>
        <w:t xml:space="preserve"> trained </w:t>
      </w:r>
      <w:r w:rsidR="00121D26">
        <w:rPr>
          <w:rFonts w:ascii="Arial" w:hAnsi="Arial" w:cs="Arial"/>
        </w:rPr>
        <w:t>professional</w:t>
      </w:r>
      <w:r w:rsidRPr="00724B52">
        <w:rPr>
          <w:rFonts w:ascii="Arial" w:hAnsi="Arial" w:cs="Arial"/>
        </w:rPr>
        <w:t xml:space="preserve"> will be hired to keep track of checking on the fugitive dust, especially on any day that is predicted to have high wind events. </w:t>
      </w:r>
      <w:r w:rsidRPr="00724B52" w:rsidR="00463DC6">
        <w:rPr>
          <w:rFonts w:ascii="Arial" w:hAnsi="Arial" w:cs="Arial"/>
        </w:rPr>
        <w:t xml:space="preserve">This will be </w:t>
      </w:r>
      <w:r w:rsidR="00B936D9">
        <w:rPr>
          <w:rFonts w:ascii="Arial" w:hAnsi="Arial" w:cs="Arial"/>
        </w:rPr>
        <w:t>done (once day, month etc)</w:t>
      </w:r>
      <w:r w:rsidRPr="00724B52" w:rsidR="00463DC6">
        <w:rPr>
          <w:rFonts w:ascii="Arial" w:hAnsi="Arial" w:cs="Arial"/>
        </w:rPr>
        <w:t>.</w:t>
      </w:r>
    </w:p>
    <w:p w:rsidRPr="00724B52" w:rsidR="00BD1BEA" w:rsidRDefault="00BD1BEA" w14:paraId="56BC7D67" w14:textId="6B579F64">
      <w:pPr>
        <w:ind w:left="-5"/>
        <w:rPr>
          <w:rFonts w:ascii="Arial" w:hAnsi="Arial" w:cs="Arial"/>
        </w:rPr>
      </w:pPr>
      <w:r w:rsidRPr="00724B52">
        <w:rPr>
          <w:rFonts w:ascii="Arial" w:hAnsi="Arial" w:cs="Arial"/>
          <w:b/>
        </w:rPr>
        <w:t>Fact sheet/executive summary</w:t>
      </w:r>
      <w:r w:rsidRPr="00724B52">
        <w:rPr>
          <w:rFonts w:ascii="Arial" w:hAnsi="Arial" w:cs="Arial"/>
        </w:rPr>
        <w:t>: It will be available on site.</w:t>
      </w:r>
    </w:p>
    <w:sectPr w:rsidRPr="00724B52" w:rsidR="00BD1BEA">
      <w:pgSz w:w="12240" w:h="15840" w:orient="portrait"/>
      <w:pgMar w:top="1440" w:right="1090" w:bottom="1440"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26"/>
    <w:rsid w:val="00096203"/>
    <w:rsid w:val="000B552C"/>
    <w:rsid w:val="000D752A"/>
    <w:rsid w:val="00121D26"/>
    <w:rsid w:val="001307E1"/>
    <w:rsid w:val="00463DC6"/>
    <w:rsid w:val="004853BC"/>
    <w:rsid w:val="004D0729"/>
    <w:rsid w:val="005039D0"/>
    <w:rsid w:val="005C3A75"/>
    <w:rsid w:val="005C5883"/>
    <w:rsid w:val="005F4959"/>
    <w:rsid w:val="00657CEF"/>
    <w:rsid w:val="006C1566"/>
    <w:rsid w:val="00724B52"/>
    <w:rsid w:val="0091612C"/>
    <w:rsid w:val="00985E00"/>
    <w:rsid w:val="00A34039"/>
    <w:rsid w:val="00A42031"/>
    <w:rsid w:val="00A91537"/>
    <w:rsid w:val="00AB5C4B"/>
    <w:rsid w:val="00B20D0B"/>
    <w:rsid w:val="00B936D9"/>
    <w:rsid w:val="00BC5EF6"/>
    <w:rsid w:val="00BD1BEA"/>
    <w:rsid w:val="00BD5D8E"/>
    <w:rsid w:val="00C44C26"/>
    <w:rsid w:val="00CA7364"/>
    <w:rsid w:val="00CF52D5"/>
    <w:rsid w:val="00D057DC"/>
    <w:rsid w:val="00DA020C"/>
    <w:rsid w:val="00E34528"/>
    <w:rsid w:val="00E77D8B"/>
    <w:rsid w:val="00EA03DD"/>
    <w:rsid w:val="00FF5D63"/>
    <w:rsid w:val="109A6524"/>
    <w:rsid w:val="1B1504BE"/>
    <w:rsid w:val="221CD0B1"/>
    <w:rsid w:val="4CD5E9A3"/>
    <w:rsid w:val="584A3704"/>
    <w:rsid w:val="79780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15D2"/>
  <w15:docId w15:val="{63BC15D5-65E7-4019-A4AA-EE9EBED48F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 w:line="260" w:lineRule="auto"/>
      <w:ind w:left="10"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Baron</dc:creator>
  <keywords/>
  <lastModifiedBy>bwatson@cityofwayne.com</lastModifiedBy>
  <revision>28</revision>
  <dcterms:created xsi:type="dcterms:W3CDTF">2025-08-04T16:20:00.0000000Z</dcterms:created>
  <dcterms:modified xsi:type="dcterms:W3CDTF">2025-08-04T17:36:07.9763518Z</dcterms:modified>
</coreProperties>
</file>