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2CA1" w14:textId="77777777" w:rsidR="00591807" w:rsidRDefault="00B73DB2">
      <w:pPr>
        <w:pStyle w:val="Heading1"/>
        <w:rPr>
          <w:b/>
          <w:sz w:val="28"/>
          <w:szCs w:val="28"/>
        </w:rPr>
      </w:pPr>
      <w:r w:rsidRPr="00F872A6">
        <w:rPr>
          <w:noProof/>
        </w:rPr>
        <w:drawing>
          <wp:inline distT="0" distB="0" distL="0" distR="0" wp14:anchorId="5C055E31" wp14:editId="54FB57B7">
            <wp:extent cx="1657350" cy="1476375"/>
            <wp:effectExtent l="0" t="0" r="0" b="9525"/>
            <wp:docPr id="3" name="Picture 3" descr="S:\GSD\Logos and stationery\City of Detroit New Logo\New City of Detroi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D\Logos and stationery\City of Detroit New Logo\New City of Detroi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476375"/>
                    </a:xfrm>
                    <a:prstGeom prst="rect">
                      <a:avLst/>
                    </a:prstGeom>
                    <a:noFill/>
                    <a:ln>
                      <a:noFill/>
                    </a:ln>
                  </pic:spPr>
                </pic:pic>
              </a:graphicData>
            </a:graphic>
          </wp:inline>
        </w:drawing>
      </w:r>
    </w:p>
    <w:p w14:paraId="58D2E6F7" w14:textId="77777777" w:rsidR="00591807" w:rsidRDefault="00591807">
      <w:pPr>
        <w:pStyle w:val="Heading1"/>
        <w:rPr>
          <w:b/>
          <w:sz w:val="28"/>
          <w:szCs w:val="28"/>
        </w:rPr>
      </w:pPr>
    </w:p>
    <w:p w14:paraId="2DF380B3" w14:textId="77777777" w:rsidR="00B73DB2" w:rsidRDefault="00B73DB2" w:rsidP="00B73DB2">
      <w:pPr>
        <w:jc w:val="center"/>
        <w:rPr>
          <w:b/>
          <w:bCs/>
          <w:sz w:val="32"/>
        </w:rPr>
      </w:pPr>
      <w:r>
        <w:rPr>
          <w:b/>
          <w:bCs/>
          <w:sz w:val="32"/>
        </w:rPr>
        <w:t>MICHAEL DUGGAN, MAYOR</w:t>
      </w:r>
    </w:p>
    <w:p w14:paraId="719D2D3D" w14:textId="77777777" w:rsidR="00B73DB2" w:rsidRDefault="00B73DB2" w:rsidP="00B73DB2">
      <w:pPr>
        <w:jc w:val="center"/>
        <w:rPr>
          <w:b/>
          <w:bCs/>
          <w:sz w:val="32"/>
        </w:rPr>
      </w:pPr>
    </w:p>
    <w:p w14:paraId="35DD71AD" w14:textId="77777777" w:rsidR="00B73DB2" w:rsidRDefault="00B73DB2" w:rsidP="00B73DB2">
      <w:pPr>
        <w:jc w:val="center"/>
        <w:rPr>
          <w:b/>
          <w:bCs/>
          <w:sz w:val="32"/>
        </w:rPr>
      </w:pPr>
    </w:p>
    <w:p w14:paraId="0B5EBEB6" w14:textId="77777777" w:rsidR="00B73DB2" w:rsidRDefault="00B73DB2" w:rsidP="00B73DB2">
      <w:pPr>
        <w:jc w:val="center"/>
        <w:rPr>
          <w:sz w:val="28"/>
          <w:szCs w:val="28"/>
        </w:rPr>
      </w:pPr>
    </w:p>
    <w:p w14:paraId="4CC6FCD2" w14:textId="77777777" w:rsidR="0094764F" w:rsidRDefault="0094764F" w:rsidP="00B73DB2">
      <w:pPr>
        <w:jc w:val="center"/>
        <w:rPr>
          <w:sz w:val="28"/>
          <w:szCs w:val="28"/>
        </w:rPr>
      </w:pPr>
    </w:p>
    <w:p w14:paraId="08DDE0AE" w14:textId="77777777" w:rsidR="0094764F" w:rsidRPr="007601C6" w:rsidRDefault="0094764F" w:rsidP="00B73DB2">
      <w:pPr>
        <w:jc w:val="center"/>
        <w:rPr>
          <w:sz w:val="28"/>
          <w:szCs w:val="28"/>
        </w:rPr>
      </w:pPr>
    </w:p>
    <w:p w14:paraId="43012543" w14:textId="77777777" w:rsidR="00B73DB2" w:rsidRPr="007601C6" w:rsidRDefault="00B73DB2" w:rsidP="00B73DB2">
      <w:pPr>
        <w:jc w:val="center"/>
        <w:rPr>
          <w:b/>
          <w:sz w:val="28"/>
          <w:szCs w:val="28"/>
        </w:rPr>
      </w:pPr>
    </w:p>
    <w:p w14:paraId="1DFF6212" w14:textId="77777777" w:rsidR="00591807" w:rsidRDefault="00591807" w:rsidP="00591807"/>
    <w:p w14:paraId="7AE5B85F" w14:textId="3D188FE8" w:rsidR="0094764F" w:rsidRDefault="00FA3036" w:rsidP="006203F9">
      <w:pPr>
        <w:jc w:val="center"/>
        <w:rPr>
          <w:b/>
          <w:sz w:val="28"/>
          <w:szCs w:val="28"/>
        </w:rPr>
      </w:pPr>
      <w:r>
        <w:rPr>
          <w:b/>
          <w:sz w:val="28"/>
          <w:szCs w:val="28"/>
        </w:rPr>
        <w:t>CUMMINGS DIESEL ENGINES</w:t>
      </w:r>
    </w:p>
    <w:p w14:paraId="72559889" w14:textId="3F890F7A" w:rsidR="00FA3036" w:rsidRPr="009669DC" w:rsidRDefault="00FA3036" w:rsidP="006203F9">
      <w:pPr>
        <w:jc w:val="center"/>
        <w:rPr>
          <w:color w:val="FF0000"/>
          <w:sz w:val="32"/>
          <w:szCs w:val="32"/>
        </w:rPr>
      </w:pPr>
      <w:r>
        <w:rPr>
          <w:b/>
          <w:sz w:val="28"/>
          <w:szCs w:val="28"/>
        </w:rPr>
        <w:t>REPAIR SERVICE, LABOR AND/ OR PARTS</w:t>
      </w:r>
    </w:p>
    <w:p w14:paraId="59DF0EB8" w14:textId="77777777" w:rsidR="00591807" w:rsidRDefault="00591807" w:rsidP="00B73DB2">
      <w:pPr>
        <w:jc w:val="center"/>
      </w:pPr>
    </w:p>
    <w:p w14:paraId="5D448C92" w14:textId="77777777" w:rsidR="00B73DB2" w:rsidRPr="007601C6" w:rsidRDefault="00B73DB2" w:rsidP="00B73DB2">
      <w:pPr>
        <w:jc w:val="center"/>
        <w:rPr>
          <w:b/>
          <w:sz w:val="28"/>
          <w:szCs w:val="28"/>
        </w:rPr>
      </w:pPr>
      <w:r w:rsidRPr="007601C6">
        <w:rPr>
          <w:b/>
          <w:sz w:val="28"/>
          <w:szCs w:val="28"/>
        </w:rPr>
        <w:t>FOR</w:t>
      </w:r>
    </w:p>
    <w:p w14:paraId="29D1B42D" w14:textId="77777777" w:rsidR="00B73DB2" w:rsidRPr="007601C6" w:rsidRDefault="00B73DB2" w:rsidP="00B73DB2">
      <w:pPr>
        <w:rPr>
          <w:sz w:val="28"/>
          <w:szCs w:val="28"/>
        </w:rPr>
      </w:pPr>
    </w:p>
    <w:p w14:paraId="6CF9F4D7" w14:textId="08238115" w:rsidR="00B73DB2" w:rsidRDefault="00B73DB2" w:rsidP="00B73DB2">
      <w:pPr>
        <w:jc w:val="center"/>
        <w:rPr>
          <w:b/>
          <w:sz w:val="28"/>
          <w:szCs w:val="28"/>
        </w:rPr>
      </w:pPr>
      <w:r w:rsidRPr="007601C6">
        <w:rPr>
          <w:b/>
          <w:sz w:val="28"/>
          <w:szCs w:val="28"/>
        </w:rPr>
        <w:t>GENERAL SERVICES DEPARTMENT</w:t>
      </w:r>
    </w:p>
    <w:p w14:paraId="551BBA3A" w14:textId="7257E750" w:rsidR="00FA3036" w:rsidRPr="007601C6" w:rsidRDefault="00FA3036" w:rsidP="00B73DB2">
      <w:pPr>
        <w:jc w:val="center"/>
        <w:rPr>
          <w:b/>
          <w:sz w:val="28"/>
          <w:szCs w:val="28"/>
        </w:rPr>
      </w:pPr>
      <w:r>
        <w:rPr>
          <w:b/>
          <w:sz w:val="28"/>
          <w:szCs w:val="28"/>
        </w:rPr>
        <w:t>FLEET MANAGEMENT DIVISION</w:t>
      </w:r>
    </w:p>
    <w:p w14:paraId="56267546" w14:textId="77777777" w:rsidR="00591807" w:rsidRDefault="00591807" w:rsidP="00591807"/>
    <w:p w14:paraId="3778109D" w14:textId="77777777" w:rsidR="00C96781" w:rsidRPr="00313E78" w:rsidRDefault="00C96781" w:rsidP="0091621E">
      <w:pPr>
        <w:jc w:val="center"/>
        <w:rPr>
          <w:b/>
          <w:sz w:val="32"/>
          <w:szCs w:val="32"/>
        </w:rPr>
      </w:pPr>
    </w:p>
    <w:p w14:paraId="142219CD" w14:textId="77777777" w:rsidR="00591807" w:rsidRPr="00102A8D" w:rsidRDefault="00591807" w:rsidP="00102A8D">
      <w:pPr>
        <w:rPr>
          <w:b/>
          <w:sz w:val="28"/>
          <w:szCs w:val="28"/>
        </w:rPr>
      </w:pPr>
    </w:p>
    <w:p w14:paraId="7B447AE0" w14:textId="77777777" w:rsidR="0057747B" w:rsidRDefault="0057747B" w:rsidP="00962118">
      <w:pPr>
        <w:rPr>
          <w:sz w:val="32"/>
          <w:szCs w:val="32"/>
        </w:rPr>
      </w:pPr>
    </w:p>
    <w:p w14:paraId="0D2AE66E" w14:textId="77777777" w:rsidR="0057747B" w:rsidRDefault="0057747B" w:rsidP="00962118">
      <w:pPr>
        <w:rPr>
          <w:sz w:val="32"/>
          <w:szCs w:val="32"/>
        </w:rPr>
      </w:pPr>
    </w:p>
    <w:p w14:paraId="41D6B199" w14:textId="77777777" w:rsidR="0057747B" w:rsidRDefault="0057747B" w:rsidP="00962118">
      <w:pPr>
        <w:rPr>
          <w:sz w:val="32"/>
          <w:szCs w:val="32"/>
        </w:rPr>
      </w:pPr>
    </w:p>
    <w:p w14:paraId="646817CA" w14:textId="180DA30A" w:rsidR="0057747B" w:rsidRDefault="0057747B" w:rsidP="00962118">
      <w:pPr>
        <w:rPr>
          <w:sz w:val="32"/>
          <w:szCs w:val="32"/>
        </w:rPr>
      </w:pPr>
    </w:p>
    <w:p w14:paraId="5E346A42" w14:textId="1BDD4596" w:rsidR="00332FE0" w:rsidRDefault="00332FE0" w:rsidP="00962118">
      <w:pPr>
        <w:rPr>
          <w:sz w:val="32"/>
          <w:szCs w:val="32"/>
        </w:rPr>
      </w:pPr>
    </w:p>
    <w:p w14:paraId="12C35CA5" w14:textId="6BC5CE8D" w:rsidR="00332FE0" w:rsidRDefault="00332FE0" w:rsidP="00962118">
      <w:pPr>
        <w:rPr>
          <w:sz w:val="32"/>
          <w:szCs w:val="32"/>
        </w:rPr>
      </w:pPr>
    </w:p>
    <w:p w14:paraId="1E91E24C" w14:textId="77777777" w:rsidR="00332FE0" w:rsidRPr="00E02256" w:rsidRDefault="00332FE0" w:rsidP="00962118">
      <w:pPr>
        <w:rPr>
          <w:sz w:val="32"/>
          <w:szCs w:val="32"/>
        </w:rPr>
      </w:pPr>
    </w:p>
    <w:p w14:paraId="08659F17" w14:textId="77777777" w:rsidR="00962118" w:rsidRPr="00E02256" w:rsidRDefault="00962118" w:rsidP="00962118">
      <w:pPr>
        <w:jc w:val="right"/>
        <w:rPr>
          <w:b/>
        </w:rPr>
      </w:pPr>
    </w:p>
    <w:p w14:paraId="3D94EEC0" w14:textId="77777777" w:rsidR="00962118" w:rsidRPr="00E02256" w:rsidRDefault="00962118" w:rsidP="00962118">
      <w:pPr>
        <w:jc w:val="right"/>
        <w:rPr>
          <w:b/>
        </w:rPr>
      </w:pPr>
    </w:p>
    <w:p w14:paraId="15981AD6" w14:textId="28AEF686" w:rsidR="00962118" w:rsidRDefault="00C96781">
      <w:pPr>
        <w:rPr>
          <w:b/>
          <w:sz w:val="24"/>
        </w:rPr>
      </w:pPr>
      <w:r>
        <w:rPr>
          <w:b/>
          <w:sz w:val="24"/>
        </w:rPr>
        <w:t xml:space="preserve"> </w:t>
      </w:r>
      <w:r w:rsidR="00B73DB2" w:rsidRPr="00E01F1A">
        <w:rPr>
          <w:rFonts w:ascii="Verdana" w:hAnsi="Verdana" w:cs="Tahoma"/>
          <w:noProof/>
          <w:color w:val="0000FF"/>
        </w:rPr>
        <w:drawing>
          <wp:inline distT="0" distB="0" distL="0" distR="0" wp14:anchorId="4960E01F" wp14:editId="2482DA88">
            <wp:extent cx="2462950" cy="1428750"/>
            <wp:effectExtent l="0" t="0" r="0" b="0"/>
            <wp:docPr id="1" name="Picture 1" descr="S:\GSD\Logos and stationery\City of Detroit New GSD Logo\CityofDetroit_GS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SD\Logos and stationery\City of Detroit New GSD Logo\CityofDetroit_GSD_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2408" cy="1440038"/>
                    </a:xfrm>
                    <a:prstGeom prst="rect">
                      <a:avLst/>
                    </a:prstGeom>
                    <a:noFill/>
                    <a:ln>
                      <a:noFill/>
                    </a:ln>
                  </pic:spPr>
                </pic:pic>
              </a:graphicData>
            </a:graphic>
          </wp:inline>
        </w:drawing>
      </w:r>
      <w:r w:rsidR="00962118">
        <w:rPr>
          <w:b/>
          <w:sz w:val="24"/>
        </w:rPr>
        <w:tab/>
      </w:r>
      <w:r w:rsidR="00962118">
        <w:rPr>
          <w:b/>
          <w:sz w:val="24"/>
        </w:rPr>
        <w:tab/>
      </w:r>
      <w:r w:rsidR="00962118">
        <w:rPr>
          <w:b/>
          <w:sz w:val="24"/>
        </w:rPr>
        <w:tab/>
      </w:r>
      <w:r w:rsidR="00962118">
        <w:rPr>
          <w:b/>
          <w:sz w:val="24"/>
        </w:rPr>
        <w:tab/>
      </w:r>
      <w:r w:rsidR="00962118">
        <w:rPr>
          <w:b/>
          <w:sz w:val="24"/>
        </w:rPr>
        <w:tab/>
      </w:r>
      <w:r w:rsidR="00962118">
        <w:rPr>
          <w:b/>
          <w:sz w:val="24"/>
        </w:rPr>
        <w:tab/>
      </w:r>
      <w:r w:rsidR="00962118">
        <w:rPr>
          <w:b/>
          <w:sz w:val="24"/>
        </w:rPr>
        <w:tab/>
      </w:r>
      <w:r w:rsidR="00313E78" w:rsidRPr="000B5E30">
        <w:rPr>
          <w:b/>
          <w:sz w:val="24"/>
        </w:rPr>
        <w:t>JANURARY 2023</w:t>
      </w:r>
    </w:p>
    <w:p w14:paraId="5B3437C3" w14:textId="77777777" w:rsidR="000B5E30" w:rsidRPr="000B5E30" w:rsidRDefault="000B5E30">
      <w:pPr>
        <w:rPr>
          <w:b/>
          <w:sz w:val="24"/>
        </w:rPr>
      </w:pPr>
    </w:p>
    <w:p w14:paraId="7391FC63" w14:textId="77777777" w:rsidR="008D683F" w:rsidRPr="00EC5912" w:rsidRDefault="008D683F">
      <w:pPr>
        <w:rPr>
          <w:b/>
          <w:color w:val="FF0000"/>
          <w:sz w:val="24"/>
        </w:rPr>
      </w:pPr>
    </w:p>
    <w:p w14:paraId="4817EFC7" w14:textId="77777777" w:rsidR="00C96781" w:rsidRPr="0026460A" w:rsidRDefault="007D136F" w:rsidP="00E55E37">
      <w:pPr>
        <w:pStyle w:val="ListParagraph"/>
        <w:ind w:left="0"/>
        <w:rPr>
          <w:rFonts w:asciiTheme="minorHAnsi" w:hAnsiTheme="minorHAnsi" w:cstheme="minorHAnsi"/>
          <w:b/>
          <w:sz w:val="28"/>
          <w:szCs w:val="28"/>
        </w:rPr>
      </w:pPr>
      <w:r w:rsidRPr="0026460A">
        <w:rPr>
          <w:rFonts w:asciiTheme="minorHAnsi" w:hAnsiTheme="minorHAnsi" w:cstheme="minorHAnsi"/>
          <w:b/>
          <w:sz w:val="28"/>
          <w:szCs w:val="28"/>
        </w:rPr>
        <w:t>INTRODUCTION</w:t>
      </w:r>
    </w:p>
    <w:p w14:paraId="59568DBE" w14:textId="77777777" w:rsidR="00C96781" w:rsidRPr="0026460A" w:rsidRDefault="00C96781" w:rsidP="00B73DB2">
      <w:pPr>
        <w:ind w:left="720"/>
        <w:rPr>
          <w:rFonts w:asciiTheme="minorHAnsi" w:hAnsiTheme="minorHAnsi" w:cstheme="minorHAnsi"/>
          <w:sz w:val="28"/>
          <w:szCs w:val="28"/>
        </w:rPr>
      </w:pPr>
    </w:p>
    <w:p w14:paraId="688893CD" w14:textId="58723A5A" w:rsidR="007D136F" w:rsidRPr="00FA3036" w:rsidRDefault="00FA3036" w:rsidP="007D136F">
      <w:pPr>
        <w:jc w:val="both"/>
        <w:rPr>
          <w:rFonts w:asciiTheme="minorHAnsi" w:hAnsiTheme="minorHAnsi" w:cstheme="minorHAnsi"/>
          <w:sz w:val="28"/>
          <w:szCs w:val="28"/>
        </w:rPr>
      </w:pPr>
      <w:r>
        <w:rPr>
          <w:rFonts w:asciiTheme="minorHAnsi" w:hAnsiTheme="minorHAnsi" w:cstheme="minorHAnsi"/>
          <w:sz w:val="28"/>
          <w:szCs w:val="28"/>
        </w:rPr>
        <w:t xml:space="preserve">The General Service Department – Fleet </w:t>
      </w:r>
      <w:r w:rsidR="002C0E08">
        <w:rPr>
          <w:rFonts w:asciiTheme="minorHAnsi" w:hAnsiTheme="minorHAnsi" w:cstheme="minorHAnsi"/>
          <w:sz w:val="28"/>
          <w:szCs w:val="28"/>
        </w:rPr>
        <w:t xml:space="preserve">Management </w:t>
      </w:r>
      <w:r>
        <w:rPr>
          <w:rFonts w:asciiTheme="minorHAnsi" w:hAnsiTheme="minorHAnsi" w:cstheme="minorHAnsi"/>
          <w:sz w:val="28"/>
          <w:szCs w:val="28"/>
        </w:rPr>
        <w:t xml:space="preserve">Division is seeking a </w:t>
      </w:r>
      <w:r w:rsidR="00016728">
        <w:rPr>
          <w:rFonts w:asciiTheme="minorHAnsi" w:hAnsiTheme="minorHAnsi" w:cstheme="minorHAnsi"/>
          <w:sz w:val="28"/>
          <w:szCs w:val="28"/>
        </w:rPr>
        <w:t>bid</w:t>
      </w:r>
      <w:r>
        <w:rPr>
          <w:rFonts w:asciiTheme="minorHAnsi" w:hAnsiTheme="minorHAnsi" w:cstheme="minorHAnsi"/>
          <w:sz w:val="28"/>
          <w:szCs w:val="28"/>
        </w:rPr>
        <w:t xml:space="preserve"> from a qualified vendor to provide repair services, labor, and/or parts for the </w:t>
      </w:r>
      <w:r w:rsidR="005547DE">
        <w:rPr>
          <w:rFonts w:asciiTheme="minorHAnsi" w:hAnsiTheme="minorHAnsi" w:cstheme="minorHAnsi"/>
          <w:sz w:val="28"/>
          <w:szCs w:val="28"/>
        </w:rPr>
        <w:t>C</w:t>
      </w:r>
      <w:r>
        <w:rPr>
          <w:rFonts w:asciiTheme="minorHAnsi" w:hAnsiTheme="minorHAnsi" w:cstheme="minorHAnsi"/>
          <w:sz w:val="28"/>
          <w:szCs w:val="28"/>
        </w:rPr>
        <w:t xml:space="preserve">ity of </w:t>
      </w:r>
      <w:r w:rsidR="005547DE">
        <w:rPr>
          <w:rFonts w:asciiTheme="minorHAnsi" w:hAnsiTheme="minorHAnsi" w:cstheme="minorHAnsi"/>
          <w:sz w:val="28"/>
          <w:szCs w:val="28"/>
        </w:rPr>
        <w:t xml:space="preserve">Detroit vehicles utilizing Cummins diesel engine and components. </w:t>
      </w:r>
    </w:p>
    <w:p w14:paraId="79F91058" w14:textId="62F4E9FE" w:rsidR="00362086" w:rsidRDefault="00362086" w:rsidP="007D136F">
      <w:pPr>
        <w:jc w:val="both"/>
        <w:rPr>
          <w:rFonts w:asciiTheme="minorHAnsi" w:hAnsiTheme="minorHAnsi" w:cstheme="minorHAnsi"/>
          <w:color w:val="FF0000"/>
          <w:sz w:val="28"/>
          <w:szCs w:val="28"/>
        </w:rPr>
      </w:pPr>
    </w:p>
    <w:p w14:paraId="5A9B213F" w14:textId="77777777" w:rsidR="001E55FD" w:rsidRPr="0026460A" w:rsidRDefault="001E55FD" w:rsidP="007D136F">
      <w:pPr>
        <w:jc w:val="both"/>
        <w:rPr>
          <w:rFonts w:asciiTheme="minorHAnsi" w:hAnsiTheme="minorHAnsi" w:cstheme="minorHAnsi"/>
          <w:sz w:val="28"/>
          <w:szCs w:val="28"/>
        </w:rPr>
      </w:pPr>
    </w:p>
    <w:p w14:paraId="0C575ECF" w14:textId="626A4CA5" w:rsidR="008C38C8" w:rsidRDefault="00870064" w:rsidP="008C38C8">
      <w:pP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MINIMUM </w:t>
      </w:r>
      <w:r w:rsidR="00CB008C">
        <w:rPr>
          <w:rFonts w:asciiTheme="minorHAnsi" w:hAnsiTheme="minorHAnsi" w:cstheme="minorHAnsi"/>
          <w:b/>
          <w:color w:val="000000"/>
          <w:sz w:val="28"/>
          <w:szCs w:val="28"/>
        </w:rPr>
        <w:t>QUALIFICATIONS</w:t>
      </w:r>
    </w:p>
    <w:p w14:paraId="0EDCD46A" w14:textId="77777777" w:rsidR="001E55FD" w:rsidRDefault="001E55FD" w:rsidP="008C38C8">
      <w:pPr>
        <w:rPr>
          <w:rFonts w:asciiTheme="minorHAnsi" w:hAnsiTheme="minorHAnsi" w:cstheme="minorHAnsi"/>
          <w:b/>
          <w:color w:val="000000"/>
          <w:sz w:val="28"/>
          <w:szCs w:val="28"/>
        </w:rPr>
      </w:pPr>
    </w:p>
    <w:p w14:paraId="67E0760F" w14:textId="77777777" w:rsidR="00BA31EA" w:rsidRDefault="00727FCE" w:rsidP="00257D64">
      <w:pPr>
        <w:jc w:val="both"/>
        <w:outlineLvl w:val="4"/>
        <w:rPr>
          <w:rFonts w:asciiTheme="minorHAnsi" w:hAnsiTheme="minorHAnsi" w:cstheme="minorHAnsi"/>
          <w:sz w:val="28"/>
          <w:szCs w:val="28"/>
        </w:rPr>
      </w:pPr>
      <w:r>
        <w:rPr>
          <w:rFonts w:asciiTheme="minorHAnsi" w:hAnsiTheme="minorHAnsi" w:cstheme="minorHAnsi"/>
          <w:sz w:val="28"/>
          <w:szCs w:val="28"/>
        </w:rPr>
        <w:t xml:space="preserve">Qualifying vendor must </w:t>
      </w:r>
      <w:r w:rsidRPr="00727FCE">
        <w:rPr>
          <w:rFonts w:asciiTheme="minorHAnsi" w:hAnsiTheme="minorHAnsi" w:cstheme="minorHAnsi"/>
          <w:sz w:val="28"/>
          <w:szCs w:val="28"/>
        </w:rPr>
        <w:t xml:space="preserve"> </w:t>
      </w:r>
    </w:p>
    <w:p w14:paraId="4F94FFDE" w14:textId="2664C9D5" w:rsidR="00BA31EA" w:rsidRDefault="00762BEA" w:rsidP="00BA31EA">
      <w:pPr>
        <w:pStyle w:val="ListParagraph"/>
        <w:numPr>
          <w:ilvl w:val="0"/>
          <w:numId w:val="18"/>
        </w:numPr>
        <w:jc w:val="both"/>
        <w:outlineLvl w:val="4"/>
        <w:rPr>
          <w:rFonts w:asciiTheme="minorHAnsi" w:hAnsiTheme="minorHAnsi" w:cstheme="minorHAnsi"/>
          <w:sz w:val="28"/>
          <w:szCs w:val="28"/>
        </w:rPr>
      </w:pPr>
      <w:r>
        <w:rPr>
          <w:rFonts w:asciiTheme="minorHAnsi" w:hAnsiTheme="minorHAnsi" w:cstheme="minorHAnsi"/>
          <w:sz w:val="28"/>
          <w:szCs w:val="28"/>
        </w:rPr>
        <w:t>Must have a minimum of five (5) years performing repairs on Cummins diesel engines.</w:t>
      </w:r>
    </w:p>
    <w:p w14:paraId="4D19EA79" w14:textId="137B0F36" w:rsidR="00BA31EA" w:rsidRDefault="00401436" w:rsidP="00257D64">
      <w:pPr>
        <w:pStyle w:val="ListParagraph"/>
        <w:numPr>
          <w:ilvl w:val="0"/>
          <w:numId w:val="18"/>
        </w:numPr>
        <w:jc w:val="both"/>
        <w:outlineLvl w:val="4"/>
        <w:rPr>
          <w:rFonts w:asciiTheme="minorHAnsi" w:hAnsiTheme="minorHAnsi" w:cstheme="minorHAnsi"/>
          <w:sz w:val="28"/>
          <w:szCs w:val="28"/>
        </w:rPr>
      </w:pPr>
      <w:r>
        <w:rPr>
          <w:rFonts w:asciiTheme="minorHAnsi" w:hAnsiTheme="minorHAnsi" w:cstheme="minorHAnsi"/>
          <w:sz w:val="28"/>
          <w:szCs w:val="28"/>
        </w:rPr>
        <w:t>Experience references – provide 5 references</w:t>
      </w:r>
      <w:r w:rsidR="00F65521">
        <w:rPr>
          <w:rFonts w:asciiTheme="minorHAnsi" w:hAnsiTheme="minorHAnsi" w:cstheme="minorHAnsi"/>
          <w:sz w:val="28"/>
          <w:szCs w:val="28"/>
        </w:rPr>
        <w:t xml:space="preserve"> of previous experience</w:t>
      </w:r>
      <w:r w:rsidR="00727FCE" w:rsidRPr="00BA31EA">
        <w:rPr>
          <w:rFonts w:asciiTheme="minorHAnsi" w:hAnsiTheme="minorHAnsi" w:cstheme="minorHAnsi"/>
          <w:sz w:val="28"/>
          <w:szCs w:val="28"/>
        </w:rPr>
        <w:t xml:space="preserve">. </w:t>
      </w:r>
    </w:p>
    <w:p w14:paraId="6B6FA6C0" w14:textId="4F168814" w:rsidR="0036646E" w:rsidRDefault="00762BEA" w:rsidP="0036646E">
      <w:pPr>
        <w:pStyle w:val="ListParagraph"/>
        <w:numPr>
          <w:ilvl w:val="0"/>
          <w:numId w:val="18"/>
        </w:numPr>
        <w:jc w:val="both"/>
        <w:outlineLvl w:val="4"/>
        <w:rPr>
          <w:rFonts w:asciiTheme="minorHAnsi" w:hAnsiTheme="minorHAnsi" w:cstheme="minorHAnsi"/>
          <w:sz w:val="28"/>
          <w:szCs w:val="28"/>
        </w:rPr>
      </w:pPr>
      <w:r>
        <w:rPr>
          <w:rFonts w:asciiTheme="minorHAnsi" w:hAnsiTheme="minorHAnsi" w:cstheme="minorHAnsi"/>
          <w:sz w:val="28"/>
          <w:szCs w:val="28"/>
        </w:rPr>
        <w:t>Past performance and experience may be factors in making the award.</w:t>
      </w:r>
    </w:p>
    <w:p w14:paraId="4CB121F5" w14:textId="77777777" w:rsidR="0036646E" w:rsidRPr="000355E4" w:rsidRDefault="0036646E" w:rsidP="00442621">
      <w:pPr>
        <w:pStyle w:val="ListParagraph"/>
        <w:jc w:val="both"/>
        <w:outlineLvl w:val="4"/>
        <w:rPr>
          <w:rFonts w:asciiTheme="minorHAnsi" w:hAnsiTheme="minorHAnsi" w:cstheme="minorHAnsi"/>
          <w:sz w:val="32"/>
          <w:szCs w:val="32"/>
        </w:rPr>
      </w:pPr>
    </w:p>
    <w:p w14:paraId="69B69740" w14:textId="77777777" w:rsidR="00762BEA" w:rsidRPr="000355E4" w:rsidRDefault="00762BEA" w:rsidP="00762BEA">
      <w:pPr>
        <w:pStyle w:val="paragraph"/>
        <w:spacing w:before="0" w:beforeAutospacing="0" w:after="0" w:afterAutospacing="0"/>
        <w:ind w:firstLine="720"/>
        <w:jc w:val="center"/>
        <w:textAlignment w:val="baseline"/>
        <w:rPr>
          <w:rFonts w:ascii="Segoe UI" w:hAnsi="Segoe UI" w:cs="Segoe UI"/>
          <w:sz w:val="20"/>
          <w:szCs w:val="20"/>
        </w:rPr>
      </w:pPr>
      <w:r w:rsidRPr="000355E4">
        <w:rPr>
          <w:rStyle w:val="normaltextrun"/>
          <w:rFonts w:ascii="Calibri" w:hAnsi="Calibri" w:cs="Calibri"/>
        </w:rPr>
        <w:t>COMPANY</w:t>
      </w:r>
      <w:r w:rsidRPr="000355E4">
        <w:rPr>
          <w:rStyle w:val="tabchar"/>
          <w:rFonts w:ascii="Calibri" w:eastAsiaTheme="majorEastAsia" w:hAnsi="Calibri" w:cs="Calibri"/>
        </w:rPr>
        <w:tab/>
      </w:r>
      <w:r w:rsidRPr="000355E4">
        <w:rPr>
          <w:rStyle w:val="tabchar"/>
          <w:rFonts w:ascii="Calibri" w:eastAsiaTheme="majorEastAsia" w:hAnsi="Calibri" w:cs="Calibri"/>
          <w:sz w:val="28"/>
          <w:szCs w:val="28"/>
        </w:rPr>
        <w:tab/>
      </w:r>
      <w:r w:rsidRPr="000355E4">
        <w:rPr>
          <w:rStyle w:val="normaltextrun"/>
          <w:rFonts w:ascii="Calibri" w:hAnsi="Calibri" w:cs="Calibri"/>
        </w:rPr>
        <w:t>ADDDRESS</w:t>
      </w:r>
      <w:r w:rsidRPr="000355E4">
        <w:rPr>
          <w:rStyle w:val="tabchar"/>
          <w:rFonts w:ascii="Calibri" w:eastAsiaTheme="majorEastAsia" w:hAnsi="Calibri" w:cs="Calibri"/>
        </w:rPr>
        <w:tab/>
      </w:r>
      <w:r w:rsidRPr="000355E4">
        <w:rPr>
          <w:rStyle w:val="tabchar"/>
          <w:rFonts w:ascii="Calibri" w:eastAsiaTheme="majorEastAsia" w:hAnsi="Calibri" w:cs="Calibri"/>
          <w:sz w:val="28"/>
          <w:szCs w:val="28"/>
        </w:rPr>
        <w:tab/>
      </w:r>
      <w:r w:rsidRPr="000355E4">
        <w:rPr>
          <w:rStyle w:val="tabchar"/>
          <w:rFonts w:ascii="Calibri" w:eastAsiaTheme="majorEastAsia" w:hAnsi="Calibri" w:cs="Calibri"/>
          <w:sz w:val="28"/>
          <w:szCs w:val="28"/>
        </w:rPr>
        <w:tab/>
      </w:r>
      <w:r w:rsidRPr="000355E4">
        <w:rPr>
          <w:rStyle w:val="normaltextrun"/>
          <w:rFonts w:ascii="Calibri" w:hAnsi="Calibri" w:cs="Calibri"/>
        </w:rPr>
        <w:t>PHONE NO.</w:t>
      </w:r>
      <w:r w:rsidRPr="000355E4">
        <w:rPr>
          <w:rStyle w:val="tabchar"/>
          <w:rFonts w:ascii="Calibri" w:eastAsiaTheme="majorEastAsia" w:hAnsi="Calibri" w:cs="Calibri"/>
        </w:rPr>
        <w:tab/>
      </w:r>
      <w:r w:rsidRPr="000355E4">
        <w:rPr>
          <w:rStyle w:val="tabchar"/>
          <w:rFonts w:ascii="Calibri" w:eastAsiaTheme="majorEastAsia" w:hAnsi="Calibri" w:cs="Calibri"/>
          <w:sz w:val="28"/>
          <w:szCs w:val="28"/>
        </w:rPr>
        <w:tab/>
      </w:r>
      <w:r w:rsidRPr="000355E4">
        <w:rPr>
          <w:rStyle w:val="normaltextrun"/>
          <w:rFonts w:ascii="Calibri" w:hAnsi="Calibri" w:cs="Calibri"/>
        </w:rPr>
        <w:t>CONTACT </w:t>
      </w:r>
      <w:r w:rsidRPr="000355E4">
        <w:rPr>
          <w:rStyle w:val="eop"/>
          <w:rFonts w:ascii="Calibri" w:hAnsi="Calibri" w:cs="Calibri"/>
        </w:rPr>
        <w:t> </w:t>
      </w:r>
    </w:p>
    <w:p w14:paraId="1CD55CBA" w14:textId="77777777" w:rsidR="00762BEA" w:rsidRDefault="00762BEA" w:rsidP="00762BE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B0C5587" w14:textId="77777777" w:rsidR="000355E4" w:rsidRDefault="000355E4" w:rsidP="000355E4">
      <w:pPr>
        <w:pStyle w:val="NormalWeb"/>
        <w:rPr>
          <w:color w:val="000000"/>
          <w:sz w:val="27"/>
          <w:szCs w:val="27"/>
        </w:rPr>
      </w:pPr>
      <w:r>
        <w:rPr>
          <w:color w:val="000000"/>
          <w:sz w:val="27"/>
          <w:szCs w:val="27"/>
        </w:rPr>
        <w:t>1. __________________________________________________________________________</w:t>
      </w:r>
    </w:p>
    <w:p w14:paraId="033A0BFD" w14:textId="77777777" w:rsidR="000355E4" w:rsidRDefault="000355E4" w:rsidP="000355E4">
      <w:pPr>
        <w:pStyle w:val="NormalWeb"/>
        <w:rPr>
          <w:color w:val="000000"/>
          <w:sz w:val="27"/>
          <w:szCs w:val="27"/>
        </w:rPr>
      </w:pPr>
      <w:r>
        <w:rPr>
          <w:color w:val="000000"/>
          <w:sz w:val="27"/>
          <w:szCs w:val="27"/>
        </w:rPr>
        <w:t>2. __________________________________________________________________________</w:t>
      </w:r>
    </w:p>
    <w:p w14:paraId="64EAAA9F" w14:textId="77777777" w:rsidR="000355E4" w:rsidRDefault="000355E4" w:rsidP="000355E4">
      <w:pPr>
        <w:pStyle w:val="NormalWeb"/>
        <w:rPr>
          <w:color w:val="000000"/>
          <w:sz w:val="27"/>
          <w:szCs w:val="27"/>
        </w:rPr>
      </w:pPr>
      <w:r>
        <w:rPr>
          <w:color w:val="000000"/>
          <w:sz w:val="27"/>
          <w:szCs w:val="27"/>
        </w:rPr>
        <w:t>3. __________________________________________________________________________</w:t>
      </w:r>
    </w:p>
    <w:p w14:paraId="19A07B12" w14:textId="77777777" w:rsidR="000355E4" w:rsidRDefault="000355E4" w:rsidP="000355E4">
      <w:pPr>
        <w:pStyle w:val="NormalWeb"/>
        <w:rPr>
          <w:color w:val="000000"/>
          <w:sz w:val="27"/>
          <w:szCs w:val="27"/>
        </w:rPr>
      </w:pPr>
      <w:r>
        <w:rPr>
          <w:color w:val="000000"/>
          <w:sz w:val="27"/>
          <w:szCs w:val="27"/>
        </w:rPr>
        <w:t>4. __________________________________________________________________________</w:t>
      </w:r>
    </w:p>
    <w:p w14:paraId="3C9E1BD5" w14:textId="77777777" w:rsidR="000355E4" w:rsidRDefault="000355E4" w:rsidP="000355E4">
      <w:pPr>
        <w:pStyle w:val="NormalWeb"/>
        <w:rPr>
          <w:color w:val="000000"/>
          <w:sz w:val="27"/>
          <w:szCs w:val="27"/>
        </w:rPr>
      </w:pPr>
      <w:r>
        <w:rPr>
          <w:color w:val="000000"/>
          <w:sz w:val="27"/>
          <w:szCs w:val="27"/>
        </w:rPr>
        <w:t>5. __________________________________________________________________________</w:t>
      </w:r>
    </w:p>
    <w:p w14:paraId="22AB7DD9" w14:textId="77777777" w:rsidR="00762BEA" w:rsidRPr="00762BEA" w:rsidRDefault="00762BEA" w:rsidP="00762BEA">
      <w:pPr>
        <w:pStyle w:val="paragraph"/>
        <w:spacing w:before="0" w:beforeAutospacing="0" w:after="0" w:afterAutospacing="0"/>
        <w:textAlignment w:val="baseline"/>
        <w:rPr>
          <w:rFonts w:ascii="Segoe UI" w:hAnsi="Segoe UI" w:cs="Segoe UI"/>
          <w:sz w:val="20"/>
          <w:szCs w:val="20"/>
        </w:rPr>
      </w:pPr>
      <w:r w:rsidRPr="00762BEA">
        <w:rPr>
          <w:rStyle w:val="normaltextrun"/>
          <w:rFonts w:ascii="Tahoma" w:hAnsi="Tahoma" w:cs="Tahoma"/>
        </w:rPr>
        <w:t> </w:t>
      </w:r>
      <w:r w:rsidRPr="00762BEA">
        <w:rPr>
          <w:rStyle w:val="eop"/>
          <w:rFonts w:ascii="Tahoma" w:hAnsi="Tahoma" w:cs="Tahoma"/>
        </w:rPr>
        <w:t> </w:t>
      </w:r>
    </w:p>
    <w:p w14:paraId="580E9E70" w14:textId="77777777" w:rsidR="008C38C8" w:rsidRPr="0026460A" w:rsidRDefault="008C38C8" w:rsidP="008C38C8">
      <w:pPr>
        <w:spacing w:line="360" w:lineRule="auto"/>
        <w:rPr>
          <w:rFonts w:asciiTheme="minorHAnsi" w:hAnsiTheme="minorHAnsi" w:cstheme="minorHAnsi"/>
          <w:sz w:val="28"/>
          <w:szCs w:val="28"/>
        </w:rPr>
      </w:pPr>
    </w:p>
    <w:p w14:paraId="43E11A96" w14:textId="77777777" w:rsidR="008C38C8" w:rsidRPr="00F73C47" w:rsidRDefault="008C38C8" w:rsidP="00304234">
      <w:pPr>
        <w:jc w:val="both"/>
        <w:rPr>
          <w:rFonts w:asciiTheme="minorHAnsi" w:hAnsiTheme="minorHAnsi" w:cstheme="minorHAnsi"/>
          <w:b/>
          <w:sz w:val="28"/>
          <w:szCs w:val="28"/>
        </w:rPr>
      </w:pPr>
      <w:r w:rsidRPr="00F73C47">
        <w:rPr>
          <w:rFonts w:asciiTheme="minorHAnsi" w:hAnsiTheme="minorHAnsi" w:cstheme="minorHAnsi"/>
          <w:b/>
          <w:sz w:val="28"/>
          <w:szCs w:val="28"/>
        </w:rPr>
        <w:t>DESCRIPTION OF SERVICES</w:t>
      </w:r>
    </w:p>
    <w:p w14:paraId="2DC5B58C" w14:textId="20B62E88" w:rsidR="008C38C8" w:rsidRPr="00F73C47" w:rsidRDefault="008C38C8" w:rsidP="00304234">
      <w:pPr>
        <w:jc w:val="both"/>
        <w:rPr>
          <w:rFonts w:asciiTheme="minorHAnsi" w:hAnsiTheme="minorHAnsi" w:cstheme="minorHAnsi"/>
          <w:sz w:val="28"/>
          <w:szCs w:val="28"/>
        </w:rPr>
      </w:pPr>
    </w:p>
    <w:p w14:paraId="6C7B4AEA" w14:textId="1DF3FCB6" w:rsidR="000355E4" w:rsidRDefault="00F73C47" w:rsidP="00925BCB">
      <w:pPr>
        <w:jc w:val="both"/>
        <w:rPr>
          <w:rFonts w:asciiTheme="minorHAnsi" w:hAnsiTheme="minorHAnsi" w:cstheme="minorHAnsi"/>
          <w:sz w:val="28"/>
          <w:szCs w:val="28"/>
        </w:rPr>
      </w:pPr>
      <w:r>
        <w:rPr>
          <w:rFonts w:asciiTheme="minorHAnsi" w:hAnsiTheme="minorHAnsi" w:cstheme="minorHAnsi"/>
          <w:sz w:val="28"/>
          <w:szCs w:val="28"/>
        </w:rPr>
        <w:t xml:space="preserve">The </w:t>
      </w:r>
      <w:r w:rsidR="00A31052">
        <w:rPr>
          <w:rFonts w:asciiTheme="minorHAnsi" w:hAnsiTheme="minorHAnsi" w:cstheme="minorHAnsi"/>
          <w:sz w:val="28"/>
          <w:szCs w:val="28"/>
        </w:rPr>
        <w:t>V</w:t>
      </w:r>
      <w:r>
        <w:rPr>
          <w:rFonts w:asciiTheme="minorHAnsi" w:hAnsiTheme="minorHAnsi" w:cstheme="minorHAnsi"/>
          <w:sz w:val="28"/>
          <w:szCs w:val="28"/>
        </w:rPr>
        <w:t xml:space="preserve">endor shall </w:t>
      </w:r>
    </w:p>
    <w:p w14:paraId="6E585F1A" w14:textId="49B3CCF5" w:rsidR="00497CE5" w:rsidRPr="00A31052" w:rsidRDefault="00B65374" w:rsidP="00A31052">
      <w:pPr>
        <w:pStyle w:val="ListParagraph"/>
        <w:numPr>
          <w:ilvl w:val="0"/>
          <w:numId w:val="24"/>
        </w:numPr>
        <w:jc w:val="both"/>
        <w:rPr>
          <w:rFonts w:asciiTheme="minorHAnsi" w:hAnsiTheme="minorHAnsi" w:cstheme="minorHAnsi"/>
          <w:sz w:val="28"/>
          <w:szCs w:val="28"/>
        </w:rPr>
      </w:pPr>
      <w:r>
        <w:rPr>
          <w:rFonts w:asciiTheme="minorHAnsi" w:hAnsiTheme="minorHAnsi" w:cstheme="minorHAnsi"/>
          <w:sz w:val="28"/>
          <w:szCs w:val="28"/>
        </w:rPr>
        <w:t>P</w:t>
      </w:r>
      <w:r w:rsidR="00A31052" w:rsidRPr="00A31052">
        <w:rPr>
          <w:rFonts w:asciiTheme="minorHAnsi" w:hAnsiTheme="minorHAnsi" w:cstheme="minorHAnsi"/>
          <w:sz w:val="28"/>
          <w:szCs w:val="28"/>
        </w:rPr>
        <w:t>rovide repair services, labor, and /or parts for City of Detroit vehicle</w:t>
      </w:r>
      <w:r w:rsidR="00A31052">
        <w:rPr>
          <w:rFonts w:asciiTheme="minorHAnsi" w:hAnsiTheme="minorHAnsi" w:cstheme="minorHAnsi"/>
          <w:sz w:val="28"/>
          <w:szCs w:val="28"/>
        </w:rPr>
        <w:t>s including City of Detroit Fire and EMS</w:t>
      </w:r>
      <w:r w:rsidR="00A31052" w:rsidRPr="00A31052">
        <w:rPr>
          <w:rFonts w:asciiTheme="minorHAnsi" w:hAnsiTheme="minorHAnsi" w:cstheme="minorHAnsi"/>
          <w:sz w:val="28"/>
          <w:szCs w:val="28"/>
        </w:rPr>
        <w:t xml:space="preserve"> utilizing Cummins diesel engine and components</w:t>
      </w:r>
      <w:r w:rsidR="00A31052">
        <w:rPr>
          <w:rFonts w:asciiTheme="minorHAnsi" w:hAnsiTheme="minorHAnsi" w:cstheme="minorHAnsi"/>
          <w:sz w:val="28"/>
          <w:szCs w:val="28"/>
        </w:rPr>
        <w:t xml:space="preserve">; </w:t>
      </w:r>
      <w:r w:rsidR="00F73C47" w:rsidRPr="00A31052">
        <w:rPr>
          <w:rFonts w:asciiTheme="minorHAnsi" w:hAnsiTheme="minorHAnsi" w:cstheme="minorHAnsi"/>
          <w:sz w:val="28"/>
          <w:szCs w:val="28"/>
        </w:rPr>
        <w:t>including but not limited to Cummins engine model types: IBS, ISC, ISL, and ISM.</w:t>
      </w:r>
    </w:p>
    <w:p w14:paraId="1B581037" w14:textId="7046035A" w:rsidR="00825381" w:rsidRPr="00A31052" w:rsidRDefault="00825381" w:rsidP="000355E4">
      <w:pPr>
        <w:pStyle w:val="ListParagraph"/>
        <w:numPr>
          <w:ilvl w:val="0"/>
          <w:numId w:val="24"/>
        </w:numPr>
        <w:jc w:val="both"/>
        <w:rPr>
          <w:rFonts w:asciiTheme="minorHAnsi" w:hAnsiTheme="minorHAnsi" w:cstheme="minorHAnsi"/>
          <w:b/>
          <w:sz w:val="28"/>
          <w:szCs w:val="28"/>
        </w:rPr>
      </w:pPr>
      <w:r w:rsidRPr="00A31052">
        <w:rPr>
          <w:rFonts w:asciiTheme="minorHAnsi" w:hAnsiTheme="minorHAnsi" w:cstheme="minorHAnsi"/>
          <w:color w:val="000000"/>
          <w:sz w:val="28"/>
          <w:szCs w:val="28"/>
        </w:rPr>
        <w:t>Supply on request OEM parts for City of Detroit vehicles</w:t>
      </w:r>
    </w:p>
    <w:p w14:paraId="5DEAEB1E" w14:textId="77777777" w:rsidR="00A31052" w:rsidRDefault="00A31052" w:rsidP="00A31052">
      <w:pPr>
        <w:pStyle w:val="ListParagraph"/>
        <w:numPr>
          <w:ilvl w:val="0"/>
          <w:numId w:val="24"/>
        </w:numPr>
        <w:jc w:val="both"/>
        <w:rPr>
          <w:rFonts w:asciiTheme="minorHAnsi" w:hAnsiTheme="minorHAnsi" w:cstheme="minorHAnsi"/>
          <w:sz w:val="28"/>
          <w:szCs w:val="28"/>
        </w:rPr>
      </w:pPr>
      <w:r>
        <w:rPr>
          <w:rFonts w:asciiTheme="minorHAnsi" w:hAnsiTheme="minorHAnsi" w:cstheme="minorHAnsi"/>
          <w:sz w:val="28"/>
          <w:szCs w:val="28"/>
        </w:rPr>
        <w:t>Vendor shall utilize manufacturer's warranty, emission control or other warranties before billing to the City of Detroit for repairs.</w:t>
      </w:r>
    </w:p>
    <w:p w14:paraId="73876156" w14:textId="77777777" w:rsidR="00A31052" w:rsidRDefault="00A31052" w:rsidP="00A31052">
      <w:pPr>
        <w:pStyle w:val="ListParagraph"/>
        <w:numPr>
          <w:ilvl w:val="0"/>
          <w:numId w:val="24"/>
        </w:numPr>
        <w:jc w:val="both"/>
        <w:rPr>
          <w:rFonts w:asciiTheme="minorHAnsi" w:hAnsiTheme="minorHAnsi" w:cstheme="minorHAnsi"/>
          <w:sz w:val="28"/>
          <w:szCs w:val="28"/>
        </w:rPr>
      </w:pPr>
      <w:r>
        <w:rPr>
          <w:rFonts w:asciiTheme="minorHAnsi" w:hAnsiTheme="minorHAnsi" w:cstheme="minorHAnsi"/>
          <w:sz w:val="28"/>
          <w:szCs w:val="28"/>
        </w:rPr>
        <w:t>Vendor shall also provide authorized repairs to components under license.</w:t>
      </w:r>
    </w:p>
    <w:p w14:paraId="48FB855C" w14:textId="77777777" w:rsidR="00A31052" w:rsidRPr="00A31052" w:rsidRDefault="00A31052" w:rsidP="00A31052">
      <w:pPr>
        <w:pStyle w:val="ListParagraph"/>
        <w:jc w:val="both"/>
        <w:rPr>
          <w:rFonts w:asciiTheme="minorHAnsi" w:hAnsiTheme="minorHAnsi" w:cstheme="minorHAnsi"/>
          <w:b/>
          <w:sz w:val="28"/>
          <w:szCs w:val="28"/>
        </w:rPr>
      </w:pPr>
    </w:p>
    <w:p w14:paraId="13AC06E2" w14:textId="77777777" w:rsidR="00DC575F" w:rsidRDefault="00DC575F" w:rsidP="00925BCB">
      <w:pPr>
        <w:jc w:val="both"/>
        <w:rPr>
          <w:rFonts w:asciiTheme="minorHAnsi" w:hAnsiTheme="minorHAnsi" w:cstheme="minorHAnsi"/>
          <w:b/>
          <w:sz w:val="28"/>
          <w:szCs w:val="28"/>
        </w:rPr>
      </w:pPr>
    </w:p>
    <w:p w14:paraId="4F4555D7" w14:textId="0A0C7762" w:rsidR="00925BCB" w:rsidRDefault="00016728" w:rsidP="00925BCB">
      <w:pPr>
        <w:jc w:val="both"/>
        <w:rPr>
          <w:rFonts w:asciiTheme="minorHAnsi" w:hAnsiTheme="minorHAnsi" w:cstheme="minorHAnsi"/>
          <w:b/>
          <w:sz w:val="28"/>
          <w:szCs w:val="28"/>
        </w:rPr>
      </w:pPr>
      <w:r>
        <w:rPr>
          <w:rFonts w:asciiTheme="minorHAnsi" w:hAnsiTheme="minorHAnsi" w:cstheme="minorHAnsi"/>
          <w:b/>
          <w:sz w:val="28"/>
          <w:szCs w:val="28"/>
        </w:rPr>
        <w:lastRenderedPageBreak/>
        <w:t>BID</w:t>
      </w:r>
      <w:r w:rsidR="00925BCB" w:rsidRPr="0026460A">
        <w:rPr>
          <w:rFonts w:asciiTheme="minorHAnsi" w:hAnsiTheme="minorHAnsi" w:cstheme="minorHAnsi"/>
          <w:b/>
          <w:sz w:val="28"/>
          <w:szCs w:val="28"/>
        </w:rPr>
        <w:t>S</w:t>
      </w:r>
    </w:p>
    <w:p w14:paraId="31FAFA70" w14:textId="77777777" w:rsidR="00497CE5" w:rsidRPr="0026460A" w:rsidRDefault="00497CE5" w:rsidP="00925BCB">
      <w:pPr>
        <w:jc w:val="both"/>
        <w:rPr>
          <w:rFonts w:asciiTheme="minorHAnsi" w:hAnsiTheme="minorHAnsi" w:cstheme="minorHAnsi"/>
          <w:b/>
          <w:sz w:val="28"/>
          <w:szCs w:val="28"/>
        </w:rPr>
      </w:pPr>
    </w:p>
    <w:p w14:paraId="694953F2" w14:textId="25E298FC" w:rsidR="00967967" w:rsidRDefault="00925BCB" w:rsidP="00925BCB">
      <w:pPr>
        <w:jc w:val="both"/>
        <w:rPr>
          <w:rFonts w:asciiTheme="minorHAnsi" w:hAnsiTheme="minorHAnsi" w:cstheme="minorHAnsi"/>
          <w:sz w:val="28"/>
          <w:szCs w:val="28"/>
        </w:rPr>
      </w:pPr>
      <w:r w:rsidRPr="0026460A">
        <w:rPr>
          <w:rFonts w:asciiTheme="minorHAnsi" w:hAnsiTheme="minorHAnsi" w:cstheme="minorHAnsi"/>
          <w:sz w:val="28"/>
          <w:szCs w:val="28"/>
        </w:rPr>
        <w:t xml:space="preserve">The General Services Department, </w:t>
      </w:r>
      <w:r w:rsidR="00065480">
        <w:rPr>
          <w:rFonts w:asciiTheme="minorHAnsi" w:hAnsiTheme="minorHAnsi" w:cstheme="minorHAnsi"/>
          <w:sz w:val="28"/>
          <w:szCs w:val="28"/>
        </w:rPr>
        <w:t>Fleet</w:t>
      </w:r>
      <w:r w:rsidR="002C0E08">
        <w:rPr>
          <w:rFonts w:asciiTheme="minorHAnsi" w:hAnsiTheme="minorHAnsi" w:cstheme="minorHAnsi"/>
          <w:sz w:val="28"/>
          <w:szCs w:val="28"/>
        </w:rPr>
        <w:t xml:space="preserve"> Management </w:t>
      </w:r>
      <w:r w:rsidR="00065480">
        <w:rPr>
          <w:rFonts w:asciiTheme="minorHAnsi" w:hAnsiTheme="minorHAnsi" w:cstheme="minorHAnsi"/>
          <w:sz w:val="28"/>
          <w:szCs w:val="28"/>
        </w:rPr>
        <w:t xml:space="preserve">Division </w:t>
      </w:r>
      <w:r w:rsidRPr="0026460A">
        <w:rPr>
          <w:rFonts w:asciiTheme="minorHAnsi" w:hAnsiTheme="minorHAnsi" w:cstheme="minorHAnsi"/>
          <w:sz w:val="28"/>
          <w:szCs w:val="28"/>
        </w:rPr>
        <w:t xml:space="preserve">with the concurrence of the </w:t>
      </w:r>
      <w:r w:rsidR="007F0E8C">
        <w:rPr>
          <w:rFonts w:asciiTheme="minorHAnsi" w:hAnsiTheme="minorHAnsi" w:cstheme="minorHAnsi"/>
          <w:sz w:val="28"/>
          <w:szCs w:val="28"/>
        </w:rPr>
        <w:t>Office of Contracting and Procurement</w:t>
      </w:r>
      <w:r w:rsidRPr="0026460A">
        <w:rPr>
          <w:rFonts w:asciiTheme="minorHAnsi" w:hAnsiTheme="minorHAnsi" w:cstheme="minorHAnsi"/>
          <w:sz w:val="28"/>
          <w:szCs w:val="28"/>
        </w:rPr>
        <w:t xml:space="preserve"> reserves the right to reject any and all </w:t>
      </w:r>
      <w:r w:rsidR="00016728">
        <w:rPr>
          <w:rFonts w:asciiTheme="minorHAnsi" w:hAnsiTheme="minorHAnsi" w:cstheme="minorHAnsi"/>
          <w:sz w:val="28"/>
          <w:szCs w:val="28"/>
        </w:rPr>
        <w:t>bid</w:t>
      </w:r>
      <w:r w:rsidRPr="0026460A">
        <w:rPr>
          <w:rFonts w:asciiTheme="minorHAnsi" w:hAnsiTheme="minorHAnsi" w:cstheme="minorHAnsi"/>
          <w:sz w:val="28"/>
          <w:szCs w:val="28"/>
        </w:rPr>
        <w:t xml:space="preserve">s made under this </w:t>
      </w:r>
      <w:r w:rsidR="00497CE5">
        <w:rPr>
          <w:rFonts w:asciiTheme="minorHAnsi" w:hAnsiTheme="minorHAnsi" w:cstheme="minorHAnsi"/>
          <w:sz w:val="28"/>
          <w:szCs w:val="28"/>
        </w:rPr>
        <w:t>s</w:t>
      </w:r>
      <w:r w:rsidRPr="0026460A">
        <w:rPr>
          <w:rFonts w:asciiTheme="minorHAnsi" w:hAnsiTheme="minorHAnsi" w:cstheme="minorHAnsi"/>
          <w:sz w:val="28"/>
          <w:szCs w:val="28"/>
        </w:rPr>
        <w:t>pecification</w:t>
      </w:r>
      <w:r w:rsidR="00016728">
        <w:rPr>
          <w:rFonts w:asciiTheme="minorHAnsi" w:hAnsiTheme="minorHAnsi" w:cstheme="minorHAnsi"/>
          <w:sz w:val="28"/>
          <w:szCs w:val="28"/>
        </w:rPr>
        <w:t>.</w:t>
      </w:r>
    </w:p>
    <w:p w14:paraId="3D265E9B" w14:textId="77777777" w:rsidR="00967967" w:rsidRDefault="00967967" w:rsidP="00925BCB">
      <w:pPr>
        <w:jc w:val="both"/>
        <w:rPr>
          <w:rFonts w:asciiTheme="minorHAnsi" w:hAnsiTheme="minorHAnsi" w:cstheme="minorHAnsi"/>
          <w:sz w:val="28"/>
          <w:szCs w:val="28"/>
        </w:rPr>
      </w:pPr>
    </w:p>
    <w:p w14:paraId="0408252C" w14:textId="77777777" w:rsidR="00925BCB" w:rsidRPr="00925BCB" w:rsidRDefault="00925BCB" w:rsidP="00925BCB">
      <w:pPr>
        <w:jc w:val="both"/>
        <w:rPr>
          <w:rFonts w:asciiTheme="minorHAnsi" w:hAnsiTheme="minorHAnsi" w:cstheme="minorHAnsi"/>
          <w:b/>
          <w:bCs/>
          <w:sz w:val="28"/>
          <w:szCs w:val="28"/>
        </w:rPr>
      </w:pPr>
      <w:r w:rsidRPr="00925BCB">
        <w:rPr>
          <w:rFonts w:asciiTheme="minorHAnsi" w:hAnsiTheme="minorHAnsi" w:cstheme="minorHAnsi"/>
          <w:b/>
          <w:bCs/>
          <w:sz w:val="28"/>
          <w:szCs w:val="28"/>
        </w:rPr>
        <w:t>AWARD</w:t>
      </w:r>
    </w:p>
    <w:p w14:paraId="4786B9B0" w14:textId="77777777" w:rsidR="00925BCB" w:rsidRPr="00925BCB" w:rsidRDefault="00925BCB" w:rsidP="00925BCB">
      <w:pPr>
        <w:pStyle w:val="ListParagraph"/>
        <w:ind w:left="1440"/>
        <w:jc w:val="both"/>
        <w:rPr>
          <w:rFonts w:asciiTheme="minorHAnsi" w:hAnsiTheme="minorHAnsi" w:cstheme="minorHAnsi"/>
          <w:sz w:val="28"/>
          <w:szCs w:val="28"/>
        </w:rPr>
      </w:pPr>
    </w:p>
    <w:p w14:paraId="71BF3559" w14:textId="77777777" w:rsidR="005F56EF" w:rsidRPr="00060E0B" w:rsidRDefault="005F56EF" w:rsidP="005F56EF">
      <w:pPr>
        <w:pStyle w:val="paragraph"/>
        <w:spacing w:before="0" w:beforeAutospacing="0" w:after="0" w:afterAutospacing="0"/>
        <w:jc w:val="both"/>
        <w:textAlignment w:val="baseline"/>
        <w:rPr>
          <w:rFonts w:asciiTheme="minorHAnsi" w:hAnsiTheme="minorHAnsi" w:cstheme="minorHAnsi"/>
          <w:sz w:val="18"/>
          <w:szCs w:val="18"/>
        </w:rPr>
      </w:pPr>
      <w:r w:rsidRPr="00060E0B">
        <w:rPr>
          <w:rStyle w:val="normaltextrun"/>
          <w:rFonts w:asciiTheme="minorHAnsi" w:hAnsiTheme="minorHAnsi" w:cstheme="minorHAnsi"/>
          <w:sz w:val="28"/>
          <w:szCs w:val="28"/>
        </w:rPr>
        <w:t>A single contract will be awarded as a result of this specification.</w:t>
      </w:r>
      <w:r w:rsidRPr="00060E0B">
        <w:rPr>
          <w:rStyle w:val="eop"/>
          <w:rFonts w:asciiTheme="minorHAnsi" w:hAnsiTheme="minorHAnsi" w:cstheme="minorHAnsi"/>
          <w:sz w:val="28"/>
          <w:szCs w:val="28"/>
        </w:rPr>
        <w:t> </w:t>
      </w:r>
    </w:p>
    <w:p w14:paraId="4F6E84A7" w14:textId="6673C2E4" w:rsidR="005F56EF" w:rsidRPr="00060E0B" w:rsidRDefault="005F56EF" w:rsidP="005F56EF">
      <w:pPr>
        <w:pStyle w:val="paragraph"/>
        <w:spacing w:before="0" w:beforeAutospacing="0" w:after="0" w:afterAutospacing="0"/>
        <w:jc w:val="both"/>
        <w:textAlignment w:val="baseline"/>
        <w:rPr>
          <w:rFonts w:asciiTheme="minorHAnsi" w:hAnsiTheme="minorHAnsi" w:cstheme="minorHAnsi"/>
          <w:sz w:val="18"/>
          <w:szCs w:val="18"/>
        </w:rPr>
      </w:pPr>
    </w:p>
    <w:p w14:paraId="5DE3D51B" w14:textId="77777777" w:rsidR="005F56EF" w:rsidRPr="00060E0B" w:rsidRDefault="005F56EF" w:rsidP="005F56EF">
      <w:pPr>
        <w:pStyle w:val="paragraph"/>
        <w:spacing w:before="0" w:beforeAutospacing="0" w:after="0" w:afterAutospacing="0"/>
        <w:jc w:val="both"/>
        <w:textAlignment w:val="baseline"/>
        <w:rPr>
          <w:rFonts w:asciiTheme="minorHAnsi" w:hAnsiTheme="minorHAnsi" w:cstheme="minorHAnsi"/>
          <w:sz w:val="18"/>
          <w:szCs w:val="18"/>
        </w:rPr>
      </w:pPr>
      <w:r w:rsidRPr="00060E0B">
        <w:rPr>
          <w:rStyle w:val="normaltextrun"/>
          <w:rFonts w:asciiTheme="minorHAnsi" w:hAnsiTheme="minorHAnsi" w:cstheme="minorHAnsi"/>
          <w:sz w:val="28"/>
          <w:szCs w:val="28"/>
        </w:rPr>
        <w:t xml:space="preserve">Vendors shall quote on all items, leave no blanks and instead state “No Charge” where applicable.  Blank spaces </w:t>
      </w:r>
      <w:r w:rsidRPr="00060E0B">
        <w:rPr>
          <w:rStyle w:val="advancedproofingissue"/>
          <w:rFonts w:asciiTheme="minorHAnsi" w:eastAsiaTheme="majorEastAsia" w:hAnsiTheme="minorHAnsi" w:cstheme="minorHAnsi"/>
          <w:sz w:val="28"/>
          <w:szCs w:val="28"/>
        </w:rPr>
        <w:t>are considered to be</w:t>
      </w:r>
      <w:r w:rsidRPr="00060E0B">
        <w:rPr>
          <w:rStyle w:val="normaltextrun"/>
          <w:rFonts w:asciiTheme="minorHAnsi" w:hAnsiTheme="minorHAnsi" w:cstheme="minorHAnsi"/>
          <w:sz w:val="28"/>
          <w:szCs w:val="28"/>
        </w:rPr>
        <w:t xml:space="preserve"> no offer.  The City of Detroit reserves the right to delete any item(s) from the award. </w:t>
      </w:r>
      <w:r w:rsidRPr="00060E0B">
        <w:rPr>
          <w:rStyle w:val="eop"/>
          <w:rFonts w:asciiTheme="minorHAnsi" w:hAnsiTheme="minorHAnsi" w:cstheme="minorHAnsi"/>
          <w:sz w:val="28"/>
          <w:szCs w:val="28"/>
        </w:rPr>
        <w:t> </w:t>
      </w:r>
    </w:p>
    <w:p w14:paraId="08734FDE" w14:textId="77777777" w:rsidR="005F56EF" w:rsidRPr="00060E0B" w:rsidRDefault="005F56EF" w:rsidP="005F56EF">
      <w:pPr>
        <w:pStyle w:val="paragraph"/>
        <w:spacing w:before="0" w:beforeAutospacing="0" w:after="0" w:afterAutospacing="0"/>
        <w:ind w:left="1440"/>
        <w:jc w:val="both"/>
        <w:textAlignment w:val="baseline"/>
        <w:rPr>
          <w:rFonts w:asciiTheme="minorHAnsi" w:hAnsiTheme="minorHAnsi" w:cstheme="minorHAnsi"/>
          <w:sz w:val="18"/>
          <w:szCs w:val="18"/>
        </w:rPr>
      </w:pPr>
      <w:r w:rsidRPr="00060E0B">
        <w:rPr>
          <w:rStyle w:val="eop"/>
          <w:rFonts w:asciiTheme="minorHAnsi" w:hAnsiTheme="minorHAnsi" w:cstheme="minorHAnsi"/>
          <w:sz w:val="28"/>
          <w:szCs w:val="28"/>
        </w:rPr>
        <w:t> </w:t>
      </w:r>
    </w:p>
    <w:p w14:paraId="4ACBB012" w14:textId="77777777" w:rsidR="005F56EF" w:rsidRPr="00060E0B" w:rsidRDefault="005F56EF" w:rsidP="005F56EF">
      <w:pPr>
        <w:pStyle w:val="paragraph"/>
        <w:spacing w:before="0" w:beforeAutospacing="0" w:after="0" w:afterAutospacing="0"/>
        <w:jc w:val="both"/>
        <w:textAlignment w:val="baseline"/>
        <w:rPr>
          <w:rFonts w:asciiTheme="minorHAnsi" w:hAnsiTheme="minorHAnsi" w:cstheme="minorHAnsi"/>
          <w:sz w:val="18"/>
          <w:szCs w:val="18"/>
        </w:rPr>
      </w:pPr>
      <w:r w:rsidRPr="00060E0B">
        <w:rPr>
          <w:rStyle w:val="normaltextrun"/>
          <w:rFonts w:asciiTheme="minorHAnsi" w:hAnsiTheme="minorHAnsi" w:cstheme="minorHAnsi"/>
          <w:sz w:val="28"/>
          <w:szCs w:val="28"/>
        </w:rPr>
        <w:t>Contract will be for three (3) years.</w:t>
      </w:r>
      <w:r w:rsidRPr="00060E0B">
        <w:rPr>
          <w:rStyle w:val="eop"/>
          <w:rFonts w:asciiTheme="minorHAnsi" w:hAnsiTheme="minorHAnsi" w:cstheme="minorHAnsi"/>
          <w:sz w:val="28"/>
          <w:szCs w:val="28"/>
        </w:rPr>
        <w:t> </w:t>
      </w:r>
    </w:p>
    <w:p w14:paraId="69047B7B" w14:textId="77777777" w:rsidR="00925BCB" w:rsidRDefault="00925BCB" w:rsidP="00925BCB">
      <w:pPr>
        <w:jc w:val="both"/>
        <w:rPr>
          <w:rFonts w:asciiTheme="minorHAnsi" w:hAnsiTheme="minorHAnsi" w:cstheme="minorHAnsi"/>
          <w:sz w:val="28"/>
          <w:szCs w:val="28"/>
        </w:rPr>
      </w:pPr>
    </w:p>
    <w:p w14:paraId="24DCD1EE" w14:textId="58BF1534" w:rsidR="00DB7611" w:rsidRDefault="00DB7611">
      <w:pPr>
        <w:rPr>
          <w:rFonts w:asciiTheme="minorHAnsi" w:hAnsiTheme="minorHAnsi" w:cstheme="minorHAnsi"/>
          <w:b/>
          <w:bCs/>
          <w:sz w:val="28"/>
          <w:szCs w:val="28"/>
        </w:rPr>
      </w:pPr>
    </w:p>
    <w:p w14:paraId="466E6E27" w14:textId="77777777" w:rsidR="00925BCB" w:rsidRDefault="00925BCB" w:rsidP="00925BCB">
      <w:pPr>
        <w:jc w:val="both"/>
        <w:rPr>
          <w:rFonts w:asciiTheme="minorHAnsi" w:hAnsiTheme="minorHAnsi" w:cstheme="minorHAnsi"/>
          <w:b/>
          <w:bCs/>
          <w:sz w:val="28"/>
          <w:szCs w:val="28"/>
        </w:rPr>
      </w:pPr>
      <w:r>
        <w:rPr>
          <w:rFonts w:asciiTheme="minorHAnsi" w:hAnsiTheme="minorHAnsi" w:cstheme="minorHAnsi"/>
          <w:b/>
          <w:bCs/>
          <w:sz w:val="28"/>
          <w:szCs w:val="28"/>
        </w:rPr>
        <w:t>TECHNICAL INFORMATION</w:t>
      </w:r>
    </w:p>
    <w:p w14:paraId="3474D293" w14:textId="77777777" w:rsidR="00976CE1" w:rsidRDefault="00976CE1" w:rsidP="00976CE1">
      <w:pPr>
        <w:jc w:val="both"/>
        <w:rPr>
          <w:rFonts w:asciiTheme="minorHAnsi" w:hAnsiTheme="minorHAnsi" w:cstheme="minorHAnsi"/>
          <w:sz w:val="28"/>
          <w:szCs w:val="28"/>
        </w:rPr>
      </w:pPr>
    </w:p>
    <w:p w14:paraId="0193D531" w14:textId="2E6BA730" w:rsidR="00976CE1" w:rsidRPr="00976CE1" w:rsidRDefault="00976CE1" w:rsidP="00976CE1">
      <w:pPr>
        <w:jc w:val="both"/>
        <w:rPr>
          <w:rFonts w:asciiTheme="minorHAnsi" w:hAnsiTheme="minorHAnsi" w:cstheme="minorHAnsi"/>
          <w:sz w:val="28"/>
          <w:szCs w:val="28"/>
        </w:rPr>
      </w:pPr>
      <w:r w:rsidRPr="00976CE1">
        <w:rPr>
          <w:rFonts w:asciiTheme="minorHAnsi" w:hAnsiTheme="minorHAnsi" w:cstheme="minorHAnsi"/>
          <w:sz w:val="28"/>
          <w:szCs w:val="28"/>
        </w:rPr>
        <w:t>The successful vendor shall be located within a 25-mile radius of the City of Detroit.</w:t>
      </w:r>
      <w:r>
        <w:rPr>
          <w:rFonts w:asciiTheme="minorHAnsi" w:hAnsiTheme="minorHAnsi" w:cstheme="minorHAnsi"/>
          <w:sz w:val="28"/>
          <w:szCs w:val="28"/>
        </w:rPr>
        <w:t xml:space="preserve"> Past performance shall be a consideration for awarding contract. The successful </w:t>
      </w:r>
      <w:r w:rsidR="002C0E08">
        <w:rPr>
          <w:rFonts w:asciiTheme="minorHAnsi" w:hAnsiTheme="minorHAnsi" w:cstheme="minorHAnsi"/>
          <w:sz w:val="28"/>
          <w:szCs w:val="28"/>
        </w:rPr>
        <w:t>vendor</w:t>
      </w:r>
      <w:r>
        <w:rPr>
          <w:rFonts w:asciiTheme="minorHAnsi" w:hAnsiTheme="minorHAnsi" w:cstheme="minorHAnsi"/>
          <w:sz w:val="28"/>
          <w:szCs w:val="28"/>
        </w:rPr>
        <w:t xml:space="preserve"> shall have a minimum of (2) certified Diesel engine mechanics and provide proof in writing with bid package.</w:t>
      </w:r>
    </w:p>
    <w:p w14:paraId="34BCC58B" w14:textId="77777777" w:rsidR="00976CE1" w:rsidRDefault="00976CE1" w:rsidP="00976CE1">
      <w:pPr>
        <w:jc w:val="both"/>
        <w:rPr>
          <w:rFonts w:asciiTheme="minorHAnsi" w:hAnsiTheme="minorHAnsi" w:cstheme="minorHAnsi"/>
          <w:sz w:val="28"/>
          <w:szCs w:val="28"/>
        </w:rPr>
      </w:pPr>
    </w:p>
    <w:p w14:paraId="1584AE14" w14:textId="06166C76" w:rsidR="00CB5888" w:rsidRPr="00AA0B4D" w:rsidRDefault="00976CE1" w:rsidP="00B73DB2">
      <w:pPr>
        <w:jc w:val="both"/>
        <w:rPr>
          <w:rFonts w:asciiTheme="minorHAnsi" w:hAnsiTheme="minorHAnsi" w:cstheme="minorHAnsi"/>
          <w:sz w:val="28"/>
          <w:szCs w:val="28"/>
        </w:rPr>
      </w:pPr>
      <w:r w:rsidRPr="00976CE1">
        <w:rPr>
          <w:rFonts w:asciiTheme="minorHAnsi" w:hAnsiTheme="minorHAnsi" w:cstheme="minorHAnsi"/>
          <w:sz w:val="28"/>
          <w:szCs w:val="28"/>
        </w:rPr>
        <w:t>The vendor shall also be a reputable firm regularly engaged in the repair and servicing of Cummins Diesel equipment. The vendor shall be an authorized licensed agent and shall be authorized to perform warranty work on Cummins Diesel vehicles and equipment.</w:t>
      </w:r>
    </w:p>
    <w:p w14:paraId="0562A71D" w14:textId="77777777" w:rsidR="00B85F41" w:rsidRPr="005C763C" w:rsidRDefault="00B85F41" w:rsidP="00E55E37">
      <w:pPr>
        <w:jc w:val="both"/>
        <w:rPr>
          <w:rFonts w:asciiTheme="minorHAnsi" w:hAnsiTheme="minorHAnsi" w:cstheme="minorHAnsi"/>
          <w:b/>
          <w:sz w:val="28"/>
          <w:szCs w:val="28"/>
        </w:rPr>
      </w:pPr>
    </w:p>
    <w:p w14:paraId="34B1B151" w14:textId="77777777" w:rsidR="00C96781" w:rsidRPr="00F63C36" w:rsidRDefault="00C96781" w:rsidP="00FC6E7F">
      <w:pPr>
        <w:jc w:val="both"/>
        <w:rPr>
          <w:rFonts w:asciiTheme="minorHAnsi" w:hAnsiTheme="minorHAnsi" w:cstheme="minorHAnsi"/>
          <w:b/>
          <w:sz w:val="28"/>
          <w:szCs w:val="28"/>
        </w:rPr>
      </w:pPr>
      <w:r w:rsidRPr="00F63C36">
        <w:rPr>
          <w:rFonts w:asciiTheme="minorHAnsi" w:hAnsiTheme="minorHAnsi" w:cstheme="minorHAnsi"/>
          <w:b/>
          <w:sz w:val="28"/>
          <w:szCs w:val="28"/>
        </w:rPr>
        <w:t>T</w:t>
      </w:r>
      <w:r w:rsidR="008279B9" w:rsidRPr="00F63C36">
        <w:rPr>
          <w:rFonts w:asciiTheme="minorHAnsi" w:hAnsiTheme="minorHAnsi" w:cstheme="minorHAnsi"/>
          <w:b/>
          <w:sz w:val="28"/>
          <w:szCs w:val="28"/>
        </w:rPr>
        <w:t>RANSPORTATION/ TOWING ROAD SERVICE</w:t>
      </w:r>
    </w:p>
    <w:p w14:paraId="1FEC4998" w14:textId="77777777" w:rsidR="00C96781" w:rsidRPr="00F63C36" w:rsidRDefault="00C96781" w:rsidP="00B73DB2">
      <w:pPr>
        <w:jc w:val="both"/>
        <w:rPr>
          <w:rFonts w:asciiTheme="minorHAnsi" w:hAnsiTheme="minorHAnsi" w:cstheme="minorHAnsi"/>
          <w:sz w:val="28"/>
          <w:szCs w:val="28"/>
        </w:rPr>
      </w:pPr>
      <w:r w:rsidRPr="00F63C36">
        <w:rPr>
          <w:rFonts w:asciiTheme="minorHAnsi" w:hAnsiTheme="minorHAnsi" w:cstheme="minorHAnsi"/>
          <w:sz w:val="28"/>
          <w:szCs w:val="28"/>
        </w:rPr>
        <w:tab/>
      </w:r>
      <w:r w:rsidRPr="00F63C36">
        <w:rPr>
          <w:rFonts w:asciiTheme="minorHAnsi" w:hAnsiTheme="minorHAnsi" w:cstheme="minorHAnsi"/>
          <w:sz w:val="28"/>
          <w:szCs w:val="28"/>
        </w:rPr>
        <w:tab/>
      </w:r>
    </w:p>
    <w:p w14:paraId="46D0058A" w14:textId="77777777" w:rsidR="00C96781" w:rsidRPr="00F63C36" w:rsidRDefault="00C96781" w:rsidP="00925BCB">
      <w:pPr>
        <w:ind w:left="720"/>
        <w:jc w:val="both"/>
        <w:rPr>
          <w:rFonts w:asciiTheme="minorHAnsi" w:hAnsiTheme="minorHAnsi" w:cstheme="minorHAnsi"/>
          <w:sz w:val="28"/>
          <w:szCs w:val="28"/>
        </w:rPr>
      </w:pPr>
      <w:r w:rsidRPr="00F63C36">
        <w:rPr>
          <w:rFonts w:asciiTheme="minorHAnsi" w:hAnsiTheme="minorHAnsi" w:cstheme="minorHAnsi"/>
          <w:sz w:val="28"/>
          <w:szCs w:val="28"/>
        </w:rPr>
        <w:t xml:space="preserve">Road Service Repair </w:t>
      </w:r>
      <w:r w:rsidRPr="00F63C36">
        <w:rPr>
          <w:rFonts w:asciiTheme="minorHAnsi" w:hAnsiTheme="minorHAnsi" w:cstheme="minorHAnsi"/>
          <w:sz w:val="28"/>
          <w:szCs w:val="28"/>
          <w:u w:val="single"/>
        </w:rPr>
        <w:tab/>
      </w:r>
      <w:r w:rsidRPr="00F63C36">
        <w:rPr>
          <w:rFonts w:asciiTheme="minorHAnsi" w:hAnsiTheme="minorHAnsi" w:cstheme="minorHAnsi"/>
          <w:sz w:val="28"/>
          <w:szCs w:val="28"/>
          <w:u w:val="single"/>
        </w:rPr>
        <w:tab/>
      </w:r>
      <w:r w:rsidRPr="00F63C36">
        <w:rPr>
          <w:rFonts w:asciiTheme="minorHAnsi" w:hAnsiTheme="minorHAnsi" w:cstheme="minorHAnsi"/>
          <w:sz w:val="28"/>
          <w:szCs w:val="28"/>
          <w:u w:val="single"/>
        </w:rPr>
        <w:tab/>
      </w:r>
      <w:r w:rsidRPr="00F63C36">
        <w:rPr>
          <w:rFonts w:asciiTheme="minorHAnsi" w:hAnsiTheme="minorHAnsi" w:cstheme="minorHAnsi"/>
          <w:sz w:val="28"/>
          <w:szCs w:val="28"/>
        </w:rPr>
        <w:t xml:space="preserve"> per hour/straight time </w:t>
      </w:r>
    </w:p>
    <w:p w14:paraId="35715740" w14:textId="77777777" w:rsidR="00B73DB2" w:rsidRPr="00F63C36" w:rsidRDefault="00B73DB2" w:rsidP="00B73DB2">
      <w:pPr>
        <w:jc w:val="both"/>
        <w:rPr>
          <w:rFonts w:asciiTheme="minorHAnsi" w:hAnsiTheme="minorHAnsi" w:cstheme="minorHAnsi"/>
          <w:sz w:val="28"/>
          <w:szCs w:val="28"/>
        </w:rPr>
      </w:pPr>
    </w:p>
    <w:p w14:paraId="582CFD1A" w14:textId="2683D595" w:rsidR="00C96781" w:rsidRPr="00F63C36" w:rsidRDefault="00C96781" w:rsidP="00B73DB2">
      <w:pPr>
        <w:jc w:val="both"/>
        <w:rPr>
          <w:rFonts w:asciiTheme="minorHAnsi" w:hAnsiTheme="minorHAnsi" w:cstheme="minorHAnsi"/>
          <w:sz w:val="28"/>
          <w:szCs w:val="28"/>
        </w:rPr>
      </w:pPr>
      <w:r w:rsidRPr="00F63C36">
        <w:rPr>
          <w:rFonts w:asciiTheme="minorHAnsi" w:hAnsiTheme="minorHAnsi" w:cstheme="minorHAnsi"/>
          <w:sz w:val="28"/>
          <w:szCs w:val="28"/>
        </w:rPr>
        <w:tab/>
        <w:t>Towing/Hauling Service maximum 3</w:t>
      </w:r>
      <w:r w:rsidR="001324F2" w:rsidRPr="00F63C36">
        <w:rPr>
          <w:rFonts w:asciiTheme="minorHAnsi" w:hAnsiTheme="minorHAnsi" w:cstheme="minorHAnsi"/>
          <w:sz w:val="28"/>
          <w:szCs w:val="28"/>
        </w:rPr>
        <w:t xml:space="preserve"> </w:t>
      </w:r>
      <w:r w:rsidRPr="00F63C36">
        <w:rPr>
          <w:rFonts w:asciiTheme="minorHAnsi" w:hAnsiTheme="minorHAnsi" w:cstheme="minorHAnsi"/>
          <w:sz w:val="28"/>
          <w:szCs w:val="28"/>
        </w:rPr>
        <w:t>h</w:t>
      </w:r>
      <w:r w:rsidR="001324F2" w:rsidRPr="00F63C36">
        <w:rPr>
          <w:rFonts w:asciiTheme="minorHAnsi" w:hAnsiTheme="minorHAnsi" w:cstheme="minorHAnsi"/>
          <w:sz w:val="28"/>
          <w:szCs w:val="28"/>
        </w:rPr>
        <w:t>our</w:t>
      </w:r>
      <w:r w:rsidRPr="00F63C36">
        <w:rPr>
          <w:rFonts w:asciiTheme="minorHAnsi" w:hAnsiTheme="minorHAnsi" w:cstheme="minorHAnsi"/>
          <w:sz w:val="28"/>
          <w:szCs w:val="28"/>
        </w:rPr>
        <w:t xml:space="preserve"> charge </w:t>
      </w:r>
      <w:r w:rsidRPr="00F63C36">
        <w:rPr>
          <w:rFonts w:asciiTheme="minorHAnsi" w:hAnsiTheme="minorHAnsi" w:cstheme="minorHAnsi"/>
          <w:sz w:val="28"/>
          <w:szCs w:val="28"/>
          <w:u w:val="single"/>
        </w:rPr>
        <w:tab/>
      </w:r>
      <w:r w:rsidRPr="00F63C36">
        <w:rPr>
          <w:rFonts w:asciiTheme="minorHAnsi" w:hAnsiTheme="minorHAnsi" w:cstheme="minorHAnsi"/>
          <w:sz w:val="28"/>
          <w:szCs w:val="28"/>
          <w:u w:val="single"/>
        </w:rPr>
        <w:tab/>
      </w:r>
      <w:r w:rsidR="00B65374">
        <w:rPr>
          <w:rFonts w:asciiTheme="minorHAnsi" w:hAnsiTheme="minorHAnsi" w:cstheme="minorHAnsi"/>
          <w:sz w:val="28"/>
          <w:szCs w:val="28"/>
          <w:u w:val="single"/>
        </w:rPr>
        <w:t>__</w:t>
      </w:r>
      <w:r w:rsidRPr="00F63C36">
        <w:rPr>
          <w:rFonts w:asciiTheme="minorHAnsi" w:hAnsiTheme="minorHAnsi" w:cstheme="minorHAnsi"/>
          <w:sz w:val="28"/>
          <w:szCs w:val="28"/>
        </w:rPr>
        <w:t xml:space="preserve"> per h</w:t>
      </w:r>
      <w:r w:rsidR="001324F2" w:rsidRPr="00F63C36">
        <w:rPr>
          <w:rFonts w:asciiTheme="minorHAnsi" w:hAnsiTheme="minorHAnsi" w:cstheme="minorHAnsi"/>
          <w:sz w:val="28"/>
          <w:szCs w:val="28"/>
        </w:rPr>
        <w:t>our</w:t>
      </w:r>
      <w:r w:rsidRPr="00F63C36">
        <w:rPr>
          <w:rFonts w:asciiTheme="minorHAnsi" w:hAnsiTheme="minorHAnsi" w:cstheme="minorHAnsi"/>
          <w:sz w:val="28"/>
          <w:szCs w:val="28"/>
        </w:rPr>
        <w:t xml:space="preserve">/straight </w:t>
      </w:r>
      <w:r w:rsidR="008279B9" w:rsidRPr="00F63C36">
        <w:rPr>
          <w:rFonts w:asciiTheme="minorHAnsi" w:hAnsiTheme="minorHAnsi" w:cstheme="minorHAnsi"/>
          <w:sz w:val="28"/>
          <w:szCs w:val="28"/>
        </w:rPr>
        <w:t>time</w:t>
      </w:r>
    </w:p>
    <w:p w14:paraId="50F6B9E4" w14:textId="2DE844AB" w:rsidR="00CF25A5" w:rsidRPr="00F63C36" w:rsidRDefault="00B33DCA" w:rsidP="00E423F2">
      <w:pPr>
        <w:ind w:left="720" w:hanging="720"/>
        <w:jc w:val="both"/>
        <w:rPr>
          <w:rFonts w:asciiTheme="minorHAnsi" w:hAnsiTheme="minorHAnsi" w:cstheme="minorHAnsi"/>
          <w:b/>
          <w:bCs/>
          <w:sz w:val="28"/>
          <w:szCs w:val="28"/>
        </w:rPr>
      </w:pPr>
      <w:r w:rsidRPr="00F63C36">
        <w:rPr>
          <w:rFonts w:asciiTheme="minorHAnsi" w:hAnsiTheme="minorHAnsi" w:cstheme="minorHAnsi"/>
          <w:b/>
          <w:bCs/>
          <w:sz w:val="28"/>
          <w:szCs w:val="28"/>
        </w:rPr>
        <w:tab/>
      </w:r>
    </w:p>
    <w:p w14:paraId="24464BCD" w14:textId="77777777" w:rsidR="00E423F2" w:rsidRPr="00F63C36" w:rsidRDefault="00E423F2" w:rsidP="00FC6E7F">
      <w:pPr>
        <w:jc w:val="both"/>
        <w:rPr>
          <w:rFonts w:asciiTheme="minorHAnsi" w:hAnsiTheme="minorHAnsi" w:cstheme="minorHAnsi"/>
          <w:b/>
          <w:bCs/>
          <w:sz w:val="28"/>
          <w:szCs w:val="28"/>
        </w:rPr>
      </w:pPr>
      <w:r w:rsidRPr="00F63C36">
        <w:rPr>
          <w:rFonts w:asciiTheme="minorHAnsi" w:hAnsiTheme="minorHAnsi" w:cstheme="minorHAnsi"/>
          <w:b/>
          <w:bCs/>
          <w:sz w:val="28"/>
          <w:szCs w:val="28"/>
        </w:rPr>
        <w:t>REPAIR SCHEDULE</w:t>
      </w:r>
    </w:p>
    <w:p w14:paraId="37D6C77F" w14:textId="77777777" w:rsidR="00E423F2" w:rsidRPr="00F63C36" w:rsidRDefault="00E423F2" w:rsidP="00E423F2">
      <w:pPr>
        <w:ind w:left="720" w:hanging="720"/>
        <w:jc w:val="both"/>
        <w:rPr>
          <w:rFonts w:asciiTheme="minorHAnsi" w:hAnsiTheme="minorHAnsi" w:cstheme="minorHAnsi"/>
          <w:sz w:val="28"/>
          <w:szCs w:val="28"/>
        </w:rPr>
      </w:pPr>
    </w:p>
    <w:p w14:paraId="45B02CAD" w14:textId="0392BCDE" w:rsidR="00E423F2" w:rsidRPr="00F63C36" w:rsidRDefault="00E423F2" w:rsidP="00B33DCA">
      <w:pPr>
        <w:ind w:left="720"/>
        <w:jc w:val="both"/>
        <w:rPr>
          <w:rFonts w:asciiTheme="minorHAnsi" w:hAnsiTheme="minorHAnsi" w:cstheme="minorHAnsi"/>
          <w:sz w:val="28"/>
          <w:szCs w:val="28"/>
        </w:rPr>
      </w:pPr>
      <w:r w:rsidRPr="00F63C36">
        <w:rPr>
          <w:rFonts w:asciiTheme="minorHAnsi" w:hAnsiTheme="minorHAnsi" w:cstheme="minorHAnsi"/>
          <w:sz w:val="28"/>
          <w:szCs w:val="28"/>
        </w:rPr>
        <w:t>All repairs are required to be completed within (</w:t>
      </w:r>
      <w:r w:rsidR="00B4649F" w:rsidRPr="00F63C36">
        <w:rPr>
          <w:rFonts w:asciiTheme="minorHAnsi" w:hAnsiTheme="minorHAnsi" w:cstheme="minorHAnsi"/>
          <w:sz w:val="28"/>
          <w:szCs w:val="28"/>
        </w:rPr>
        <w:t>5</w:t>
      </w:r>
      <w:r w:rsidRPr="00F63C36">
        <w:rPr>
          <w:rFonts w:asciiTheme="minorHAnsi" w:hAnsiTheme="minorHAnsi" w:cstheme="minorHAnsi"/>
          <w:sz w:val="28"/>
          <w:szCs w:val="28"/>
        </w:rPr>
        <w:t xml:space="preserve">) </w:t>
      </w:r>
      <w:r w:rsidR="00B4649F" w:rsidRPr="00F63C36">
        <w:rPr>
          <w:rFonts w:asciiTheme="minorHAnsi" w:hAnsiTheme="minorHAnsi" w:cstheme="minorHAnsi"/>
          <w:sz w:val="28"/>
          <w:szCs w:val="28"/>
        </w:rPr>
        <w:t>five</w:t>
      </w:r>
      <w:r w:rsidRPr="00F63C36">
        <w:rPr>
          <w:rFonts w:asciiTheme="minorHAnsi" w:hAnsiTheme="minorHAnsi" w:cstheme="minorHAnsi"/>
          <w:sz w:val="28"/>
          <w:szCs w:val="28"/>
        </w:rPr>
        <w:t xml:space="preserve"> to (</w:t>
      </w:r>
      <w:r w:rsidR="00B4649F" w:rsidRPr="00F63C36">
        <w:rPr>
          <w:rFonts w:asciiTheme="minorHAnsi" w:hAnsiTheme="minorHAnsi" w:cstheme="minorHAnsi"/>
          <w:sz w:val="28"/>
          <w:szCs w:val="28"/>
        </w:rPr>
        <w:t>7</w:t>
      </w:r>
      <w:r w:rsidRPr="00F63C36">
        <w:rPr>
          <w:rFonts w:asciiTheme="minorHAnsi" w:hAnsiTheme="minorHAnsi" w:cstheme="minorHAnsi"/>
          <w:sz w:val="28"/>
          <w:szCs w:val="28"/>
        </w:rPr>
        <w:t xml:space="preserve">) </w:t>
      </w:r>
      <w:r w:rsidR="00B4649F" w:rsidRPr="00F63C36">
        <w:rPr>
          <w:rFonts w:asciiTheme="minorHAnsi" w:hAnsiTheme="minorHAnsi" w:cstheme="minorHAnsi"/>
          <w:sz w:val="28"/>
          <w:szCs w:val="28"/>
        </w:rPr>
        <w:t>seven</w:t>
      </w:r>
      <w:r w:rsidRPr="00F63C36">
        <w:rPr>
          <w:rFonts w:asciiTheme="minorHAnsi" w:hAnsiTheme="minorHAnsi" w:cstheme="minorHAnsi"/>
          <w:sz w:val="28"/>
          <w:szCs w:val="28"/>
        </w:rPr>
        <w:t xml:space="preserve"> business days after the Vendor have received the O.K. to perform repairs, based on the quote the vendor has submitted to the General Services Department, Fleet Management Division</w:t>
      </w:r>
    </w:p>
    <w:p w14:paraId="12AEC503" w14:textId="77777777" w:rsidR="00E423F2" w:rsidRPr="00F63C36" w:rsidRDefault="00E423F2" w:rsidP="00E423F2">
      <w:pPr>
        <w:ind w:left="1440"/>
        <w:jc w:val="both"/>
        <w:rPr>
          <w:rFonts w:asciiTheme="minorHAnsi" w:hAnsiTheme="minorHAnsi" w:cstheme="minorHAnsi"/>
          <w:sz w:val="28"/>
          <w:szCs w:val="28"/>
        </w:rPr>
      </w:pPr>
    </w:p>
    <w:p w14:paraId="55C8C799" w14:textId="77777777" w:rsidR="00E423F2" w:rsidRPr="00F63C36" w:rsidRDefault="00B85F41" w:rsidP="00B33DCA">
      <w:pPr>
        <w:ind w:left="720" w:firstLine="720"/>
        <w:jc w:val="both"/>
        <w:rPr>
          <w:rFonts w:asciiTheme="minorHAnsi" w:hAnsiTheme="minorHAnsi" w:cstheme="minorHAnsi"/>
          <w:sz w:val="28"/>
          <w:szCs w:val="28"/>
        </w:rPr>
      </w:pPr>
      <w:r w:rsidRPr="00F63C36">
        <w:rPr>
          <w:rFonts w:asciiTheme="minorHAnsi" w:hAnsiTheme="minorHAnsi" w:cstheme="minorHAnsi"/>
          <w:b/>
          <w:bCs/>
          <w:sz w:val="28"/>
          <w:szCs w:val="28"/>
        </w:rPr>
        <w:t xml:space="preserve"> </w:t>
      </w:r>
      <w:r w:rsidR="00E423F2" w:rsidRPr="00F63C36">
        <w:rPr>
          <w:rFonts w:asciiTheme="minorHAnsi" w:hAnsiTheme="minorHAnsi" w:cstheme="minorHAnsi"/>
          <w:b/>
          <w:bCs/>
          <w:sz w:val="28"/>
          <w:szCs w:val="28"/>
        </w:rPr>
        <w:t>(    )</w:t>
      </w:r>
      <w:r w:rsidR="00E423F2" w:rsidRPr="00F63C36">
        <w:rPr>
          <w:rFonts w:asciiTheme="minorHAnsi" w:hAnsiTheme="minorHAnsi" w:cstheme="minorHAnsi"/>
          <w:sz w:val="28"/>
          <w:szCs w:val="28"/>
        </w:rPr>
        <w:tab/>
        <w:t>We can meet the above repair schedule</w:t>
      </w:r>
    </w:p>
    <w:p w14:paraId="129E2BAD" w14:textId="77777777" w:rsidR="00E423F2" w:rsidRPr="00F63C36" w:rsidRDefault="00E423F2" w:rsidP="00E423F2">
      <w:pPr>
        <w:ind w:left="1440"/>
        <w:jc w:val="both"/>
        <w:rPr>
          <w:rFonts w:asciiTheme="minorHAnsi" w:hAnsiTheme="minorHAnsi" w:cstheme="minorHAnsi"/>
          <w:sz w:val="28"/>
          <w:szCs w:val="28"/>
        </w:rPr>
      </w:pPr>
    </w:p>
    <w:p w14:paraId="58FE3F52" w14:textId="77777777" w:rsidR="00E423F2" w:rsidRPr="00F63C36" w:rsidRDefault="00E423F2" w:rsidP="00B33DCA">
      <w:pPr>
        <w:ind w:left="720" w:firstLine="720"/>
        <w:jc w:val="both"/>
        <w:rPr>
          <w:rFonts w:asciiTheme="minorHAnsi" w:hAnsiTheme="minorHAnsi" w:cstheme="minorHAnsi"/>
          <w:sz w:val="28"/>
          <w:szCs w:val="28"/>
        </w:rPr>
      </w:pPr>
      <w:r w:rsidRPr="00F63C36">
        <w:rPr>
          <w:rFonts w:asciiTheme="minorHAnsi" w:hAnsiTheme="minorHAnsi" w:cstheme="minorHAnsi"/>
          <w:b/>
          <w:bCs/>
          <w:sz w:val="28"/>
          <w:szCs w:val="28"/>
        </w:rPr>
        <w:lastRenderedPageBreak/>
        <w:t>(    )</w:t>
      </w:r>
      <w:r w:rsidRPr="00F63C36">
        <w:rPr>
          <w:rFonts w:asciiTheme="minorHAnsi" w:hAnsiTheme="minorHAnsi" w:cstheme="minorHAnsi"/>
          <w:sz w:val="28"/>
          <w:szCs w:val="28"/>
        </w:rPr>
        <w:tab/>
        <w:t>We cannot meet the above repair schedule, but offer the following:</w:t>
      </w:r>
    </w:p>
    <w:p w14:paraId="2CD024D3" w14:textId="77777777" w:rsidR="00E423F2" w:rsidRPr="00F63C36" w:rsidRDefault="00E423F2" w:rsidP="00E423F2">
      <w:pPr>
        <w:ind w:left="2160"/>
        <w:jc w:val="both"/>
        <w:rPr>
          <w:rFonts w:asciiTheme="minorHAnsi" w:hAnsiTheme="minorHAnsi" w:cstheme="minorHAnsi"/>
          <w:sz w:val="28"/>
          <w:szCs w:val="28"/>
        </w:rPr>
      </w:pPr>
    </w:p>
    <w:p w14:paraId="48218C0B" w14:textId="74489096" w:rsidR="00E423F2" w:rsidRPr="00F63C36" w:rsidRDefault="00E423F2" w:rsidP="00732DB6">
      <w:pPr>
        <w:ind w:left="720" w:hanging="720"/>
        <w:jc w:val="both"/>
        <w:rPr>
          <w:rFonts w:asciiTheme="minorHAnsi" w:hAnsiTheme="minorHAnsi" w:cstheme="minorHAnsi"/>
          <w:sz w:val="28"/>
          <w:szCs w:val="28"/>
        </w:rPr>
      </w:pPr>
      <w:r w:rsidRPr="00F63C36">
        <w:rPr>
          <w:rFonts w:asciiTheme="minorHAnsi" w:hAnsiTheme="minorHAnsi" w:cstheme="minorHAnsi"/>
          <w:sz w:val="28"/>
          <w:szCs w:val="28"/>
        </w:rPr>
        <w:tab/>
      </w:r>
      <w:r w:rsidRPr="00F63C36">
        <w:rPr>
          <w:rFonts w:asciiTheme="minorHAnsi" w:hAnsiTheme="minorHAnsi" w:cstheme="minorHAnsi"/>
          <w:sz w:val="28"/>
          <w:szCs w:val="28"/>
        </w:rPr>
        <w:tab/>
      </w:r>
      <w:r w:rsidR="00B33DCA" w:rsidRPr="00F63C36">
        <w:rPr>
          <w:rFonts w:asciiTheme="minorHAnsi" w:hAnsiTheme="minorHAnsi" w:cstheme="minorHAnsi"/>
          <w:sz w:val="28"/>
          <w:szCs w:val="28"/>
        </w:rPr>
        <w:tab/>
      </w:r>
      <w:r w:rsidRPr="00F63C36">
        <w:rPr>
          <w:rFonts w:asciiTheme="minorHAnsi" w:hAnsiTheme="minorHAnsi" w:cstheme="minorHAnsi"/>
          <w:sz w:val="28"/>
          <w:szCs w:val="28"/>
        </w:rPr>
        <w:t>__________________________________________________________________</w:t>
      </w:r>
    </w:p>
    <w:p w14:paraId="4A065039" w14:textId="02EDB515" w:rsidR="003019A5" w:rsidRPr="00F63C36" w:rsidRDefault="00B33DCA" w:rsidP="00E423F2">
      <w:pPr>
        <w:ind w:left="1440" w:hanging="720"/>
        <w:jc w:val="both"/>
        <w:rPr>
          <w:rFonts w:asciiTheme="minorHAnsi" w:hAnsiTheme="minorHAnsi" w:cstheme="minorHAnsi"/>
          <w:sz w:val="28"/>
          <w:szCs w:val="28"/>
        </w:rPr>
      </w:pPr>
      <w:r w:rsidRPr="00F63C36">
        <w:rPr>
          <w:rFonts w:asciiTheme="minorHAnsi" w:hAnsiTheme="minorHAnsi" w:cstheme="minorHAnsi"/>
          <w:sz w:val="28"/>
          <w:szCs w:val="28"/>
        </w:rPr>
        <w:tab/>
      </w:r>
    </w:p>
    <w:p w14:paraId="6F406675" w14:textId="77777777" w:rsidR="00E423F2" w:rsidRPr="00F63C36" w:rsidRDefault="00E423F2" w:rsidP="00B33DCA">
      <w:pPr>
        <w:ind w:firstLine="720"/>
        <w:jc w:val="both"/>
        <w:rPr>
          <w:rFonts w:asciiTheme="minorHAnsi" w:hAnsiTheme="minorHAnsi" w:cstheme="minorHAnsi"/>
          <w:b/>
          <w:bCs/>
          <w:sz w:val="28"/>
          <w:szCs w:val="28"/>
        </w:rPr>
      </w:pPr>
      <w:r w:rsidRPr="00F63C36">
        <w:rPr>
          <w:rFonts w:asciiTheme="minorHAnsi" w:hAnsiTheme="minorHAnsi" w:cstheme="minorHAnsi"/>
          <w:b/>
          <w:bCs/>
          <w:sz w:val="28"/>
          <w:szCs w:val="28"/>
        </w:rPr>
        <w:t>The City of Detroit reserves the right to reject low bids offering an unsatisfactory repair schedule.</w:t>
      </w:r>
    </w:p>
    <w:p w14:paraId="74B95C4A" w14:textId="77777777" w:rsidR="00AA0B4D" w:rsidRDefault="00AA0B4D" w:rsidP="00B33DCA">
      <w:pPr>
        <w:ind w:firstLine="720"/>
        <w:rPr>
          <w:rFonts w:asciiTheme="minorHAnsi" w:hAnsiTheme="minorHAnsi" w:cstheme="minorHAnsi"/>
          <w:b/>
          <w:bCs/>
          <w:sz w:val="24"/>
          <w:szCs w:val="24"/>
        </w:rPr>
      </w:pPr>
    </w:p>
    <w:p w14:paraId="7A39A77F" w14:textId="000C58DA" w:rsidR="00950B84" w:rsidRPr="00F63C36" w:rsidRDefault="00950B84" w:rsidP="00FC6E7F">
      <w:pPr>
        <w:rPr>
          <w:rFonts w:asciiTheme="minorHAnsi" w:hAnsiTheme="minorHAnsi" w:cstheme="minorHAnsi"/>
          <w:b/>
          <w:bCs/>
          <w:sz w:val="28"/>
          <w:szCs w:val="28"/>
        </w:rPr>
      </w:pPr>
      <w:r w:rsidRPr="00F63C36">
        <w:rPr>
          <w:rFonts w:asciiTheme="minorHAnsi" w:hAnsiTheme="minorHAnsi" w:cstheme="minorHAnsi"/>
          <w:b/>
          <w:bCs/>
          <w:sz w:val="28"/>
          <w:szCs w:val="28"/>
        </w:rPr>
        <w:t xml:space="preserve">LABOR RATES </w:t>
      </w:r>
    </w:p>
    <w:p w14:paraId="10DBBBF6" w14:textId="77777777" w:rsidR="00950B84" w:rsidRPr="00F63C36" w:rsidRDefault="00950B84" w:rsidP="00950B84">
      <w:pPr>
        <w:rPr>
          <w:rFonts w:asciiTheme="minorHAnsi" w:hAnsiTheme="minorHAnsi" w:cstheme="minorHAnsi"/>
          <w:b/>
          <w:bCs/>
          <w:sz w:val="28"/>
          <w:szCs w:val="28"/>
        </w:rPr>
      </w:pPr>
    </w:p>
    <w:p w14:paraId="58C6738E" w14:textId="77777777" w:rsidR="00DB06BC" w:rsidRPr="00F63C36" w:rsidRDefault="00950B84" w:rsidP="00B33DCA">
      <w:pPr>
        <w:ind w:firstLine="720"/>
        <w:jc w:val="both"/>
        <w:rPr>
          <w:rFonts w:asciiTheme="minorHAnsi" w:hAnsiTheme="minorHAnsi" w:cstheme="minorHAnsi"/>
          <w:sz w:val="28"/>
          <w:szCs w:val="28"/>
        </w:rPr>
      </w:pPr>
      <w:r w:rsidRPr="00F63C36">
        <w:rPr>
          <w:rFonts w:asciiTheme="minorHAnsi" w:hAnsiTheme="minorHAnsi" w:cstheme="minorHAnsi"/>
          <w:sz w:val="28"/>
          <w:szCs w:val="28"/>
        </w:rPr>
        <w:t xml:space="preserve">Labor rates for repairs must indicate rate for installation at vendor’s location </w:t>
      </w:r>
    </w:p>
    <w:p w14:paraId="504BE859" w14:textId="77777777" w:rsidR="00DB06BC" w:rsidRPr="00AA0B4D" w:rsidRDefault="00DB06BC" w:rsidP="00DB06BC">
      <w:pPr>
        <w:jc w:val="both"/>
        <w:rPr>
          <w:sz w:val="24"/>
          <w:szCs w:val="24"/>
        </w:rPr>
      </w:pPr>
      <w:r w:rsidRPr="00AA0B4D">
        <w:rPr>
          <w:sz w:val="24"/>
          <w:szCs w:val="24"/>
        </w:rPr>
        <w:tab/>
      </w:r>
      <w:r w:rsidRPr="00AA0B4D">
        <w:rPr>
          <w:sz w:val="24"/>
          <w:szCs w:val="24"/>
        </w:rPr>
        <w:tab/>
      </w:r>
      <w:r w:rsidRPr="00AA0B4D">
        <w:rPr>
          <w:sz w:val="24"/>
          <w:szCs w:val="24"/>
        </w:rPr>
        <w:tab/>
      </w:r>
      <w:r w:rsidRPr="00AA0B4D">
        <w:rPr>
          <w:sz w:val="24"/>
          <w:szCs w:val="24"/>
        </w:rPr>
        <w:tab/>
      </w:r>
    </w:p>
    <w:tbl>
      <w:tblPr>
        <w:tblW w:w="8256" w:type="dxa"/>
        <w:tblInd w:w="810" w:type="dxa"/>
        <w:tblLook w:val="04A0" w:firstRow="1" w:lastRow="0" w:firstColumn="1" w:lastColumn="0" w:noHBand="0" w:noVBand="1"/>
      </w:tblPr>
      <w:tblGrid>
        <w:gridCol w:w="3510"/>
        <w:gridCol w:w="4746"/>
      </w:tblGrid>
      <w:tr w:rsidR="00DB06BC" w:rsidRPr="00AA0B4D" w14:paraId="5FC89D86" w14:textId="77777777" w:rsidTr="00DB06BC">
        <w:trPr>
          <w:trHeight w:val="315"/>
        </w:trPr>
        <w:tc>
          <w:tcPr>
            <w:tcW w:w="3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D8F67" w14:textId="77777777" w:rsidR="00DB06BC" w:rsidRPr="00AA0B4D" w:rsidRDefault="00DB06BC" w:rsidP="00694815">
            <w:pPr>
              <w:jc w:val="center"/>
              <w:rPr>
                <w:rFonts w:ascii="Calibri" w:hAnsi="Calibri"/>
                <w:b/>
                <w:bCs/>
                <w:color w:val="000000"/>
                <w:sz w:val="24"/>
                <w:szCs w:val="24"/>
              </w:rPr>
            </w:pPr>
            <w:r w:rsidRPr="00AA0B4D">
              <w:rPr>
                <w:rFonts w:ascii="Calibri" w:hAnsi="Calibri"/>
                <w:b/>
                <w:bCs/>
                <w:color w:val="000000"/>
                <w:sz w:val="24"/>
                <w:szCs w:val="24"/>
              </w:rPr>
              <w:t>WORK SCHEDULE</w:t>
            </w:r>
          </w:p>
        </w:tc>
        <w:tc>
          <w:tcPr>
            <w:tcW w:w="4746" w:type="dxa"/>
            <w:tcBorders>
              <w:top w:val="single" w:sz="8" w:space="0" w:color="auto"/>
              <w:left w:val="nil"/>
              <w:bottom w:val="single" w:sz="8" w:space="0" w:color="auto"/>
              <w:right w:val="single" w:sz="8" w:space="0" w:color="auto"/>
            </w:tcBorders>
            <w:shd w:val="clear" w:color="auto" w:fill="auto"/>
            <w:noWrap/>
            <w:vAlign w:val="center"/>
            <w:hideMark/>
          </w:tcPr>
          <w:p w14:paraId="08131992" w14:textId="77777777" w:rsidR="00DB06BC" w:rsidRPr="00AA0B4D" w:rsidRDefault="00DB06BC" w:rsidP="00694815">
            <w:pPr>
              <w:jc w:val="center"/>
              <w:rPr>
                <w:rFonts w:ascii="Calibri" w:hAnsi="Calibri"/>
                <w:b/>
                <w:bCs/>
                <w:color w:val="000000"/>
                <w:sz w:val="24"/>
                <w:szCs w:val="24"/>
              </w:rPr>
            </w:pPr>
            <w:r w:rsidRPr="00AA0B4D">
              <w:rPr>
                <w:rFonts w:ascii="Calibri" w:hAnsi="Calibri"/>
                <w:b/>
                <w:bCs/>
                <w:color w:val="000000"/>
                <w:sz w:val="24"/>
                <w:szCs w:val="24"/>
              </w:rPr>
              <w:t>HOURLY RATES IN DOLLARS ($)</w:t>
            </w:r>
          </w:p>
        </w:tc>
      </w:tr>
      <w:tr w:rsidR="00DB06BC" w:rsidRPr="00AA0B4D" w14:paraId="51A18ABC" w14:textId="77777777" w:rsidTr="00DB06BC">
        <w:trPr>
          <w:trHeight w:val="367"/>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E501352"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M-F  7 AM- 4 PM</w:t>
            </w:r>
          </w:p>
        </w:tc>
        <w:tc>
          <w:tcPr>
            <w:tcW w:w="4746" w:type="dxa"/>
            <w:tcBorders>
              <w:top w:val="nil"/>
              <w:left w:val="nil"/>
              <w:bottom w:val="single" w:sz="4" w:space="0" w:color="auto"/>
              <w:right w:val="single" w:sz="4" w:space="0" w:color="auto"/>
            </w:tcBorders>
            <w:shd w:val="clear" w:color="auto" w:fill="auto"/>
            <w:noWrap/>
            <w:vAlign w:val="center"/>
            <w:hideMark/>
          </w:tcPr>
          <w:p w14:paraId="5101EB02"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 </w:t>
            </w:r>
          </w:p>
        </w:tc>
      </w:tr>
      <w:tr w:rsidR="00DB06BC" w:rsidRPr="00AA0B4D" w14:paraId="64C2BD6C" w14:textId="77777777" w:rsidTr="00DB06BC">
        <w:trPr>
          <w:trHeight w:val="35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D54346D"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M-F  4 PM - 10 PM</w:t>
            </w:r>
          </w:p>
        </w:tc>
        <w:tc>
          <w:tcPr>
            <w:tcW w:w="4746" w:type="dxa"/>
            <w:tcBorders>
              <w:top w:val="nil"/>
              <w:left w:val="nil"/>
              <w:bottom w:val="single" w:sz="4" w:space="0" w:color="auto"/>
              <w:right w:val="single" w:sz="4" w:space="0" w:color="auto"/>
            </w:tcBorders>
            <w:shd w:val="clear" w:color="auto" w:fill="auto"/>
            <w:noWrap/>
            <w:vAlign w:val="center"/>
            <w:hideMark/>
          </w:tcPr>
          <w:p w14:paraId="626C032D"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 </w:t>
            </w:r>
          </w:p>
        </w:tc>
      </w:tr>
      <w:tr w:rsidR="00DB06BC" w:rsidRPr="00AA0B4D" w14:paraId="7E0BAE0F" w14:textId="77777777" w:rsidTr="00DB06BC">
        <w:trPr>
          <w:trHeight w:val="359"/>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DE9BD8A"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M-F  10 PM - 7 AM</w:t>
            </w:r>
          </w:p>
        </w:tc>
        <w:tc>
          <w:tcPr>
            <w:tcW w:w="4746" w:type="dxa"/>
            <w:tcBorders>
              <w:top w:val="nil"/>
              <w:left w:val="nil"/>
              <w:bottom w:val="single" w:sz="4" w:space="0" w:color="auto"/>
              <w:right w:val="single" w:sz="4" w:space="0" w:color="auto"/>
            </w:tcBorders>
            <w:shd w:val="clear" w:color="auto" w:fill="auto"/>
            <w:noWrap/>
            <w:vAlign w:val="center"/>
            <w:hideMark/>
          </w:tcPr>
          <w:p w14:paraId="2B1920CA"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 </w:t>
            </w:r>
          </w:p>
        </w:tc>
      </w:tr>
      <w:tr w:rsidR="00DB06BC" w:rsidRPr="00AA0B4D" w14:paraId="4E86A126" w14:textId="77777777" w:rsidTr="00DB06BC">
        <w:trPr>
          <w:trHeight w:val="341"/>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1217CFF"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SAT  7 AM - 6 PM</w:t>
            </w:r>
          </w:p>
        </w:tc>
        <w:tc>
          <w:tcPr>
            <w:tcW w:w="4746" w:type="dxa"/>
            <w:tcBorders>
              <w:top w:val="nil"/>
              <w:left w:val="nil"/>
              <w:bottom w:val="single" w:sz="4" w:space="0" w:color="auto"/>
              <w:right w:val="single" w:sz="4" w:space="0" w:color="auto"/>
            </w:tcBorders>
            <w:shd w:val="clear" w:color="auto" w:fill="auto"/>
            <w:noWrap/>
            <w:vAlign w:val="center"/>
            <w:hideMark/>
          </w:tcPr>
          <w:p w14:paraId="1CC50CBE"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 </w:t>
            </w:r>
          </w:p>
        </w:tc>
      </w:tr>
      <w:tr w:rsidR="00DB06BC" w:rsidRPr="00AA0B4D" w14:paraId="3804F8D0" w14:textId="77777777" w:rsidTr="00DB06BC">
        <w:trPr>
          <w:trHeight w:val="35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DE11DA0"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SAT   AFTER 6 PM</w:t>
            </w:r>
          </w:p>
        </w:tc>
        <w:tc>
          <w:tcPr>
            <w:tcW w:w="4746" w:type="dxa"/>
            <w:tcBorders>
              <w:top w:val="nil"/>
              <w:left w:val="nil"/>
              <w:bottom w:val="single" w:sz="4" w:space="0" w:color="auto"/>
              <w:right w:val="single" w:sz="4" w:space="0" w:color="auto"/>
            </w:tcBorders>
            <w:shd w:val="clear" w:color="auto" w:fill="auto"/>
            <w:noWrap/>
            <w:vAlign w:val="center"/>
            <w:hideMark/>
          </w:tcPr>
          <w:p w14:paraId="603A4F66"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 </w:t>
            </w:r>
          </w:p>
        </w:tc>
      </w:tr>
      <w:tr w:rsidR="00DB06BC" w:rsidRPr="00AA0B4D" w14:paraId="3E094F90" w14:textId="77777777" w:rsidTr="00DB06BC">
        <w:trPr>
          <w:trHeight w:val="35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31CA0799"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SUNDAY/ HOLIDAYS</w:t>
            </w:r>
          </w:p>
        </w:tc>
        <w:tc>
          <w:tcPr>
            <w:tcW w:w="4746" w:type="dxa"/>
            <w:tcBorders>
              <w:top w:val="nil"/>
              <w:left w:val="nil"/>
              <w:bottom w:val="single" w:sz="4" w:space="0" w:color="auto"/>
              <w:right w:val="single" w:sz="4" w:space="0" w:color="auto"/>
            </w:tcBorders>
            <w:shd w:val="clear" w:color="auto" w:fill="auto"/>
            <w:noWrap/>
            <w:vAlign w:val="center"/>
            <w:hideMark/>
          </w:tcPr>
          <w:p w14:paraId="2E924FBA" w14:textId="77777777" w:rsidR="00DB06BC" w:rsidRPr="00AA0B4D" w:rsidRDefault="00DB06BC" w:rsidP="00694815">
            <w:pPr>
              <w:jc w:val="center"/>
              <w:rPr>
                <w:rFonts w:ascii="Calibri" w:hAnsi="Calibri"/>
                <w:color w:val="000000"/>
                <w:sz w:val="24"/>
                <w:szCs w:val="24"/>
              </w:rPr>
            </w:pPr>
            <w:r w:rsidRPr="00AA0B4D">
              <w:rPr>
                <w:rFonts w:ascii="Calibri" w:hAnsi="Calibri"/>
                <w:color w:val="000000"/>
                <w:sz w:val="24"/>
                <w:szCs w:val="24"/>
              </w:rPr>
              <w:t> </w:t>
            </w:r>
          </w:p>
        </w:tc>
      </w:tr>
    </w:tbl>
    <w:p w14:paraId="063E1B9C" w14:textId="77777777" w:rsidR="00DB06BC" w:rsidRPr="00AA0B4D" w:rsidRDefault="00DB06BC" w:rsidP="00DB06BC">
      <w:pPr>
        <w:jc w:val="both"/>
        <w:rPr>
          <w:sz w:val="24"/>
          <w:szCs w:val="24"/>
        </w:rPr>
      </w:pPr>
      <w:r w:rsidRPr="00AA0B4D">
        <w:rPr>
          <w:sz w:val="24"/>
          <w:szCs w:val="24"/>
        </w:rPr>
        <w:tab/>
      </w:r>
      <w:r w:rsidRPr="00AA0B4D">
        <w:rPr>
          <w:sz w:val="24"/>
          <w:szCs w:val="24"/>
        </w:rPr>
        <w:tab/>
      </w:r>
      <w:r w:rsidRPr="00AA0B4D">
        <w:rPr>
          <w:sz w:val="24"/>
          <w:szCs w:val="24"/>
        </w:rPr>
        <w:tab/>
      </w:r>
      <w:r w:rsidRPr="00AA0B4D">
        <w:rPr>
          <w:sz w:val="24"/>
          <w:szCs w:val="24"/>
        </w:rPr>
        <w:tab/>
      </w:r>
      <w:r w:rsidRPr="00AA0B4D">
        <w:rPr>
          <w:sz w:val="24"/>
          <w:szCs w:val="24"/>
        </w:rPr>
        <w:tab/>
      </w:r>
      <w:r w:rsidRPr="00AA0B4D">
        <w:rPr>
          <w:sz w:val="24"/>
          <w:szCs w:val="24"/>
        </w:rPr>
        <w:tab/>
      </w:r>
      <w:r w:rsidRPr="00AA0B4D">
        <w:rPr>
          <w:sz w:val="24"/>
          <w:szCs w:val="24"/>
        </w:rPr>
        <w:tab/>
      </w:r>
    </w:p>
    <w:p w14:paraId="17B5F06A" w14:textId="77777777" w:rsidR="00DB06BC" w:rsidRPr="00AA0B4D" w:rsidRDefault="00DB06BC" w:rsidP="00DB06BC">
      <w:pPr>
        <w:ind w:left="720" w:firstLine="720"/>
        <w:rPr>
          <w:rFonts w:asciiTheme="minorHAnsi" w:hAnsiTheme="minorHAnsi" w:cstheme="minorHAnsi"/>
          <w:sz w:val="24"/>
          <w:szCs w:val="24"/>
        </w:rPr>
      </w:pPr>
    </w:p>
    <w:p w14:paraId="39D4C396" w14:textId="1C3E7467" w:rsidR="00DB06BC" w:rsidRPr="00AA0B4D" w:rsidRDefault="00DB06BC" w:rsidP="009112D5">
      <w:pPr>
        <w:jc w:val="center"/>
        <w:rPr>
          <w:rFonts w:asciiTheme="minorHAnsi" w:hAnsiTheme="minorHAnsi" w:cstheme="minorHAnsi"/>
          <w:b/>
          <w:bCs/>
          <w:sz w:val="24"/>
          <w:szCs w:val="24"/>
        </w:rPr>
      </w:pPr>
      <w:r w:rsidRPr="00AA0B4D">
        <w:rPr>
          <w:rFonts w:asciiTheme="minorHAnsi" w:hAnsiTheme="minorHAnsi" w:cstheme="minorHAnsi"/>
          <w:b/>
          <w:bCs/>
          <w:sz w:val="24"/>
          <w:szCs w:val="24"/>
        </w:rPr>
        <w:t>**********************************************************</w:t>
      </w:r>
    </w:p>
    <w:p w14:paraId="32602A5C" w14:textId="06F91244" w:rsidR="00DB06BC" w:rsidRPr="00AA0B4D" w:rsidRDefault="00DB06BC" w:rsidP="009112D5">
      <w:pPr>
        <w:ind w:left="2160" w:firstLine="720"/>
        <w:rPr>
          <w:rFonts w:asciiTheme="minorHAnsi" w:hAnsiTheme="minorHAnsi" w:cstheme="minorHAnsi"/>
          <w:b/>
          <w:bCs/>
          <w:sz w:val="24"/>
          <w:szCs w:val="24"/>
        </w:rPr>
      </w:pPr>
      <w:r w:rsidRPr="00AA0B4D">
        <w:rPr>
          <w:rFonts w:asciiTheme="minorHAnsi" w:hAnsiTheme="minorHAnsi" w:cstheme="minorHAnsi"/>
          <w:b/>
          <w:bCs/>
          <w:sz w:val="24"/>
          <w:szCs w:val="24"/>
        </w:rPr>
        <w:t>LABOR RATES ARE FIRM FOR CONTRACT PERIOD</w:t>
      </w:r>
    </w:p>
    <w:p w14:paraId="2E45CF3C" w14:textId="230441A7" w:rsidR="00DB06BC" w:rsidRPr="00AA0B4D" w:rsidRDefault="00DB06BC" w:rsidP="009112D5">
      <w:pPr>
        <w:jc w:val="center"/>
        <w:rPr>
          <w:rFonts w:asciiTheme="minorHAnsi" w:hAnsiTheme="minorHAnsi" w:cstheme="minorHAnsi"/>
          <w:b/>
          <w:bCs/>
          <w:sz w:val="24"/>
          <w:szCs w:val="24"/>
        </w:rPr>
      </w:pPr>
      <w:r w:rsidRPr="00AA0B4D">
        <w:rPr>
          <w:rFonts w:asciiTheme="minorHAnsi" w:hAnsiTheme="minorHAnsi" w:cstheme="minorHAnsi"/>
          <w:b/>
          <w:bCs/>
          <w:sz w:val="24"/>
          <w:szCs w:val="24"/>
        </w:rPr>
        <w:t>**********************************************************</w:t>
      </w:r>
    </w:p>
    <w:p w14:paraId="472BF309" w14:textId="77777777" w:rsidR="00DB06BC" w:rsidRPr="00AA0B4D" w:rsidRDefault="00DB06BC" w:rsidP="00967967">
      <w:pPr>
        <w:jc w:val="both"/>
        <w:rPr>
          <w:rFonts w:asciiTheme="minorHAnsi" w:hAnsiTheme="minorHAnsi" w:cstheme="minorHAnsi"/>
          <w:b/>
          <w:sz w:val="24"/>
          <w:szCs w:val="24"/>
        </w:rPr>
      </w:pPr>
    </w:p>
    <w:p w14:paraId="7BCB190F" w14:textId="77777777" w:rsidR="003019A5" w:rsidRPr="00AA0B4D" w:rsidRDefault="003019A5" w:rsidP="00E423F2">
      <w:pPr>
        <w:jc w:val="both"/>
        <w:rPr>
          <w:rFonts w:asciiTheme="minorHAnsi" w:hAnsiTheme="minorHAnsi" w:cstheme="minorHAnsi"/>
          <w:b/>
          <w:bCs/>
          <w:sz w:val="24"/>
          <w:szCs w:val="24"/>
        </w:rPr>
      </w:pPr>
    </w:p>
    <w:p w14:paraId="398D5148" w14:textId="77777777" w:rsidR="00CF25A5" w:rsidRPr="00F63C36" w:rsidRDefault="00CF25A5" w:rsidP="00FC6E7F">
      <w:pPr>
        <w:jc w:val="both"/>
        <w:rPr>
          <w:rFonts w:asciiTheme="minorHAnsi" w:hAnsiTheme="minorHAnsi" w:cstheme="minorHAnsi"/>
          <w:b/>
          <w:bCs/>
          <w:sz w:val="28"/>
          <w:szCs w:val="28"/>
        </w:rPr>
      </w:pPr>
      <w:r w:rsidRPr="00F63C36">
        <w:rPr>
          <w:rFonts w:asciiTheme="minorHAnsi" w:hAnsiTheme="minorHAnsi" w:cstheme="minorHAnsi"/>
          <w:b/>
          <w:bCs/>
          <w:sz w:val="28"/>
          <w:szCs w:val="28"/>
        </w:rPr>
        <w:t>WARRANTY PERIOD</w:t>
      </w:r>
    </w:p>
    <w:p w14:paraId="7D74024E" w14:textId="77777777" w:rsidR="00CF25A5" w:rsidRPr="00F63C36" w:rsidRDefault="00CF25A5" w:rsidP="00CF25A5">
      <w:pPr>
        <w:jc w:val="both"/>
        <w:rPr>
          <w:rFonts w:asciiTheme="minorHAnsi" w:hAnsiTheme="minorHAnsi" w:cstheme="minorHAnsi"/>
          <w:b/>
          <w:bCs/>
          <w:sz w:val="28"/>
          <w:szCs w:val="28"/>
        </w:rPr>
      </w:pPr>
    </w:p>
    <w:p w14:paraId="668971A8" w14:textId="77777777" w:rsidR="00CF25A5" w:rsidRPr="00F63C36" w:rsidRDefault="00CF25A5" w:rsidP="00FC6E7F">
      <w:pPr>
        <w:jc w:val="both"/>
        <w:rPr>
          <w:rFonts w:asciiTheme="minorHAnsi" w:hAnsiTheme="minorHAnsi" w:cstheme="minorHAnsi"/>
          <w:sz w:val="28"/>
          <w:szCs w:val="28"/>
        </w:rPr>
      </w:pPr>
      <w:r w:rsidRPr="00F63C36">
        <w:rPr>
          <w:rFonts w:asciiTheme="minorHAnsi" w:hAnsiTheme="minorHAnsi" w:cstheme="minorHAnsi"/>
          <w:sz w:val="28"/>
          <w:szCs w:val="28"/>
        </w:rPr>
        <w:t>Vendor must warranty repair work for a period of 12 months or 12, 000 miles whichever occurs first upon completion of repairs and delivery of equipment to Fleet Management Division.  When the delivery date is later than the completion date warranty shall start with the delivery date.  Warranty repairs must cover parts, labor and towing of the vehicle.</w:t>
      </w:r>
    </w:p>
    <w:p w14:paraId="78A3662C" w14:textId="77777777" w:rsidR="00AA0B4D" w:rsidRDefault="00AA0B4D" w:rsidP="00976CE1">
      <w:pPr>
        <w:jc w:val="both"/>
        <w:rPr>
          <w:rFonts w:asciiTheme="minorHAnsi" w:hAnsiTheme="minorHAnsi" w:cstheme="minorHAnsi"/>
          <w:b/>
          <w:bCs/>
          <w:sz w:val="28"/>
          <w:szCs w:val="28"/>
        </w:rPr>
      </w:pPr>
    </w:p>
    <w:p w14:paraId="3FC1E7BB" w14:textId="190BE6D6" w:rsidR="00976CE1" w:rsidRDefault="00AA0B4D" w:rsidP="00976CE1">
      <w:pPr>
        <w:jc w:val="both"/>
        <w:rPr>
          <w:rFonts w:asciiTheme="minorHAnsi" w:hAnsiTheme="minorHAnsi" w:cstheme="minorHAnsi"/>
          <w:b/>
          <w:bCs/>
          <w:sz w:val="28"/>
          <w:szCs w:val="28"/>
        </w:rPr>
      </w:pPr>
      <w:r>
        <w:rPr>
          <w:rFonts w:asciiTheme="minorHAnsi" w:hAnsiTheme="minorHAnsi" w:cstheme="minorHAnsi"/>
          <w:b/>
          <w:bCs/>
          <w:sz w:val="28"/>
          <w:szCs w:val="28"/>
        </w:rPr>
        <w:t>REPAIR PARTS</w:t>
      </w:r>
    </w:p>
    <w:p w14:paraId="21FF32C0" w14:textId="77777777" w:rsidR="00AA0B4D" w:rsidRDefault="00AA0B4D" w:rsidP="00976CE1">
      <w:pPr>
        <w:jc w:val="both"/>
        <w:rPr>
          <w:rFonts w:asciiTheme="minorHAnsi" w:hAnsiTheme="minorHAnsi" w:cstheme="minorHAnsi"/>
          <w:b/>
          <w:bCs/>
          <w:sz w:val="28"/>
          <w:szCs w:val="28"/>
        </w:rPr>
      </w:pPr>
    </w:p>
    <w:p w14:paraId="3289A9C2" w14:textId="6D577B8E" w:rsidR="00AA0B4D" w:rsidRDefault="00AA0B4D" w:rsidP="00976CE1">
      <w:pPr>
        <w:jc w:val="both"/>
        <w:rPr>
          <w:rFonts w:asciiTheme="minorHAnsi" w:hAnsiTheme="minorHAnsi" w:cstheme="minorHAnsi"/>
          <w:color w:val="000000"/>
          <w:sz w:val="28"/>
          <w:szCs w:val="28"/>
        </w:rPr>
      </w:pPr>
      <w:r w:rsidRPr="00AA0B4D">
        <w:rPr>
          <w:rFonts w:asciiTheme="minorHAnsi" w:hAnsiTheme="minorHAnsi" w:cstheme="minorHAnsi"/>
          <w:color w:val="000000"/>
          <w:sz w:val="28"/>
          <w:szCs w:val="28"/>
        </w:rPr>
        <w:t xml:space="preserve">Parts shall be of the best quality, genuine, new, OEM. grade materials. All generic parts must meet or exceed OEM. specifications. Price list for remanufactured parts must show OEM. interchange numbers and description. Vendor must have parts in stock and provide dollar amount of inventory with bid. Also, each </w:t>
      </w:r>
      <w:r w:rsidR="002C0E08">
        <w:rPr>
          <w:rFonts w:asciiTheme="minorHAnsi" w:hAnsiTheme="minorHAnsi" w:cstheme="minorHAnsi"/>
          <w:color w:val="000000"/>
          <w:sz w:val="28"/>
          <w:szCs w:val="28"/>
        </w:rPr>
        <w:t>vendor</w:t>
      </w:r>
      <w:r w:rsidRPr="00AA0B4D">
        <w:rPr>
          <w:rFonts w:asciiTheme="minorHAnsi" w:hAnsiTheme="minorHAnsi" w:cstheme="minorHAnsi"/>
          <w:color w:val="000000"/>
          <w:sz w:val="28"/>
          <w:szCs w:val="28"/>
        </w:rPr>
        <w:t xml:space="preserve"> must be a licensed authorized dealer for services bid upon. The vendor must be authorized to perform warranty repairs on the unit and shall be required to own and operate a facility to perform warranty repairs.</w:t>
      </w:r>
    </w:p>
    <w:p w14:paraId="30780BBE" w14:textId="0867584F" w:rsidR="00AA0B4D" w:rsidRDefault="00AA0B4D" w:rsidP="00976CE1">
      <w:pPr>
        <w:jc w:val="both"/>
        <w:rPr>
          <w:rFonts w:asciiTheme="minorHAnsi" w:hAnsiTheme="minorHAnsi" w:cstheme="minorHAnsi"/>
          <w:sz w:val="28"/>
          <w:szCs w:val="28"/>
        </w:rPr>
      </w:pPr>
    </w:p>
    <w:p w14:paraId="7FB391D5" w14:textId="14726262" w:rsidR="00AA0B4D" w:rsidRPr="00AA0B4D" w:rsidRDefault="00AA0B4D" w:rsidP="00FF07CB">
      <w:pPr>
        <w:ind w:left="720"/>
        <w:jc w:val="both"/>
        <w:rPr>
          <w:rFonts w:asciiTheme="minorHAnsi" w:hAnsiTheme="minorHAnsi" w:cstheme="minorHAnsi"/>
          <w:color w:val="000000"/>
          <w:sz w:val="28"/>
          <w:szCs w:val="28"/>
        </w:rPr>
      </w:pPr>
      <w:r w:rsidRPr="00AA0B4D">
        <w:rPr>
          <w:rFonts w:asciiTheme="minorHAnsi" w:hAnsiTheme="minorHAnsi" w:cstheme="minorHAnsi"/>
          <w:color w:val="000000"/>
          <w:sz w:val="28"/>
          <w:szCs w:val="28"/>
        </w:rPr>
        <w:lastRenderedPageBreak/>
        <w:t xml:space="preserve">Parts, Certified Genuine or approved equal, warrantable at </w:t>
      </w:r>
      <w:r w:rsidR="00FF07CB">
        <w:rPr>
          <w:rFonts w:asciiTheme="minorHAnsi" w:hAnsiTheme="minorHAnsi" w:cstheme="minorHAnsi"/>
          <w:color w:val="000000"/>
          <w:sz w:val="28"/>
          <w:szCs w:val="28"/>
        </w:rPr>
        <w:t>_____________</w:t>
      </w:r>
      <w:r w:rsidRPr="00AA0B4D">
        <w:rPr>
          <w:rFonts w:asciiTheme="minorHAnsi" w:hAnsiTheme="minorHAnsi" w:cstheme="minorHAnsi"/>
          <w:color w:val="000000"/>
          <w:sz w:val="28"/>
          <w:szCs w:val="28"/>
        </w:rPr>
        <w:t>% discount from dealer parts and accessories or</w:t>
      </w:r>
      <w:r w:rsidR="00FF07CB">
        <w:rPr>
          <w:rFonts w:asciiTheme="minorHAnsi" w:hAnsiTheme="minorHAnsi" w:cstheme="minorHAnsi"/>
          <w:color w:val="000000"/>
          <w:sz w:val="28"/>
          <w:szCs w:val="28"/>
        </w:rPr>
        <w:t xml:space="preserve"> ____________</w:t>
      </w:r>
      <w:r w:rsidRPr="00AA0B4D">
        <w:rPr>
          <w:rFonts w:asciiTheme="minorHAnsi" w:hAnsiTheme="minorHAnsi" w:cstheme="minorHAnsi"/>
          <w:color w:val="000000"/>
          <w:sz w:val="28"/>
          <w:szCs w:val="28"/>
        </w:rPr>
        <w:t xml:space="preserve"> </w:t>
      </w:r>
      <w:r w:rsidR="00FF07CB">
        <w:rPr>
          <w:rFonts w:asciiTheme="minorHAnsi" w:hAnsiTheme="minorHAnsi" w:cstheme="minorHAnsi"/>
          <w:color w:val="000000"/>
          <w:sz w:val="28"/>
          <w:szCs w:val="28"/>
        </w:rPr>
        <w:t>(</w:t>
      </w:r>
      <w:r w:rsidRPr="00AA0B4D">
        <w:rPr>
          <w:rFonts w:asciiTheme="minorHAnsi" w:hAnsiTheme="minorHAnsi" w:cstheme="minorHAnsi"/>
          <w:color w:val="000000"/>
          <w:sz w:val="28"/>
          <w:szCs w:val="28"/>
        </w:rPr>
        <w:t>Price</w:t>
      </w:r>
      <w:r w:rsidR="00FF07CB">
        <w:rPr>
          <w:rFonts w:asciiTheme="minorHAnsi" w:hAnsiTheme="minorHAnsi" w:cstheme="minorHAnsi"/>
          <w:color w:val="000000"/>
          <w:sz w:val="28"/>
          <w:szCs w:val="28"/>
        </w:rPr>
        <w:t>)</w:t>
      </w:r>
      <w:r w:rsidRPr="00AA0B4D">
        <w:rPr>
          <w:rFonts w:asciiTheme="minorHAnsi" w:hAnsiTheme="minorHAnsi" w:cstheme="minorHAnsi"/>
          <w:color w:val="000000"/>
          <w:sz w:val="28"/>
          <w:szCs w:val="28"/>
        </w:rPr>
        <w:t>. Schedule No.</w:t>
      </w:r>
      <w:r w:rsidR="00FF07CB">
        <w:rPr>
          <w:rFonts w:asciiTheme="minorHAnsi" w:hAnsiTheme="minorHAnsi" w:cstheme="minorHAnsi"/>
          <w:color w:val="000000"/>
          <w:sz w:val="28"/>
          <w:szCs w:val="28"/>
        </w:rPr>
        <w:t xml:space="preserve"> __________</w:t>
      </w:r>
      <w:r w:rsidRPr="00AA0B4D">
        <w:rPr>
          <w:rFonts w:asciiTheme="minorHAnsi" w:hAnsiTheme="minorHAnsi" w:cstheme="minorHAnsi"/>
          <w:color w:val="000000"/>
          <w:sz w:val="28"/>
          <w:szCs w:val="28"/>
        </w:rPr>
        <w:t>, dealer price column or</w:t>
      </w:r>
      <w:r w:rsidR="00FF07CB">
        <w:rPr>
          <w:rFonts w:asciiTheme="minorHAnsi" w:hAnsiTheme="minorHAnsi" w:cstheme="minorHAnsi"/>
          <w:color w:val="000000"/>
          <w:sz w:val="28"/>
          <w:szCs w:val="28"/>
        </w:rPr>
        <w:t xml:space="preserve"> _____________</w:t>
      </w:r>
      <w:r w:rsidRPr="00AA0B4D">
        <w:rPr>
          <w:rFonts w:asciiTheme="minorHAnsi" w:hAnsiTheme="minorHAnsi" w:cstheme="minorHAnsi"/>
          <w:color w:val="000000"/>
          <w:sz w:val="28"/>
          <w:szCs w:val="28"/>
        </w:rPr>
        <w:t xml:space="preserve"> column dated</w:t>
      </w:r>
      <w:r w:rsidR="00FF07CB">
        <w:rPr>
          <w:rFonts w:asciiTheme="minorHAnsi" w:hAnsiTheme="minorHAnsi" w:cstheme="minorHAnsi"/>
          <w:color w:val="000000"/>
          <w:sz w:val="28"/>
          <w:szCs w:val="28"/>
        </w:rPr>
        <w:t xml:space="preserve"> ___________</w:t>
      </w:r>
      <w:r w:rsidRPr="00AA0B4D">
        <w:rPr>
          <w:rFonts w:asciiTheme="minorHAnsi" w:hAnsiTheme="minorHAnsi" w:cstheme="minorHAnsi"/>
          <w:color w:val="000000"/>
          <w:sz w:val="28"/>
          <w:szCs w:val="28"/>
        </w:rPr>
        <w:t xml:space="preserve">, and supplements </w:t>
      </w:r>
      <w:r w:rsidR="00FF07CB" w:rsidRPr="00AA0B4D">
        <w:rPr>
          <w:rFonts w:asciiTheme="minorHAnsi" w:hAnsiTheme="minorHAnsi" w:cstheme="minorHAnsi"/>
          <w:color w:val="000000"/>
          <w:sz w:val="28"/>
          <w:szCs w:val="28"/>
        </w:rPr>
        <w:t>dated</w:t>
      </w:r>
      <w:r w:rsidR="00FF07CB">
        <w:rPr>
          <w:rFonts w:asciiTheme="minorHAnsi" w:hAnsiTheme="minorHAnsi" w:cstheme="minorHAnsi"/>
          <w:color w:val="000000"/>
          <w:sz w:val="28"/>
          <w:szCs w:val="28"/>
        </w:rPr>
        <w:t xml:space="preserve"> ______________</w:t>
      </w:r>
      <w:r w:rsidR="00FF07CB" w:rsidRPr="00AA0B4D">
        <w:rPr>
          <w:rFonts w:asciiTheme="minorHAnsi" w:hAnsiTheme="minorHAnsi" w:cstheme="minorHAnsi"/>
          <w:color w:val="000000"/>
          <w:sz w:val="28"/>
          <w:szCs w:val="28"/>
        </w:rPr>
        <w:t>.</w:t>
      </w:r>
    </w:p>
    <w:p w14:paraId="7BEE7B32" w14:textId="06F91671" w:rsidR="00AA0B4D" w:rsidRDefault="00AA0B4D" w:rsidP="00976CE1">
      <w:pPr>
        <w:jc w:val="both"/>
        <w:rPr>
          <w:color w:val="000000"/>
          <w:sz w:val="27"/>
          <w:szCs w:val="27"/>
        </w:rPr>
      </w:pPr>
    </w:p>
    <w:p w14:paraId="1CDEA879" w14:textId="38C5F94E" w:rsidR="00AA0B4D" w:rsidRDefault="00AA0B4D" w:rsidP="00976CE1">
      <w:pPr>
        <w:jc w:val="both"/>
        <w:rPr>
          <w:rFonts w:asciiTheme="minorHAnsi" w:hAnsiTheme="minorHAnsi" w:cstheme="minorHAnsi"/>
          <w:sz w:val="28"/>
          <w:szCs w:val="28"/>
        </w:rPr>
      </w:pPr>
      <w:r w:rsidRPr="00AA0B4D">
        <w:rPr>
          <w:rFonts w:asciiTheme="minorHAnsi" w:hAnsiTheme="minorHAnsi" w:cstheme="minorHAnsi"/>
          <w:sz w:val="28"/>
          <w:szCs w:val="28"/>
        </w:rPr>
        <w:t xml:space="preserve">ADDITIONAL EXPENSES not covered in the above paragraph will be invoiced and verified as follows: Our price from suppliers plus </w:t>
      </w:r>
      <w:r w:rsidR="00FF07CB">
        <w:rPr>
          <w:rFonts w:asciiTheme="minorHAnsi" w:hAnsiTheme="minorHAnsi" w:cstheme="minorHAnsi"/>
          <w:sz w:val="28"/>
          <w:szCs w:val="28"/>
        </w:rPr>
        <w:t>_____________</w:t>
      </w:r>
      <w:r w:rsidRPr="00AA0B4D">
        <w:rPr>
          <w:rFonts w:asciiTheme="minorHAnsi" w:hAnsiTheme="minorHAnsi" w:cstheme="minorHAnsi"/>
          <w:sz w:val="28"/>
          <w:szCs w:val="28"/>
        </w:rPr>
        <w:t>%</w:t>
      </w:r>
    </w:p>
    <w:p w14:paraId="2CC381C8" w14:textId="6356AE25" w:rsidR="00AA0B4D" w:rsidRDefault="00AA0B4D" w:rsidP="00976CE1">
      <w:pPr>
        <w:jc w:val="both"/>
        <w:rPr>
          <w:rFonts w:asciiTheme="minorHAnsi" w:hAnsiTheme="minorHAnsi" w:cstheme="minorHAnsi"/>
          <w:sz w:val="28"/>
          <w:szCs w:val="28"/>
        </w:rPr>
      </w:pPr>
    </w:p>
    <w:p w14:paraId="0F63AF24" w14:textId="30242F3D" w:rsidR="00AA0B4D" w:rsidRPr="00AA0B4D" w:rsidRDefault="00AA0B4D" w:rsidP="00AA0B4D">
      <w:pPr>
        <w:jc w:val="center"/>
        <w:rPr>
          <w:rFonts w:asciiTheme="minorHAnsi" w:hAnsiTheme="minorHAnsi" w:cstheme="minorHAnsi"/>
          <w:sz w:val="28"/>
          <w:szCs w:val="28"/>
        </w:rPr>
      </w:pPr>
      <w:r w:rsidRPr="00AA0B4D">
        <w:rPr>
          <w:rFonts w:asciiTheme="minorHAnsi" w:hAnsiTheme="minorHAnsi" w:cstheme="minorHAnsi"/>
          <w:sz w:val="28"/>
          <w:szCs w:val="28"/>
        </w:rPr>
        <w:t>****However</w:t>
      </w:r>
      <w:r w:rsidR="00FF07CB">
        <w:rPr>
          <w:rFonts w:asciiTheme="minorHAnsi" w:hAnsiTheme="minorHAnsi" w:cstheme="minorHAnsi"/>
          <w:sz w:val="28"/>
          <w:szCs w:val="28"/>
        </w:rPr>
        <w:t>,</w:t>
      </w:r>
      <w:r w:rsidRPr="00AA0B4D">
        <w:rPr>
          <w:rFonts w:asciiTheme="minorHAnsi" w:hAnsiTheme="minorHAnsi" w:cstheme="minorHAnsi"/>
          <w:sz w:val="28"/>
          <w:szCs w:val="28"/>
        </w:rPr>
        <w:t xml:space="preserve"> these expenses must be approved prior to work being perform****</w:t>
      </w:r>
    </w:p>
    <w:p w14:paraId="205C6980" w14:textId="77777777" w:rsidR="00AA0B4D" w:rsidRDefault="00AA0B4D" w:rsidP="00976CE1">
      <w:pPr>
        <w:jc w:val="both"/>
        <w:rPr>
          <w:rFonts w:asciiTheme="minorHAnsi" w:hAnsiTheme="minorHAnsi" w:cstheme="minorHAnsi"/>
          <w:b/>
          <w:bCs/>
          <w:sz w:val="28"/>
          <w:szCs w:val="28"/>
        </w:rPr>
      </w:pPr>
    </w:p>
    <w:p w14:paraId="2B6B690B" w14:textId="2AA58873" w:rsidR="00AA0B4D" w:rsidRDefault="00AA0B4D" w:rsidP="00976CE1">
      <w:pPr>
        <w:jc w:val="both"/>
        <w:rPr>
          <w:rFonts w:asciiTheme="minorHAnsi" w:hAnsiTheme="minorHAnsi" w:cstheme="minorHAnsi"/>
          <w:b/>
          <w:bCs/>
          <w:sz w:val="28"/>
          <w:szCs w:val="28"/>
        </w:rPr>
      </w:pPr>
      <w:r>
        <w:rPr>
          <w:rFonts w:asciiTheme="minorHAnsi" w:hAnsiTheme="minorHAnsi" w:cstheme="minorHAnsi"/>
          <w:b/>
          <w:bCs/>
          <w:sz w:val="28"/>
          <w:szCs w:val="28"/>
        </w:rPr>
        <w:t>QUALITY OF MATERIALS</w:t>
      </w:r>
    </w:p>
    <w:p w14:paraId="2B707D05" w14:textId="77777777" w:rsidR="00B65374" w:rsidRDefault="00B65374" w:rsidP="00976CE1">
      <w:pPr>
        <w:jc w:val="both"/>
        <w:rPr>
          <w:rFonts w:asciiTheme="minorHAnsi" w:hAnsiTheme="minorHAnsi" w:cstheme="minorHAnsi"/>
          <w:b/>
          <w:bCs/>
          <w:sz w:val="28"/>
          <w:szCs w:val="28"/>
        </w:rPr>
      </w:pPr>
    </w:p>
    <w:p w14:paraId="74580BDA" w14:textId="525654FC" w:rsidR="00AA0B4D" w:rsidRDefault="00AA0B4D" w:rsidP="00976CE1">
      <w:pPr>
        <w:jc w:val="both"/>
        <w:rPr>
          <w:rFonts w:asciiTheme="minorHAnsi" w:hAnsiTheme="minorHAnsi" w:cstheme="minorHAnsi"/>
          <w:sz w:val="28"/>
          <w:szCs w:val="28"/>
        </w:rPr>
      </w:pPr>
      <w:r w:rsidRPr="00AA0B4D">
        <w:rPr>
          <w:rFonts w:asciiTheme="minorHAnsi" w:hAnsiTheme="minorHAnsi" w:cstheme="minorHAnsi"/>
          <w:sz w:val="28"/>
          <w:szCs w:val="28"/>
        </w:rPr>
        <w:t>The vendor shall assume full responsibility for all materials and accessories specified herein. All materials furnished under this specification shall be of the best commercial quality both as to stock and finish and shall be in full accordance with the most modern engineering and manufacturing processes.</w:t>
      </w:r>
    </w:p>
    <w:p w14:paraId="14AD430E" w14:textId="55F22044" w:rsidR="00AA0B4D" w:rsidRDefault="00AA0B4D" w:rsidP="00976CE1">
      <w:pPr>
        <w:jc w:val="both"/>
        <w:rPr>
          <w:rFonts w:asciiTheme="minorHAnsi" w:hAnsiTheme="minorHAnsi" w:cstheme="minorHAnsi"/>
          <w:sz w:val="28"/>
          <w:szCs w:val="28"/>
        </w:rPr>
      </w:pPr>
    </w:p>
    <w:p w14:paraId="44CCA2AD" w14:textId="2A72DDFB" w:rsidR="00AA0B4D" w:rsidRDefault="00AA0B4D" w:rsidP="00976CE1">
      <w:pPr>
        <w:jc w:val="both"/>
        <w:rPr>
          <w:rFonts w:asciiTheme="minorHAnsi" w:hAnsiTheme="minorHAnsi" w:cstheme="minorHAnsi"/>
          <w:sz w:val="28"/>
          <w:szCs w:val="28"/>
        </w:rPr>
      </w:pPr>
      <w:r w:rsidRPr="00AA0B4D">
        <w:rPr>
          <w:rFonts w:asciiTheme="minorHAnsi" w:hAnsiTheme="minorHAnsi" w:cstheme="minorHAnsi"/>
          <w:sz w:val="28"/>
          <w:szCs w:val="28"/>
        </w:rPr>
        <w:t xml:space="preserve">All materials of whatever kind or character, covered by this specification, shall be subject to the inspection, </w:t>
      </w:r>
      <w:r w:rsidR="0006574B" w:rsidRPr="00AA0B4D">
        <w:rPr>
          <w:rFonts w:asciiTheme="minorHAnsi" w:hAnsiTheme="minorHAnsi" w:cstheme="minorHAnsi"/>
          <w:sz w:val="28"/>
          <w:szCs w:val="28"/>
        </w:rPr>
        <w:t>test,</w:t>
      </w:r>
      <w:r w:rsidRPr="00AA0B4D">
        <w:rPr>
          <w:rFonts w:asciiTheme="minorHAnsi" w:hAnsiTheme="minorHAnsi" w:cstheme="minorHAnsi"/>
          <w:sz w:val="28"/>
          <w:szCs w:val="28"/>
        </w:rPr>
        <w:t xml:space="preserve"> and approval of the General Services Department. Failure of any of the material/parts, will be cause for rejection of the material/parts furnished under this specification, and its return from the point of delivery; the vendor paying transportation charges both ways. Materials/parts which fail within two (2) years after acceptance, by reason of inherent defects, shall be made good, immediately upon demand to and at the expense of the </w:t>
      </w:r>
      <w:r w:rsidR="003A0065">
        <w:rPr>
          <w:rFonts w:asciiTheme="minorHAnsi" w:hAnsiTheme="minorHAnsi" w:cstheme="minorHAnsi"/>
          <w:sz w:val="28"/>
          <w:szCs w:val="28"/>
        </w:rPr>
        <w:t>v</w:t>
      </w:r>
      <w:r w:rsidR="002C0E08">
        <w:rPr>
          <w:rFonts w:asciiTheme="minorHAnsi" w:hAnsiTheme="minorHAnsi" w:cstheme="minorHAnsi"/>
          <w:sz w:val="28"/>
          <w:szCs w:val="28"/>
        </w:rPr>
        <w:t>endor</w:t>
      </w:r>
      <w:r w:rsidRPr="00AA0B4D">
        <w:rPr>
          <w:rFonts w:asciiTheme="minorHAnsi" w:hAnsiTheme="minorHAnsi" w:cstheme="minorHAnsi"/>
          <w:sz w:val="28"/>
          <w:szCs w:val="28"/>
        </w:rPr>
        <w:t>.</w:t>
      </w:r>
    </w:p>
    <w:p w14:paraId="093756A7" w14:textId="55302985" w:rsidR="00AA0B4D" w:rsidRDefault="00AA0B4D" w:rsidP="00976CE1">
      <w:pPr>
        <w:jc w:val="both"/>
        <w:rPr>
          <w:rFonts w:asciiTheme="minorHAnsi" w:hAnsiTheme="minorHAnsi" w:cstheme="minorHAnsi"/>
          <w:sz w:val="28"/>
          <w:szCs w:val="28"/>
        </w:rPr>
      </w:pPr>
    </w:p>
    <w:p w14:paraId="33B5C5E2" w14:textId="75750444" w:rsidR="0006574B" w:rsidRPr="000355E4" w:rsidRDefault="0006574B" w:rsidP="00976CE1">
      <w:pPr>
        <w:jc w:val="both"/>
        <w:rPr>
          <w:rFonts w:asciiTheme="minorHAnsi" w:hAnsiTheme="minorHAnsi" w:cstheme="minorHAnsi"/>
          <w:b/>
          <w:bCs/>
          <w:sz w:val="28"/>
          <w:szCs w:val="28"/>
        </w:rPr>
      </w:pPr>
      <w:r w:rsidRPr="000355E4">
        <w:rPr>
          <w:rFonts w:asciiTheme="minorHAnsi" w:hAnsiTheme="minorHAnsi" w:cstheme="minorHAnsi"/>
          <w:b/>
          <w:bCs/>
          <w:sz w:val="28"/>
          <w:szCs w:val="28"/>
        </w:rPr>
        <w:t>INVENTORY</w:t>
      </w:r>
    </w:p>
    <w:p w14:paraId="2531A4D5" w14:textId="67585A2B" w:rsidR="0006574B" w:rsidRDefault="0006574B" w:rsidP="00976CE1">
      <w:pPr>
        <w:jc w:val="both"/>
        <w:rPr>
          <w:rFonts w:asciiTheme="minorHAnsi" w:hAnsiTheme="minorHAnsi" w:cstheme="minorHAnsi"/>
          <w:sz w:val="28"/>
          <w:szCs w:val="28"/>
        </w:rPr>
      </w:pPr>
    </w:p>
    <w:p w14:paraId="43880DDF" w14:textId="7657588D" w:rsidR="0006574B" w:rsidRDefault="0006574B" w:rsidP="00976CE1">
      <w:pPr>
        <w:jc w:val="both"/>
        <w:rPr>
          <w:rFonts w:asciiTheme="minorHAnsi" w:hAnsiTheme="minorHAnsi" w:cstheme="minorHAnsi"/>
          <w:sz w:val="28"/>
          <w:szCs w:val="28"/>
        </w:rPr>
      </w:pPr>
      <w:r>
        <w:rPr>
          <w:rFonts w:asciiTheme="minorHAnsi" w:hAnsiTheme="minorHAnsi" w:cstheme="minorHAnsi"/>
          <w:sz w:val="28"/>
          <w:szCs w:val="28"/>
        </w:rPr>
        <w:t>Availability of parts etc. may be a factor in the award. Consideration will be given to the amount of inventory carried. Past performance may be a factor in the award.</w:t>
      </w:r>
    </w:p>
    <w:p w14:paraId="0FED068C" w14:textId="1320DCF0" w:rsidR="0006574B" w:rsidRDefault="0006574B" w:rsidP="00976CE1">
      <w:pPr>
        <w:jc w:val="both"/>
        <w:rPr>
          <w:rFonts w:asciiTheme="minorHAnsi" w:hAnsiTheme="minorHAnsi" w:cstheme="minorHAnsi"/>
          <w:sz w:val="28"/>
          <w:szCs w:val="28"/>
        </w:rPr>
      </w:pPr>
    </w:p>
    <w:p w14:paraId="6EC89FE0" w14:textId="53528A76" w:rsidR="0006574B" w:rsidRPr="0006574B" w:rsidRDefault="0006574B" w:rsidP="0006574B">
      <w:pPr>
        <w:rPr>
          <w:rFonts w:asciiTheme="minorHAnsi" w:hAnsiTheme="minorHAnsi" w:cstheme="minorHAnsi"/>
          <w:sz w:val="28"/>
          <w:szCs w:val="28"/>
        </w:rPr>
      </w:pPr>
      <w:r w:rsidRPr="0006574B">
        <w:rPr>
          <w:rFonts w:asciiTheme="minorHAnsi" w:hAnsiTheme="minorHAnsi" w:cstheme="minorHAnsi"/>
          <w:sz w:val="28"/>
          <w:szCs w:val="28"/>
        </w:rPr>
        <w:t>We carry a minimum parts inventory of $__________</w:t>
      </w:r>
      <w:r w:rsidR="00825381">
        <w:rPr>
          <w:rFonts w:asciiTheme="minorHAnsi" w:hAnsiTheme="minorHAnsi" w:cstheme="minorHAnsi"/>
          <w:sz w:val="28"/>
          <w:szCs w:val="28"/>
        </w:rPr>
        <w:t>________</w:t>
      </w:r>
      <w:r w:rsidRPr="0006574B">
        <w:rPr>
          <w:rFonts w:asciiTheme="minorHAnsi" w:hAnsiTheme="minorHAnsi" w:cstheme="minorHAnsi"/>
          <w:sz w:val="28"/>
          <w:szCs w:val="28"/>
        </w:rPr>
        <w:t>_.</w:t>
      </w:r>
    </w:p>
    <w:p w14:paraId="45F8FFFD" w14:textId="7C81688B" w:rsidR="0006574B" w:rsidRPr="0006574B" w:rsidRDefault="0006574B" w:rsidP="0006574B">
      <w:pPr>
        <w:rPr>
          <w:rFonts w:asciiTheme="minorHAnsi" w:hAnsiTheme="minorHAnsi" w:cstheme="minorHAnsi"/>
          <w:sz w:val="28"/>
          <w:szCs w:val="28"/>
        </w:rPr>
      </w:pPr>
    </w:p>
    <w:p w14:paraId="0B94A252" w14:textId="50A1D5E6" w:rsidR="0006574B" w:rsidRPr="0006574B" w:rsidRDefault="0006574B" w:rsidP="0006574B">
      <w:pPr>
        <w:rPr>
          <w:rFonts w:asciiTheme="minorHAnsi" w:hAnsiTheme="minorHAnsi" w:cstheme="minorHAnsi"/>
          <w:sz w:val="28"/>
          <w:szCs w:val="28"/>
        </w:rPr>
      </w:pPr>
      <w:r w:rsidRPr="0006574B">
        <w:rPr>
          <w:rFonts w:asciiTheme="minorHAnsi" w:hAnsiTheme="minorHAnsi" w:cstheme="minorHAnsi"/>
          <w:sz w:val="28"/>
          <w:szCs w:val="28"/>
        </w:rPr>
        <w:t>Stock will be available at ______________________________________ (location).</w:t>
      </w:r>
    </w:p>
    <w:p w14:paraId="4E173F53" w14:textId="77777777" w:rsidR="00825381" w:rsidRDefault="00825381" w:rsidP="00976CE1">
      <w:pPr>
        <w:jc w:val="both"/>
        <w:rPr>
          <w:rFonts w:asciiTheme="minorHAnsi" w:hAnsiTheme="minorHAnsi" w:cstheme="minorHAnsi"/>
          <w:b/>
          <w:bCs/>
          <w:sz w:val="28"/>
          <w:szCs w:val="28"/>
        </w:rPr>
      </w:pPr>
    </w:p>
    <w:p w14:paraId="0CE94C87" w14:textId="2096A3D1" w:rsidR="00AA0B4D" w:rsidRDefault="00AA0B4D" w:rsidP="00976CE1">
      <w:pPr>
        <w:jc w:val="both"/>
        <w:rPr>
          <w:rFonts w:asciiTheme="minorHAnsi" w:hAnsiTheme="minorHAnsi" w:cstheme="minorHAnsi"/>
          <w:b/>
          <w:bCs/>
          <w:sz w:val="28"/>
          <w:szCs w:val="28"/>
        </w:rPr>
      </w:pPr>
      <w:r w:rsidRPr="00AA0B4D">
        <w:rPr>
          <w:rFonts w:asciiTheme="minorHAnsi" w:hAnsiTheme="minorHAnsi" w:cstheme="minorHAnsi"/>
          <w:b/>
          <w:bCs/>
          <w:sz w:val="28"/>
          <w:szCs w:val="28"/>
        </w:rPr>
        <w:t>SHIPMENT</w:t>
      </w:r>
    </w:p>
    <w:p w14:paraId="41DB6704" w14:textId="77777777" w:rsidR="00AA0B4D" w:rsidRDefault="00AA0B4D" w:rsidP="00976CE1">
      <w:pPr>
        <w:jc w:val="both"/>
        <w:rPr>
          <w:rFonts w:asciiTheme="minorHAnsi" w:hAnsiTheme="minorHAnsi" w:cstheme="minorHAnsi"/>
          <w:b/>
          <w:bCs/>
          <w:sz w:val="28"/>
          <w:szCs w:val="28"/>
        </w:rPr>
      </w:pPr>
    </w:p>
    <w:p w14:paraId="08F6EBF5" w14:textId="7BD17B6F" w:rsidR="00AA0B4D" w:rsidRPr="00AA0B4D" w:rsidRDefault="00AA0B4D" w:rsidP="00976CE1">
      <w:pPr>
        <w:jc w:val="both"/>
        <w:rPr>
          <w:rFonts w:asciiTheme="minorHAnsi" w:hAnsiTheme="minorHAnsi" w:cstheme="minorHAnsi"/>
          <w:sz w:val="28"/>
          <w:szCs w:val="28"/>
        </w:rPr>
      </w:pPr>
      <w:r w:rsidRPr="00AA0B4D">
        <w:rPr>
          <w:rFonts w:asciiTheme="minorHAnsi" w:hAnsiTheme="minorHAnsi" w:cstheme="minorHAnsi"/>
          <w:sz w:val="28"/>
          <w:szCs w:val="28"/>
        </w:rPr>
        <w:t xml:space="preserve">The vendor will be expected to make reasonably prompt, within 3-5 working days deliveries consistent with quantities ordered. Should an emergency arise for items, which are not available, the City of Detroit reserves the right to secure sufficient quantities from others to meet its immediate needs without prejudice of the proposed contract. If, however, in the sole opinion of the </w:t>
      </w:r>
      <w:r w:rsidR="002C0E08">
        <w:rPr>
          <w:rFonts w:asciiTheme="minorHAnsi" w:hAnsiTheme="minorHAnsi" w:cstheme="minorHAnsi"/>
          <w:sz w:val="28"/>
          <w:szCs w:val="28"/>
        </w:rPr>
        <w:t>Office of Contacting and Procurement</w:t>
      </w:r>
      <w:r w:rsidRPr="00AA0B4D">
        <w:rPr>
          <w:rFonts w:asciiTheme="minorHAnsi" w:hAnsiTheme="minorHAnsi" w:cstheme="minorHAnsi"/>
          <w:sz w:val="28"/>
          <w:szCs w:val="28"/>
        </w:rPr>
        <w:t xml:space="preserve"> the </w:t>
      </w:r>
      <w:r w:rsidR="002C0E08">
        <w:rPr>
          <w:rFonts w:asciiTheme="minorHAnsi" w:hAnsiTheme="minorHAnsi" w:cstheme="minorHAnsi"/>
          <w:sz w:val="28"/>
          <w:szCs w:val="28"/>
        </w:rPr>
        <w:t>vendor</w:t>
      </w:r>
      <w:r w:rsidRPr="00AA0B4D">
        <w:rPr>
          <w:rFonts w:asciiTheme="minorHAnsi" w:hAnsiTheme="minorHAnsi" w:cstheme="minorHAnsi"/>
          <w:sz w:val="28"/>
          <w:szCs w:val="28"/>
        </w:rPr>
        <w:t xml:space="preserve"> fails to render reasonably </w:t>
      </w:r>
      <w:r w:rsidRPr="00AA0B4D">
        <w:rPr>
          <w:rFonts w:asciiTheme="minorHAnsi" w:hAnsiTheme="minorHAnsi" w:cstheme="minorHAnsi"/>
          <w:sz w:val="28"/>
          <w:szCs w:val="28"/>
        </w:rPr>
        <w:lastRenderedPageBreak/>
        <w:t>prompt delivery service, the City of Detroit may terminate the contract forthwith and no damages will accrue. The City of Detroit reserves the right to reject low bids offering unsatisfactory shipment terms.</w:t>
      </w:r>
    </w:p>
    <w:p w14:paraId="2499F042" w14:textId="77777777" w:rsidR="00AA0B4D" w:rsidRDefault="00AA0B4D" w:rsidP="00976CE1">
      <w:pPr>
        <w:jc w:val="both"/>
        <w:rPr>
          <w:rFonts w:asciiTheme="minorHAnsi" w:hAnsiTheme="minorHAnsi" w:cstheme="minorHAnsi"/>
          <w:b/>
          <w:bCs/>
          <w:sz w:val="28"/>
          <w:szCs w:val="28"/>
        </w:rPr>
      </w:pPr>
    </w:p>
    <w:p w14:paraId="03EC5FAB" w14:textId="2AEDDCFF" w:rsidR="002A2D76" w:rsidRDefault="002071AA" w:rsidP="002A2D76">
      <w:pPr>
        <w:jc w:val="both"/>
        <w:rPr>
          <w:rFonts w:asciiTheme="minorHAnsi" w:hAnsiTheme="minorHAnsi" w:cstheme="minorHAnsi"/>
          <w:b/>
          <w:bCs/>
          <w:sz w:val="28"/>
          <w:szCs w:val="28"/>
        </w:rPr>
      </w:pPr>
      <w:r>
        <w:rPr>
          <w:rFonts w:asciiTheme="minorHAnsi" w:hAnsiTheme="minorHAnsi" w:cstheme="minorHAnsi"/>
          <w:b/>
          <w:bCs/>
          <w:sz w:val="28"/>
          <w:szCs w:val="28"/>
        </w:rPr>
        <w:t>FACILITY</w:t>
      </w:r>
    </w:p>
    <w:p w14:paraId="0243E939" w14:textId="77777777" w:rsidR="000355E4" w:rsidRDefault="000355E4" w:rsidP="002A2D76">
      <w:pPr>
        <w:jc w:val="both"/>
        <w:rPr>
          <w:rFonts w:asciiTheme="minorHAnsi" w:hAnsiTheme="minorHAnsi" w:cstheme="minorHAnsi"/>
          <w:b/>
          <w:bCs/>
          <w:sz w:val="28"/>
          <w:szCs w:val="28"/>
        </w:rPr>
      </w:pPr>
    </w:p>
    <w:p w14:paraId="0F72CEAC" w14:textId="024AC5B4" w:rsidR="002071AA" w:rsidRDefault="002071AA" w:rsidP="002A2D76">
      <w:pPr>
        <w:jc w:val="both"/>
        <w:rPr>
          <w:rFonts w:asciiTheme="minorHAnsi" w:hAnsiTheme="minorHAnsi" w:cstheme="minorHAnsi"/>
          <w:sz w:val="28"/>
          <w:szCs w:val="28"/>
        </w:rPr>
      </w:pPr>
      <w:r>
        <w:rPr>
          <w:rFonts w:asciiTheme="minorHAnsi" w:hAnsiTheme="minorHAnsi" w:cstheme="minorHAnsi"/>
          <w:sz w:val="28"/>
          <w:szCs w:val="28"/>
        </w:rPr>
        <w:t>The General Services Department reserves the right to inspect all repair facilities and must be in operation prior to contract being awarded. The City of Detroit reserves the right to reject bids based upon information gathered during the inspection. Size of facility and adequacy of personnel and equipment will be considered in determining award.</w:t>
      </w:r>
    </w:p>
    <w:p w14:paraId="6CB3F28B" w14:textId="77777777" w:rsidR="002071AA" w:rsidRDefault="002071AA" w:rsidP="002A2D76">
      <w:pPr>
        <w:jc w:val="both"/>
        <w:rPr>
          <w:rFonts w:asciiTheme="minorHAnsi" w:hAnsiTheme="minorHAnsi" w:cstheme="minorHAnsi"/>
          <w:b/>
          <w:bCs/>
          <w:sz w:val="28"/>
          <w:szCs w:val="28"/>
        </w:rPr>
      </w:pPr>
    </w:p>
    <w:p w14:paraId="26607EE4" w14:textId="77777777" w:rsidR="000355E4" w:rsidRDefault="000355E4" w:rsidP="000355E4">
      <w:pPr>
        <w:pStyle w:val="NormalWeb"/>
        <w:shd w:val="clear" w:color="auto" w:fill="FFFFFF"/>
        <w:spacing w:before="0" w:beforeAutospacing="0" w:after="0" w:afterAutospacing="0"/>
        <w:jc w:val="both"/>
        <w:rPr>
          <w:color w:val="000000"/>
          <w:sz w:val="20"/>
          <w:szCs w:val="20"/>
        </w:rPr>
      </w:pPr>
      <w:bookmarkStart w:id="0" w:name="_Hlk126913040"/>
      <w:r>
        <w:rPr>
          <w:rFonts w:ascii="Calibri" w:hAnsi="Calibri" w:cs="Calibri"/>
          <w:b/>
          <w:bCs/>
          <w:color w:val="000000"/>
          <w:sz w:val="28"/>
          <w:szCs w:val="28"/>
          <w:bdr w:val="none" w:sz="0" w:space="0" w:color="auto" w:frame="1"/>
        </w:rPr>
        <w:t>ESTIMATES  </w:t>
      </w:r>
    </w:p>
    <w:p w14:paraId="5EF0AF9E" w14:textId="77777777" w:rsidR="000355E4" w:rsidRDefault="000355E4" w:rsidP="000355E4">
      <w:pPr>
        <w:pStyle w:val="NormalWeb"/>
        <w:shd w:val="clear" w:color="auto" w:fill="FFFFFF"/>
        <w:spacing w:before="0" w:beforeAutospacing="0" w:after="0" w:afterAutospacing="0"/>
        <w:jc w:val="both"/>
        <w:rPr>
          <w:color w:val="000000"/>
          <w:sz w:val="20"/>
          <w:szCs w:val="20"/>
        </w:rPr>
      </w:pPr>
      <w:r>
        <w:rPr>
          <w:rFonts w:ascii="Calibri" w:hAnsi="Calibri" w:cs="Calibri"/>
          <w:color w:val="000000"/>
          <w:sz w:val="28"/>
          <w:szCs w:val="28"/>
          <w:bdr w:val="none" w:sz="0" w:space="0" w:color="auto" w:frame="1"/>
        </w:rPr>
        <w:t> </w:t>
      </w:r>
    </w:p>
    <w:p w14:paraId="528E227B" w14:textId="77777777" w:rsidR="000355E4" w:rsidRPr="00060E0B" w:rsidRDefault="000355E4" w:rsidP="000355E4">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60E0B">
        <w:rPr>
          <w:rFonts w:asciiTheme="minorHAnsi" w:hAnsiTheme="minorHAnsi" w:cstheme="minorHAnsi"/>
          <w:color w:val="000000"/>
          <w:sz w:val="28"/>
          <w:szCs w:val="28"/>
          <w:bdr w:val="none" w:sz="0" w:space="0" w:color="auto" w:frame="1"/>
        </w:rPr>
        <w:t>Vendor must submit a detailed estimate of total repair cost on each job to the Fleet Management Division for evaluation before it is released for repair.  Vendor will be held to estimate unless additional work is discovered and authorized by the using Department.  </w:t>
      </w:r>
    </w:p>
    <w:p w14:paraId="31CD999B" w14:textId="77777777" w:rsidR="000355E4" w:rsidRPr="00060E0B" w:rsidRDefault="000355E4" w:rsidP="000355E4">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60E0B">
        <w:rPr>
          <w:rFonts w:asciiTheme="minorHAnsi" w:hAnsiTheme="minorHAnsi" w:cstheme="minorHAnsi"/>
          <w:color w:val="000000"/>
          <w:sz w:val="28"/>
          <w:szCs w:val="28"/>
          <w:bdr w:val="none" w:sz="0" w:space="0" w:color="auto" w:frame="1"/>
        </w:rPr>
        <w:t> </w:t>
      </w:r>
    </w:p>
    <w:p w14:paraId="378AAFBE" w14:textId="77777777" w:rsidR="000355E4" w:rsidRPr="00060E0B" w:rsidRDefault="000355E4" w:rsidP="000355E4">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060E0B">
        <w:rPr>
          <w:rFonts w:asciiTheme="minorHAnsi" w:hAnsiTheme="minorHAnsi" w:cstheme="minorHAnsi"/>
          <w:color w:val="000000"/>
          <w:sz w:val="28"/>
          <w:szCs w:val="28"/>
          <w:bdr w:val="none" w:sz="0" w:space="0" w:color="auto" w:frame="1"/>
        </w:rPr>
        <w:t>Vendor’s final invoice must itemize number of hours of labor required on each job and shall clearly detail parts and material furnished indicating part number, make and price.</w:t>
      </w:r>
    </w:p>
    <w:p w14:paraId="1B704B8C" w14:textId="0256E73C" w:rsidR="00FD1F25" w:rsidRDefault="00FD1F25" w:rsidP="002A2D76">
      <w:pPr>
        <w:jc w:val="both"/>
        <w:rPr>
          <w:rFonts w:asciiTheme="minorHAnsi" w:hAnsiTheme="minorHAnsi" w:cstheme="minorHAnsi"/>
          <w:b/>
          <w:bCs/>
          <w:sz w:val="28"/>
          <w:szCs w:val="28"/>
        </w:rPr>
      </w:pPr>
    </w:p>
    <w:p w14:paraId="017FAFA7" w14:textId="77777777" w:rsidR="000355E4" w:rsidRPr="000355E4" w:rsidRDefault="000355E4" w:rsidP="000355E4">
      <w:pPr>
        <w:shd w:val="clear" w:color="auto" w:fill="FFFFFF"/>
        <w:jc w:val="both"/>
        <w:rPr>
          <w:color w:val="000000"/>
        </w:rPr>
      </w:pPr>
      <w:r w:rsidRPr="000355E4">
        <w:rPr>
          <w:rFonts w:ascii="Calibri" w:hAnsi="Calibri" w:cs="Calibri"/>
          <w:b/>
          <w:bCs/>
          <w:color w:val="000000"/>
          <w:sz w:val="28"/>
          <w:szCs w:val="28"/>
          <w:bdr w:val="none" w:sz="0" w:space="0" w:color="auto" w:frame="1"/>
        </w:rPr>
        <w:t>INVOICING </w:t>
      </w:r>
    </w:p>
    <w:p w14:paraId="1A823C96" w14:textId="77777777" w:rsidR="000355E4" w:rsidRPr="000355E4" w:rsidRDefault="000355E4" w:rsidP="000355E4">
      <w:pPr>
        <w:shd w:val="clear" w:color="auto" w:fill="FFFFFF"/>
        <w:jc w:val="both"/>
        <w:rPr>
          <w:color w:val="000000"/>
        </w:rPr>
      </w:pPr>
      <w:r w:rsidRPr="000355E4">
        <w:rPr>
          <w:rFonts w:ascii="Calibri" w:hAnsi="Calibri" w:cs="Calibri"/>
          <w:color w:val="000000"/>
          <w:sz w:val="28"/>
          <w:szCs w:val="28"/>
          <w:bdr w:val="none" w:sz="0" w:space="0" w:color="auto" w:frame="1"/>
        </w:rPr>
        <w:t> </w:t>
      </w:r>
    </w:p>
    <w:p w14:paraId="685A9E10" w14:textId="77777777" w:rsidR="00B65374" w:rsidRPr="00060E0B" w:rsidRDefault="000355E4" w:rsidP="000355E4">
      <w:pPr>
        <w:shd w:val="clear" w:color="auto" w:fill="FFFFFF"/>
        <w:rPr>
          <w:rFonts w:asciiTheme="minorHAnsi" w:hAnsiTheme="minorHAnsi" w:cstheme="minorHAnsi"/>
          <w:color w:val="000000"/>
        </w:rPr>
      </w:pPr>
      <w:r w:rsidRPr="000355E4">
        <w:rPr>
          <w:rFonts w:asciiTheme="minorHAnsi" w:hAnsiTheme="minorHAnsi" w:cstheme="minorHAnsi"/>
          <w:color w:val="000000"/>
          <w:sz w:val="28"/>
          <w:szCs w:val="28"/>
          <w:bdr w:val="none" w:sz="0" w:space="0" w:color="auto" w:frame="1"/>
        </w:rPr>
        <w:t>All invoices submitted against the contract must include part or item numbers and item description, list price, and applicable discount. </w:t>
      </w:r>
    </w:p>
    <w:p w14:paraId="6DE91196" w14:textId="5A9384CD" w:rsidR="000355E4" w:rsidRPr="000355E4" w:rsidRDefault="000355E4" w:rsidP="000355E4">
      <w:pPr>
        <w:shd w:val="clear" w:color="auto" w:fill="FFFFFF"/>
        <w:rPr>
          <w:rFonts w:asciiTheme="minorHAnsi" w:hAnsiTheme="minorHAnsi" w:cstheme="minorHAnsi"/>
          <w:color w:val="000000"/>
        </w:rPr>
      </w:pPr>
      <w:r w:rsidRPr="000355E4">
        <w:rPr>
          <w:rFonts w:asciiTheme="minorHAnsi" w:hAnsiTheme="minorHAnsi" w:cstheme="minorHAnsi"/>
          <w:color w:val="000000"/>
          <w:sz w:val="28"/>
          <w:szCs w:val="28"/>
          <w:bdr w:val="none" w:sz="0" w:space="0" w:color="auto" w:frame="1"/>
        </w:rPr>
        <w:t> </w:t>
      </w:r>
    </w:p>
    <w:p w14:paraId="2154A4A9" w14:textId="77777777" w:rsidR="000355E4" w:rsidRPr="000355E4" w:rsidRDefault="000355E4" w:rsidP="000355E4">
      <w:pPr>
        <w:shd w:val="clear" w:color="auto" w:fill="FFFFFF"/>
        <w:rPr>
          <w:rFonts w:asciiTheme="minorHAnsi" w:hAnsiTheme="minorHAnsi" w:cstheme="minorHAnsi"/>
          <w:color w:val="000000"/>
        </w:rPr>
      </w:pPr>
      <w:r w:rsidRPr="000355E4">
        <w:rPr>
          <w:rFonts w:asciiTheme="minorHAnsi" w:hAnsiTheme="minorHAnsi" w:cstheme="minorHAnsi"/>
          <w:color w:val="000000"/>
          <w:sz w:val="28"/>
          <w:szCs w:val="28"/>
          <w:bdr w:val="none" w:sz="0" w:space="0" w:color="auto" w:frame="1"/>
        </w:rPr>
        <w:t>Item not properly invoiced will not be paid.  It is the vendor’s responsibility to ensure delivery of invoice(s) to the proper City Department.  Invoices must meet the following conditions for payment: </w:t>
      </w:r>
    </w:p>
    <w:p w14:paraId="473DBEB0" w14:textId="7245D763" w:rsidR="000355E4" w:rsidRDefault="000355E4" w:rsidP="000355E4">
      <w:pPr>
        <w:shd w:val="clear" w:color="auto" w:fill="FFFFFF"/>
        <w:ind w:hanging="720"/>
        <w:rPr>
          <w:rFonts w:asciiTheme="minorHAnsi" w:hAnsiTheme="minorHAnsi" w:cstheme="minorHAnsi"/>
          <w:b/>
          <w:bCs/>
          <w:color w:val="000000"/>
          <w:sz w:val="28"/>
          <w:szCs w:val="28"/>
          <w:bdr w:val="none" w:sz="0" w:space="0" w:color="auto" w:frame="1"/>
        </w:rPr>
      </w:pPr>
      <w:r w:rsidRPr="000355E4">
        <w:rPr>
          <w:rFonts w:asciiTheme="minorHAnsi" w:hAnsiTheme="minorHAnsi" w:cstheme="minorHAnsi"/>
          <w:b/>
          <w:bCs/>
          <w:color w:val="000000"/>
          <w:sz w:val="28"/>
          <w:szCs w:val="28"/>
          <w:bdr w:val="none" w:sz="0" w:space="0" w:color="auto" w:frame="1"/>
        </w:rPr>
        <w:t> </w:t>
      </w:r>
    </w:p>
    <w:p w14:paraId="7C64DBBC" w14:textId="77777777" w:rsidR="001E7C2B" w:rsidRPr="000355E4" w:rsidRDefault="001E7C2B" w:rsidP="000355E4">
      <w:pPr>
        <w:shd w:val="clear" w:color="auto" w:fill="FFFFFF"/>
        <w:ind w:hanging="720"/>
        <w:rPr>
          <w:rFonts w:asciiTheme="minorHAnsi" w:hAnsiTheme="minorHAnsi" w:cstheme="minorHAnsi"/>
          <w:color w:val="000000"/>
        </w:rPr>
      </w:pPr>
    </w:p>
    <w:p w14:paraId="3E6603A0" w14:textId="77777777" w:rsidR="000355E4" w:rsidRPr="00060E0B" w:rsidRDefault="000355E4" w:rsidP="000355E4">
      <w:pPr>
        <w:pStyle w:val="ListParagraph"/>
        <w:numPr>
          <w:ilvl w:val="0"/>
          <w:numId w:val="26"/>
        </w:numPr>
        <w:shd w:val="clear" w:color="auto" w:fill="FFFFFF"/>
        <w:jc w:val="both"/>
        <w:textAlignment w:val="baseline"/>
        <w:rPr>
          <w:rFonts w:asciiTheme="minorHAnsi" w:hAnsiTheme="minorHAnsi" w:cstheme="minorHAnsi"/>
          <w:color w:val="000000"/>
          <w:sz w:val="24"/>
          <w:szCs w:val="24"/>
        </w:rPr>
      </w:pPr>
      <w:r w:rsidRPr="00060E0B">
        <w:rPr>
          <w:rFonts w:asciiTheme="minorHAnsi" w:hAnsiTheme="minorHAnsi" w:cstheme="minorHAnsi"/>
          <w:color w:val="000000"/>
          <w:sz w:val="28"/>
          <w:szCs w:val="28"/>
          <w:bdr w:val="none" w:sz="0" w:space="0" w:color="auto" w:frame="1"/>
        </w:rPr>
        <w:t>Price on invoice must correspond to the pricing listed on purchase order and/or contract </w:t>
      </w:r>
    </w:p>
    <w:p w14:paraId="0163F690" w14:textId="50EEBB76" w:rsidR="000355E4" w:rsidRPr="00060E0B" w:rsidRDefault="000355E4" w:rsidP="000355E4">
      <w:pPr>
        <w:pStyle w:val="ListParagraph"/>
        <w:numPr>
          <w:ilvl w:val="0"/>
          <w:numId w:val="26"/>
        </w:numPr>
        <w:shd w:val="clear" w:color="auto" w:fill="FFFFFF"/>
        <w:jc w:val="both"/>
        <w:textAlignment w:val="baseline"/>
        <w:rPr>
          <w:rFonts w:asciiTheme="minorHAnsi" w:hAnsiTheme="minorHAnsi" w:cstheme="minorHAnsi"/>
          <w:color w:val="000000"/>
          <w:sz w:val="24"/>
          <w:szCs w:val="24"/>
        </w:rPr>
      </w:pPr>
      <w:r w:rsidRPr="00060E0B">
        <w:rPr>
          <w:rFonts w:asciiTheme="minorHAnsi" w:hAnsiTheme="minorHAnsi" w:cstheme="minorHAnsi"/>
          <w:color w:val="000000"/>
          <w:sz w:val="28"/>
          <w:szCs w:val="28"/>
          <w:bdr w:val="none" w:sz="0" w:space="0" w:color="auto" w:frame="1"/>
        </w:rPr>
        <w:t>Vendor must submit price lists in accordance with bid requirements </w:t>
      </w:r>
    </w:p>
    <w:p w14:paraId="6C480203" w14:textId="77777777" w:rsidR="000355E4" w:rsidRPr="00060E0B" w:rsidRDefault="000355E4" w:rsidP="000355E4">
      <w:pPr>
        <w:pStyle w:val="ListParagraph"/>
        <w:numPr>
          <w:ilvl w:val="0"/>
          <w:numId w:val="26"/>
        </w:numPr>
        <w:shd w:val="clear" w:color="auto" w:fill="FFFFFF"/>
        <w:jc w:val="both"/>
        <w:textAlignment w:val="baseline"/>
        <w:rPr>
          <w:rFonts w:asciiTheme="minorHAnsi" w:hAnsiTheme="minorHAnsi" w:cstheme="minorHAnsi"/>
          <w:color w:val="000000"/>
          <w:sz w:val="24"/>
          <w:szCs w:val="24"/>
        </w:rPr>
      </w:pPr>
      <w:r w:rsidRPr="00060E0B">
        <w:rPr>
          <w:rFonts w:asciiTheme="minorHAnsi" w:hAnsiTheme="minorHAnsi" w:cstheme="minorHAnsi"/>
          <w:b/>
          <w:bCs/>
          <w:color w:val="000000"/>
          <w:sz w:val="28"/>
          <w:szCs w:val="28"/>
          <w:u w:val="single"/>
          <w:bdr w:val="none" w:sz="0" w:space="0" w:color="auto" w:frame="1"/>
        </w:rPr>
        <w:t>Original</w:t>
      </w:r>
      <w:r w:rsidRPr="00060E0B">
        <w:rPr>
          <w:rFonts w:asciiTheme="minorHAnsi" w:hAnsiTheme="minorHAnsi" w:cstheme="minorHAnsi"/>
          <w:color w:val="000000"/>
          <w:sz w:val="28"/>
          <w:szCs w:val="28"/>
          <w:bdr w:val="none" w:sz="0" w:space="0" w:color="auto" w:frame="1"/>
        </w:rPr>
        <w:t> invoice </w:t>
      </w:r>
      <w:r w:rsidRPr="00060E0B">
        <w:rPr>
          <w:rFonts w:asciiTheme="minorHAnsi" w:hAnsiTheme="minorHAnsi" w:cstheme="minorHAnsi"/>
          <w:b/>
          <w:bCs/>
          <w:color w:val="000000"/>
          <w:sz w:val="28"/>
          <w:szCs w:val="28"/>
          <w:u w:val="single"/>
          <w:bdr w:val="none" w:sz="0" w:space="0" w:color="auto" w:frame="1"/>
        </w:rPr>
        <w:t>must</w:t>
      </w:r>
      <w:r w:rsidRPr="00060E0B">
        <w:rPr>
          <w:rFonts w:asciiTheme="minorHAnsi" w:hAnsiTheme="minorHAnsi" w:cstheme="minorHAnsi"/>
          <w:color w:val="000000"/>
          <w:sz w:val="28"/>
          <w:szCs w:val="28"/>
          <w:bdr w:val="none" w:sz="0" w:space="0" w:color="auto" w:frame="1"/>
        </w:rPr>
        <w:t> be submitted to the appropriate City of Detroit Department </w:t>
      </w:r>
    </w:p>
    <w:p w14:paraId="0C716609" w14:textId="4894D388" w:rsidR="001E7C2B" w:rsidRPr="00016728" w:rsidRDefault="000355E4" w:rsidP="00A25CB3">
      <w:pPr>
        <w:pStyle w:val="ListParagraph"/>
        <w:numPr>
          <w:ilvl w:val="0"/>
          <w:numId w:val="26"/>
        </w:numPr>
        <w:shd w:val="clear" w:color="auto" w:fill="FFFFFF"/>
        <w:jc w:val="both"/>
        <w:textAlignment w:val="baseline"/>
        <w:rPr>
          <w:color w:val="000000"/>
        </w:rPr>
      </w:pPr>
      <w:r w:rsidRPr="00016728">
        <w:rPr>
          <w:rFonts w:asciiTheme="minorHAnsi" w:hAnsiTheme="minorHAnsi" w:cstheme="minorHAnsi"/>
          <w:b/>
          <w:bCs/>
          <w:color w:val="000000"/>
          <w:sz w:val="28"/>
          <w:szCs w:val="28"/>
          <w:u w:val="single"/>
          <w:bdr w:val="none" w:sz="0" w:space="0" w:color="auto" w:frame="1"/>
        </w:rPr>
        <w:t>Copy</w:t>
      </w:r>
      <w:r w:rsidRPr="00016728">
        <w:rPr>
          <w:rFonts w:asciiTheme="minorHAnsi" w:hAnsiTheme="minorHAnsi" w:cstheme="minorHAnsi"/>
          <w:color w:val="000000"/>
          <w:sz w:val="28"/>
          <w:szCs w:val="28"/>
          <w:bdr w:val="none" w:sz="0" w:space="0" w:color="auto" w:frame="1"/>
        </w:rPr>
        <w:t> of invoice </w:t>
      </w:r>
      <w:r w:rsidRPr="00016728">
        <w:rPr>
          <w:rFonts w:asciiTheme="minorHAnsi" w:hAnsiTheme="minorHAnsi" w:cstheme="minorHAnsi"/>
          <w:b/>
          <w:bCs/>
          <w:color w:val="000000"/>
          <w:sz w:val="28"/>
          <w:szCs w:val="28"/>
          <w:u w:val="single"/>
          <w:bdr w:val="none" w:sz="0" w:space="0" w:color="auto" w:frame="1"/>
        </w:rPr>
        <w:t>must</w:t>
      </w:r>
      <w:r w:rsidRPr="00016728">
        <w:rPr>
          <w:rFonts w:asciiTheme="minorHAnsi" w:hAnsiTheme="minorHAnsi" w:cstheme="minorHAnsi"/>
          <w:color w:val="000000"/>
          <w:sz w:val="28"/>
          <w:szCs w:val="28"/>
          <w:bdr w:val="none" w:sz="0" w:space="0" w:color="auto" w:frame="1"/>
        </w:rPr>
        <w:t> be submitted to the department personnel identified on the purchase order as being responsible for processing payment.  If a department contact person is not listed on the purchase order the vendor shall request in writing, from the Office of Contract and Procurement the name and phone number of the contact person responsible for processing payment</w:t>
      </w:r>
    </w:p>
    <w:p w14:paraId="6849CCE2" w14:textId="77777777" w:rsidR="000355E4" w:rsidRPr="000355E4" w:rsidRDefault="000355E4" w:rsidP="000355E4">
      <w:pPr>
        <w:shd w:val="clear" w:color="auto" w:fill="FFFFFF"/>
        <w:ind w:firstLine="60"/>
        <w:jc w:val="both"/>
        <w:rPr>
          <w:color w:val="000000"/>
        </w:rPr>
      </w:pPr>
    </w:p>
    <w:p w14:paraId="5AF18CC3" w14:textId="77777777" w:rsidR="000355E4" w:rsidRDefault="000355E4" w:rsidP="002A2D76">
      <w:pPr>
        <w:jc w:val="both"/>
        <w:rPr>
          <w:rFonts w:asciiTheme="minorHAnsi" w:hAnsiTheme="minorHAnsi" w:cstheme="minorHAnsi"/>
          <w:b/>
          <w:bCs/>
          <w:sz w:val="28"/>
          <w:szCs w:val="28"/>
        </w:rPr>
      </w:pPr>
    </w:p>
    <w:p w14:paraId="087F2785" w14:textId="77777777" w:rsidR="00016728" w:rsidRDefault="00016728" w:rsidP="002A2D76">
      <w:pPr>
        <w:jc w:val="both"/>
        <w:rPr>
          <w:rFonts w:asciiTheme="minorHAnsi" w:hAnsiTheme="minorHAnsi" w:cstheme="minorHAnsi"/>
          <w:b/>
          <w:bCs/>
          <w:sz w:val="28"/>
          <w:szCs w:val="28"/>
        </w:rPr>
      </w:pPr>
    </w:p>
    <w:p w14:paraId="7798452D" w14:textId="5E47EDEB" w:rsidR="00BB5C71" w:rsidRPr="002A2D76" w:rsidRDefault="002A2D76" w:rsidP="002A2D76">
      <w:pPr>
        <w:jc w:val="both"/>
        <w:rPr>
          <w:rFonts w:asciiTheme="minorHAnsi" w:hAnsiTheme="minorHAnsi" w:cstheme="minorHAnsi"/>
          <w:b/>
          <w:sz w:val="28"/>
          <w:szCs w:val="28"/>
        </w:rPr>
      </w:pPr>
      <w:r w:rsidRPr="002A2D76">
        <w:rPr>
          <w:rFonts w:asciiTheme="minorHAnsi" w:hAnsiTheme="minorHAnsi" w:cstheme="minorHAnsi"/>
          <w:b/>
          <w:bCs/>
          <w:sz w:val="28"/>
          <w:szCs w:val="28"/>
        </w:rPr>
        <w:lastRenderedPageBreak/>
        <w:t>PRICIN</w:t>
      </w:r>
      <w:bookmarkEnd w:id="0"/>
      <w:r w:rsidRPr="002A2D76">
        <w:rPr>
          <w:rFonts w:asciiTheme="minorHAnsi" w:hAnsiTheme="minorHAnsi" w:cstheme="minorHAnsi"/>
          <w:b/>
          <w:bCs/>
          <w:sz w:val="28"/>
          <w:szCs w:val="28"/>
        </w:rPr>
        <w:t>G/ BID S</w:t>
      </w:r>
      <w:bookmarkStart w:id="1" w:name="_Hlk126914485"/>
      <w:r w:rsidRPr="002A2D76">
        <w:rPr>
          <w:rFonts w:asciiTheme="minorHAnsi" w:hAnsiTheme="minorHAnsi" w:cstheme="minorHAnsi"/>
          <w:b/>
          <w:bCs/>
          <w:sz w:val="28"/>
          <w:szCs w:val="28"/>
        </w:rPr>
        <w:t>HE</w:t>
      </w:r>
      <w:bookmarkEnd w:id="1"/>
      <w:r w:rsidRPr="002A2D76">
        <w:rPr>
          <w:rFonts w:asciiTheme="minorHAnsi" w:hAnsiTheme="minorHAnsi" w:cstheme="minorHAnsi"/>
          <w:b/>
          <w:bCs/>
          <w:sz w:val="28"/>
          <w:szCs w:val="28"/>
        </w:rPr>
        <w:t>ET</w:t>
      </w:r>
      <w:r w:rsidR="00B9003A" w:rsidRPr="002A2D76">
        <w:rPr>
          <w:rFonts w:asciiTheme="minorHAnsi" w:hAnsiTheme="minorHAnsi" w:cstheme="minorHAnsi"/>
          <w:b/>
          <w:sz w:val="28"/>
          <w:szCs w:val="28"/>
        </w:rPr>
        <w:t xml:space="preserve"> </w:t>
      </w:r>
    </w:p>
    <w:p w14:paraId="510828AC" w14:textId="77777777" w:rsidR="00227BD7" w:rsidRDefault="00227BD7" w:rsidP="00B33DCA">
      <w:pPr>
        <w:ind w:firstLine="720"/>
        <w:jc w:val="both"/>
        <w:rPr>
          <w:rFonts w:asciiTheme="minorHAnsi" w:hAnsiTheme="minorHAnsi" w:cstheme="minorHAnsi"/>
          <w:b/>
          <w:sz w:val="22"/>
          <w:szCs w:val="22"/>
        </w:rPr>
      </w:pPr>
    </w:p>
    <w:p w14:paraId="667E2094" w14:textId="2F0A240B" w:rsidR="00F602D8" w:rsidRPr="00B9003A" w:rsidRDefault="008279B9" w:rsidP="00B9003A">
      <w:pPr>
        <w:jc w:val="both"/>
        <w:rPr>
          <w:rFonts w:asciiTheme="minorHAnsi" w:hAnsiTheme="minorHAnsi" w:cstheme="minorHAnsi"/>
          <w:b/>
          <w:bCs/>
          <w:sz w:val="28"/>
          <w:szCs w:val="28"/>
        </w:rPr>
      </w:pPr>
      <w:r w:rsidRPr="00B9003A">
        <w:rPr>
          <w:rFonts w:asciiTheme="minorHAnsi" w:hAnsiTheme="minorHAnsi" w:cstheme="minorHAnsi"/>
          <w:b/>
          <w:sz w:val="28"/>
          <w:szCs w:val="28"/>
        </w:rPr>
        <w:t>ITEMS FOR EVALUATION</w:t>
      </w:r>
      <w:r w:rsidR="00C4393B">
        <w:rPr>
          <w:rFonts w:asciiTheme="minorHAnsi" w:hAnsiTheme="minorHAnsi" w:cstheme="minorHAnsi"/>
          <w:b/>
          <w:sz w:val="28"/>
          <w:szCs w:val="28"/>
        </w:rPr>
        <w:t xml:space="preserve"> – provide a list of parts, supplies or components the vendors need  to </w:t>
      </w:r>
      <w:r w:rsidR="00266FDE">
        <w:rPr>
          <w:rFonts w:asciiTheme="minorHAnsi" w:hAnsiTheme="minorHAnsi" w:cstheme="minorHAnsi"/>
          <w:b/>
          <w:sz w:val="28"/>
          <w:szCs w:val="28"/>
        </w:rPr>
        <w:t xml:space="preserve">supply for this contract – this will allow for a comparison of prices </w:t>
      </w:r>
    </w:p>
    <w:p w14:paraId="0FB4B758" w14:textId="77777777" w:rsidR="00F602D8" w:rsidRPr="00B33DCA" w:rsidRDefault="00F602D8" w:rsidP="00B73DB2">
      <w:pPr>
        <w:ind w:hanging="720"/>
        <w:jc w:val="both"/>
        <w:rPr>
          <w:rFonts w:asciiTheme="minorHAnsi" w:hAnsiTheme="minorHAnsi" w:cstheme="minorHAnsi"/>
          <w:sz w:val="22"/>
          <w:szCs w:val="22"/>
        </w:rPr>
      </w:pPr>
    </w:p>
    <w:p w14:paraId="22EA5BD3" w14:textId="776EB3BC" w:rsidR="00F602D8" w:rsidRDefault="00F602D8" w:rsidP="00732DB6">
      <w:pPr>
        <w:jc w:val="both"/>
        <w:rPr>
          <w:rFonts w:asciiTheme="minorHAnsi" w:hAnsiTheme="minorHAnsi" w:cstheme="minorHAnsi"/>
          <w:b/>
          <w:bCs/>
          <w:sz w:val="28"/>
          <w:szCs w:val="28"/>
        </w:rPr>
      </w:pPr>
      <w:r w:rsidRPr="000355E4">
        <w:rPr>
          <w:rFonts w:asciiTheme="minorHAnsi" w:hAnsiTheme="minorHAnsi" w:cstheme="minorHAnsi"/>
          <w:sz w:val="28"/>
          <w:szCs w:val="28"/>
        </w:rPr>
        <w:t xml:space="preserve">For bids based on a discount from Published Price List, quantities listed on the attached sheets entitled “ITEMS FOR EVALUATION” will be used for determining award of contract only and are not guaranteed.  </w:t>
      </w:r>
      <w:r w:rsidRPr="000355E4">
        <w:rPr>
          <w:rFonts w:asciiTheme="minorHAnsi" w:hAnsiTheme="minorHAnsi" w:cstheme="minorHAnsi"/>
          <w:b/>
          <w:bCs/>
          <w:sz w:val="28"/>
          <w:szCs w:val="28"/>
          <w:u w:val="single"/>
        </w:rPr>
        <w:t>These items are not to be considered as the only items to be purchased</w:t>
      </w:r>
      <w:r w:rsidRPr="000355E4">
        <w:rPr>
          <w:rFonts w:asciiTheme="minorHAnsi" w:hAnsiTheme="minorHAnsi" w:cstheme="minorHAnsi"/>
          <w:b/>
          <w:bCs/>
          <w:sz w:val="28"/>
          <w:szCs w:val="28"/>
        </w:rPr>
        <w:t>.</w:t>
      </w:r>
      <w:r w:rsidRPr="000355E4">
        <w:rPr>
          <w:rFonts w:asciiTheme="minorHAnsi" w:hAnsiTheme="minorHAnsi" w:cstheme="minorHAnsi"/>
          <w:sz w:val="28"/>
          <w:szCs w:val="28"/>
        </w:rPr>
        <w:t xml:space="preserve"> Evaluation will be made in the </w:t>
      </w:r>
      <w:r w:rsidR="00683BA7" w:rsidRPr="000355E4">
        <w:rPr>
          <w:rFonts w:asciiTheme="minorHAnsi" w:hAnsiTheme="minorHAnsi" w:cstheme="minorHAnsi"/>
          <w:sz w:val="28"/>
          <w:szCs w:val="28"/>
        </w:rPr>
        <w:t xml:space="preserve">Office of Contracts and Procurement </w:t>
      </w:r>
      <w:r w:rsidRPr="000355E4">
        <w:rPr>
          <w:rFonts w:asciiTheme="minorHAnsi" w:hAnsiTheme="minorHAnsi" w:cstheme="minorHAnsi"/>
          <w:sz w:val="28"/>
          <w:szCs w:val="28"/>
        </w:rPr>
        <w:t xml:space="preserve"> by multiplying the quantity indicated in this bid form for each item by the Catalog Price less Discount. Enter </w:t>
      </w:r>
      <w:r w:rsidRPr="000355E4">
        <w:rPr>
          <w:rFonts w:asciiTheme="minorHAnsi" w:hAnsiTheme="minorHAnsi" w:cstheme="minorHAnsi"/>
          <w:b/>
          <w:bCs/>
          <w:sz w:val="28"/>
          <w:szCs w:val="28"/>
          <w:u w:val="single"/>
        </w:rPr>
        <w:t>gross price</w:t>
      </w:r>
      <w:r w:rsidRPr="000355E4">
        <w:rPr>
          <w:rFonts w:asciiTheme="minorHAnsi" w:hAnsiTheme="minorHAnsi" w:cstheme="minorHAnsi"/>
          <w:sz w:val="28"/>
          <w:szCs w:val="28"/>
        </w:rPr>
        <w:t xml:space="preserve"> in items for evaluation. City of Detroit will compute net price.  </w:t>
      </w:r>
      <w:r w:rsidRPr="000355E4">
        <w:rPr>
          <w:rFonts w:asciiTheme="minorHAnsi" w:hAnsiTheme="minorHAnsi" w:cstheme="minorHAnsi"/>
          <w:b/>
          <w:bCs/>
          <w:sz w:val="28"/>
          <w:szCs w:val="28"/>
          <w:u w:val="single"/>
        </w:rPr>
        <w:t>DO NOT</w:t>
      </w:r>
      <w:r w:rsidRPr="000355E4">
        <w:rPr>
          <w:rFonts w:asciiTheme="minorHAnsi" w:hAnsiTheme="minorHAnsi" w:cstheme="minorHAnsi"/>
          <w:b/>
          <w:bCs/>
          <w:sz w:val="28"/>
          <w:szCs w:val="28"/>
        </w:rPr>
        <w:t xml:space="preserve"> QUOTE PRICES FOR ITEMS NOT LISTED OR REQUESTED IN BID.</w:t>
      </w:r>
    </w:p>
    <w:p w14:paraId="6CF23106" w14:textId="77777777" w:rsidR="00B65374" w:rsidRPr="000355E4" w:rsidRDefault="00B65374" w:rsidP="00732DB6">
      <w:pPr>
        <w:jc w:val="both"/>
        <w:rPr>
          <w:rFonts w:asciiTheme="minorHAnsi" w:hAnsiTheme="minorHAnsi" w:cstheme="minorHAnsi"/>
          <w:b/>
          <w:bCs/>
          <w:sz w:val="28"/>
          <w:szCs w:val="28"/>
        </w:rPr>
      </w:pPr>
    </w:p>
    <w:p w14:paraId="13D1719E" w14:textId="77777777" w:rsidR="003454BF" w:rsidRPr="00B33DCA" w:rsidRDefault="00DE2532" w:rsidP="00B73DB2">
      <w:pPr>
        <w:rPr>
          <w:rFonts w:asciiTheme="minorHAnsi" w:hAnsiTheme="minorHAnsi" w:cstheme="minorHAnsi"/>
          <w:b/>
          <w:bCs/>
          <w:sz w:val="22"/>
          <w:szCs w:val="22"/>
        </w:rPr>
      </w:pPr>
      <w:r w:rsidRPr="00B33DCA">
        <w:rPr>
          <w:rFonts w:asciiTheme="minorHAnsi" w:hAnsiTheme="minorHAnsi" w:cstheme="minorHAnsi"/>
          <w:b/>
          <w:bCs/>
          <w:sz w:val="22"/>
          <w:szCs w:val="22"/>
        </w:rPr>
        <w:tab/>
      </w:r>
      <w:r w:rsidRPr="00B33DCA">
        <w:rPr>
          <w:rFonts w:asciiTheme="minorHAnsi" w:hAnsiTheme="minorHAnsi" w:cstheme="minorHAnsi"/>
          <w:b/>
          <w:bCs/>
          <w:sz w:val="22"/>
          <w:szCs w:val="22"/>
        </w:rPr>
        <w:tab/>
      </w:r>
    </w:p>
    <w:tbl>
      <w:tblPr>
        <w:tblStyle w:val="TableGrid"/>
        <w:tblW w:w="10834" w:type="dxa"/>
        <w:tblLook w:val="04A0" w:firstRow="1" w:lastRow="0" w:firstColumn="1" w:lastColumn="0" w:noHBand="0" w:noVBand="1"/>
      </w:tblPr>
      <w:tblGrid>
        <w:gridCol w:w="1885"/>
        <w:gridCol w:w="3240"/>
        <w:gridCol w:w="3000"/>
        <w:gridCol w:w="2709"/>
      </w:tblGrid>
      <w:tr w:rsidR="009112D5" w14:paraId="16C5562B" w14:textId="77777777" w:rsidTr="00016728">
        <w:trPr>
          <w:trHeight w:val="303"/>
        </w:trPr>
        <w:tc>
          <w:tcPr>
            <w:tcW w:w="1885" w:type="dxa"/>
          </w:tcPr>
          <w:p w14:paraId="2BFA2356" w14:textId="4511236F" w:rsidR="009112D5" w:rsidRPr="00825381" w:rsidRDefault="009112D5" w:rsidP="009112D5">
            <w:pPr>
              <w:jc w:val="center"/>
              <w:rPr>
                <w:rFonts w:asciiTheme="minorHAnsi" w:hAnsiTheme="minorHAnsi" w:cstheme="minorHAnsi"/>
                <w:b/>
                <w:bCs/>
                <w:sz w:val="28"/>
                <w:szCs w:val="28"/>
              </w:rPr>
            </w:pPr>
            <w:r w:rsidRPr="00825381">
              <w:rPr>
                <w:rFonts w:asciiTheme="minorHAnsi" w:hAnsiTheme="minorHAnsi" w:cstheme="minorHAnsi"/>
                <w:b/>
                <w:bCs/>
                <w:sz w:val="28"/>
                <w:szCs w:val="28"/>
              </w:rPr>
              <w:t>Part No.</w:t>
            </w:r>
          </w:p>
        </w:tc>
        <w:tc>
          <w:tcPr>
            <w:tcW w:w="3240" w:type="dxa"/>
          </w:tcPr>
          <w:p w14:paraId="362A6D7D" w14:textId="6CC01238" w:rsidR="009112D5" w:rsidRPr="00825381" w:rsidRDefault="009112D5" w:rsidP="009112D5">
            <w:pPr>
              <w:jc w:val="center"/>
              <w:rPr>
                <w:rFonts w:asciiTheme="minorHAnsi" w:hAnsiTheme="minorHAnsi" w:cstheme="minorHAnsi"/>
                <w:b/>
                <w:bCs/>
                <w:sz w:val="28"/>
                <w:szCs w:val="28"/>
              </w:rPr>
            </w:pPr>
            <w:r w:rsidRPr="00825381">
              <w:rPr>
                <w:rFonts w:asciiTheme="minorHAnsi" w:hAnsiTheme="minorHAnsi" w:cstheme="minorHAnsi"/>
                <w:b/>
                <w:bCs/>
                <w:sz w:val="28"/>
                <w:szCs w:val="28"/>
              </w:rPr>
              <w:t>Description</w:t>
            </w:r>
          </w:p>
        </w:tc>
        <w:tc>
          <w:tcPr>
            <w:tcW w:w="3000" w:type="dxa"/>
          </w:tcPr>
          <w:p w14:paraId="14B726AF" w14:textId="23501E26" w:rsidR="009112D5" w:rsidRPr="00825381" w:rsidRDefault="009112D5" w:rsidP="009112D5">
            <w:pPr>
              <w:jc w:val="center"/>
              <w:rPr>
                <w:rFonts w:asciiTheme="minorHAnsi" w:hAnsiTheme="minorHAnsi" w:cstheme="minorHAnsi"/>
                <w:b/>
                <w:bCs/>
                <w:sz w:val="28"/>
                <w:szCs w:val="28"/>
              </w:rPr>
            </w:pPr>
            <w:r w:rsidRPr="00825381">
              <w:rPr>
                <w:rFonts w:asciiTheme="minorHAnsi" w:hAnsiTheme="minorHAnsi" w:cstheme="minorHAnsi"/>
                <w:b/>
                <w:bCs/>
                <w:sz w:val="28"/>
                <w:szCs w:val="28"/>
              </w:rPr>
              <w:t>Quantity</w:t>
            </w:r>
            <w:r w:rsidR="00F03A5F">
              <w:rPr>
                <w:rFonts w:asciiTheme="minorHAnsi" w:hAnsiTheme="minorHAnsi" w:cstheme="minorHAnsi"/>
                <w:b/>
                <w:bCs/>
                <w:sz w:val="28"/>
                <w:szCs w:val="28"/>
              </w:rPr>
              <w:t>/UOM</w:t>
            </w:r>
          </w:p>
        </w:tc>
        <w:tc>
          <w:tcPr>
            <w:tcW w:w="2709" w:type="dxa"/>
          </w:tcPr>
          <w:p w14:paraId="5153CBFC" w14:textId="7BF2A9E6" w:rsidR="009112D5" w:rsidRPr="00825381" w:rsidRDefault="009112D5" w:rsidP="009112D5">
            <w:pPr>
              <w:jc w:val="center"/>
              <w:rPr>
                <w:rFonts w:asciiTheme="minorHAnsi" w:hAnsiTheme="minorHAnsi" w:cstheme="minorHAnsi"/>
                <w:b/>
                <w:bCs/>
                <w:sz w:val="28"/>
                <w:szCs w:val="28"/>
              </w:rPr>
            </w:pPr>
            <w:r w:rsidRPr="00825381">
              <w:rPr>
                <w:rFonts w:asciiTheme="minorHAnsi" w:hAnsiTheme="minorHAnsi" w:cstheme="minorHAnsi"/>
                <w:b/>
                <w:bCs/>
                <w:sz w:val="28"/>
                <w:szCs w:val="28"/>
              </w:rPr>
              <w:t>Price before Adjustment</w:t>
            </w:r>
          </w:p>
        </w:tc>
      </w:tr>
      <w:tr w:rsidR="009112D5" w14:paraId="5ADA3795" w14:textId="77777777" w:rsidTr="00016728">
        <w:trPr>
          <w:trHeight w:val="286"/>
        </w:trPr>
        <w:tc>
          <w:tcPr>
            <w:tcW w:w="1885" w:type="dxa"/>
          </w:tcPr>
          <w:p w14:paraId="25DF5705" w14:textId="4ED50BAC" w:rsidR="009112D5" w:rsidRPr="00825381" w:rsidRDefault="009112D5"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5273379</w:t>
            </w:r>
          </w:p>
        </w:tc>
        <w:tc>
          <w:tcPr>
            <w:tcW w:w="3240" w:type="dxa"/>
          </w:tcPr>
          <w:p w14:paraId="3B6ABAD3" w14:textId="77777777" w:rsidR="009112D5" w:rsidRDefault="009112D5" w:rsidP="00825381">
            <w:pPr>
              <w:rPr>
                <w:rFonts w:asciiTheme="minorHAnsi" w:hAnsiTheme="minorHAnsi" w:cstheme="minorHAnsi"/>
                <w:b/>
                <w:bCs/>
                <w:sz w:val="28"/>
                <w:szCs w:val="28"/>
              </w:rPr>
            </w:pPr>
            <w:r w:rsidRPr="00825381">
              <w:rPr>
                <w:rFonts w:asciiTheme="minorHAnsi" w:hAnsiTheme="minorHAnsi" w:cstheme="minorHAnsi"/>
                <w:b/>
                <w:bCs/>
                <w:sz w:val="28"/>
                <w:szCs w:val="28"/>
              </w:rPr>
              <w:t>Thermostat</w:t>
            </w:r>
          </w:p>
          <w:p w14:paraId="041A12DE" w14:textId="27A33666" w:rsidR="00B65374" w:rsidRPr="00825381" w:rsidRDefault="00B65374" w:rsidP="00825381">
            <w:pPr>
              <w:rPr>
                <w:rFonts w:asciiTheme="minorHAnsi" w:hAnsiTheme="minorHAnsi" w:cstheme="minorHAnsi"/>
                <w:b/>
                <w:bCs/>
                <w:sz w:val="28"/>
                <w:szCs w:val="28"/>
              </w:rPr>
            </w:pPr>
          </w:p>
        </w:tc>
        <w:tc>
          <w:tcPr>
            <w:tcW w:w="3000" w:type="dxa"/>
          </w:tcPr>
          <w:p w14:paraId="77527D07" w14:textId="3D46DFE4"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20</w:t>
            </w:r>
            <w:r w:rsidR="00F03A5F">
              <w:rPr>
                <w:rFonts w:asciiTheme="minorHAnsi" w:hAnsiTheme="minorHAnsi" w:cstheme="minorHAnsi"/>
                <w:b/>
                <w:bCs/>
                <w:sz w:val="28"/>
                <w:szCs w:val="28"/>
              </w:rPr>
              <w:t>/each</w:t>
            </w:r>
          </w:p>
        </w:tc>
        <w:tc>
          <w:tcPr>
            <w:tcW w:w="2709" w:type="dxa"/>
          </w:tcPr>
          <w:p w14:paraId="32936018" w14:textId="77777777" w:rsidR="009112D5" w:rsidRPr="00825381" w:rsidRDefault="009112D5" w:rsidP="00DB06BC">
            <w:pPr>
              <w:jc w:val="both"/>
              <w:rPr>
                <w:rFonts w:asciiTheme="minorHAnsi" w:hAnsiTheme="minorHAnsi" w:cstheme="minorHAnsi"/>
                <w:b/>
                <w:bCs/>
                <w:sz w:val="28"/>
                <w:szCs w:val="28"/>
                <w:u w:val="single"/>
              </w:rPr>
            </w:pPr>
          </w:p>
        </w:tc>
      </w:tr>
      <w:tr w:rsidR="009112D5" w14:paraId="570D7F6C" w14:textId="77777777" w:rsidTr="00016728">
        <w:trPr>
          <w:trHeight w:val="303"/>
        </w:trPr>
        <w:tc>
          <w:tcPr>
            <w:tcW w:w="1885" w:type="dxa"/>
          </w:tcPr>
          <w:p w14:paraId="2B877E5F" w14:textId="6E2EFEB2" w:rsidR="009112D5" w:rsidRPr="00825381" w:rsidRDefault="009112D5"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4955643</w:t>
            </w:r>
          </w:p>
        </w:tc>
        <w:tc>
          <w:tcPr>
            <w:tcW w:w="3240" w:type="dxa"/>
          </w:tcPr>
          <w:p w14:paraId="0807D8AF" w14:textId="28AE6C64" w:rsidR="009112D5" w:rsidRPr="00825381" w:rsidRDefault="009112D5" w:rsidP="00825381">
            <w:pPr>
              <w:rPr>
                <w:rFonts w:asciiTheme="minorHAnsi" w:hAnsiTheme="minorHAnsi" w:cstheme="minorHAnsi"/>
                <w:b/>
                <w:bCs/>
                <w:sz w:val="28"/>
                <w:szCs w:val="28"/>
              </w:rPr>
            </w:pPr>
            <w:r w:rsidRPr="00825381">
              <w:rPr>
                <w:rFonts w:asciiTheme="minorHAnsi" w:hAnsiTheme="minorHAnsi" w:cstheme="minorHAnsi"/>
                <w:b/>
                <w:bCs/>
                <w:sz w:val="28"/>
                <w:szCs w:val="28"/>
              </w:rPr>
              <w:t>Upper Engine Gasket Set</w:t>
            </w:r>
          </w:p>
        </w:tc>
        <w:tc>
          <w:tcPr>
            <w:tcW w:w="3000" w:type="dxa"/>
          </w:tcPr>
          <w:p w14:paraId="301060B5" w14:textId="3F086819"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30</w:t>
            </w:r>
            <w:r w:rsidR="00F03A5F">
              <w:rPr>
                <w:rFonts w:asciiTheme="minorHAnsi" w:hAnsiTheme="minorHAnsi" w:cstheme="minorHAnsi"/>
                <w:b/>
                <w:bCs/>
                <w:sz w:val="28"/>
                <w:szCs w:val="28"/>
              </w:rPr>
              <w:t>/set</w:t>
            </w:r>
          </w:p>
        </w:tc>
        <w:tc>
          <w:tcPr>
            <w:tcW w:w="2709" w:type="dxa"/>
          </w:tcPr>
          <w:p w14:paraId="7F5ABCE4" w14:textId="77777777" w:rsidR="009112D5" w:rsidRPr="00825381" w:rsidRDefault="009112D5" w:rsidP="00DB06BC">
            <w:pPr>
              <w:jc w:val="both"/>
              <w:rPr>
                <w:rFonts w:asciiTheme="minorHAnsi" w:hAnsiTheme="minorHAnsi" w:cstheme="minorHAnsi"/>
                <w:b/>
                <w:bCs/>
                <w:sz w:val="28"/>
                <w:szCs w:val="28"/>
                <w:u w:val="single"/>
              </w:rPr>
            </w:pPr>
          </w:p>
        </w:tc>
      </w:tr>
      <w:tr w:rsidR="009112D5" w14:paraId="7B0B244C" w14:textId="77777777" w:rsidTr="00016728">
        <w:trPr>
          <w:trHeight w:val="286"/>
        </w:trPr>
        <w:tc>
          <w:tcPr>
            <w:tcW w:w="1885" w:type="dxa"/>
          </w:tcPr>
          <w:p w14:paraId="3BDE312B" w14:textId="4DAC1C2D" w:rsidR="009112D5" w:rsidRPr="00825381" w:rsidRDefault="009112D5"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3929011</w:t>
            </w:r>
          </w:p>
        </w:tc>
        <w:tc>
          <w:tcPr>
            <w:tcW w:w="3240" w:type="dxa"/>
          </w:tcPr>
          <w:p w14:paraId="56111DC7" w14:textId="2BFACF09" w:rsidR="009112D5" w:rsidRPr="00825381"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Lube Oil Cover Gasket</w:t>
            </w:r>
          </w:p>
        </w:tc>
        <w:tc>
          <w:tcPr>
            <w:tcW w:w="3000" w:type="dxa"/>
          </w:tcPr>
          <w:p w14:paraId="69B04F5B" w14:textId="7C13E0C1"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15</w:t>
            </w:r>
            <w:r w:rsidR="00F03A5F">
              <w:rPr>
                <w:rFonts w:asciiTheme="minorHAnsi" w:hAnsiTheme="minorHAnsi" w:cstheme="minorHAnsi"/>
                <w:b/>
                <w:bCs/>
                <w:sz w:val="28"/>
                <w:szCs w:val="28"/>
              </w:rPr>
              <w:t>/each</w:t>
            </w:r>
          </w:p>
        </w:tc>
        <w:tc>
          <w:tcPr>
            <w:tcW w:w="2709" w:type="dxa"/>
          </w:tcPr>
          <w:p w14:paraId="2BE13DC3" w14:textId="77777777" w:rsidR="009112D5" w:rsidRPr="00825381" w:rsidRDefault="009112D5" w:rsidP="00DB06BC">
            <w:pPr>
              <w:jc w:val="both"/>
              <w:rPr>
                <w:rFonts w:asciiTheme="minorHAnsi" w:hAnsiTheme="minorHAnsi" w:cstheme="minorHAnsi"/>
                <w:b/>
                <w:bCs/>
                <w:sz w:val="28"/>
                <w:szCs w:val="28"/>
                <w:u w:val="single"/>
              </w:rPr>
            </w:pPr>
          </w:p>
        </w:tc>
      </w:tr>
      <w:tr w:rsidR="009112D5" w14:paraId="7D177C93" w14:textId="77777777" w:rsidTr="00016728">
        <w:trPr>
          <w:trHeight w:val="303"/>
        </w:trPr>
        <w:tc>
          <w:tcPr>
            <w:tcW w:w="1885" w:type="dxa"/>
          </w:tcPr>
          <w:p w14:paraId="757C7C3B" w14:textId="657D2A68"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4942132D</w:t>
            </w:r>
          </w:p>
        </w:tc>
        <w:tc>
          <w:tcPr>
            <w:tcW w:w="3240" w:type="dxa"/>
          </w:tcPr>
          <w:p w14:paraId="691361FE" w14:textId="77777777" w:rsidR="009112D5"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Cylinder Head</w:t>
            </w:r>
          </w:p>
          <w:p w14:paraId="43B6D0C1" w14:textId="7A2E9B93" w:rsidR="00B65374" w:rsidRPr="00825381" w:rsidRDefault="00B65374" w:rsidP="00825381">
            <w:pPr>
              <w:rPr>
                <w:rFonts w:asciiTheme="minorHAnsi" w:hAnsiTheme="minorHAnsi" w:cstheme="minorHAnsi"/>
                <w:b/>
                <w:bCs/>
                <w:sz w:val="28"/>
                <w:szCs w:val="28"/>
              </w:rPr>
            </w:pPr>
          </w:p>
        </w:tc>
        <w:tc>
          <w:tcPr>
            <w:tcW w:w="3000" w:type="dxa"/>
          </w:tcPr>
          <w:p w14:paraId="5773568D" w14:textId="6FDFF1C5"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20</w:t>
            </w:r>
            <w:r w:rsidR="00F03A5F">
              <w:rPr>
                <w:rFonts w:asciiTheme="minorHAnsi" w:hAnsiTheme="minorHAnsi" w:cstheme="minorHAnsi"/>
                <w:b/>
                <w:bCs/>
                <w:sz w:val="28"/>
                <w:szCs w:val="28"/>
              </w:rPr>
              <w:t>/each</w:t>
            </w:r>
          </w:p>
        </w:tc>
        <w:tc>
          <w:tcPr>
            <w:tcW w:w="2709" w:type="dxa"/>
          </w:tcPr>
          <w:p w14:paraId="7ECC4246" w14:textId="77777777" w:rsidR="009112D5" w:rsidRPr="00825381" w:rsidRDefault="009112D5" w:rsidP="00DB06BC">
            <w:pPr>
              <w:jc w:val="both"/>
              <w:rPr>
                <w:rFonts w:asciiTheme="minorHAnsi" w:hAnsiTheme="minorHAnsi" w:cstheme="minorHAnsi"/>
                <w:b/>
                <w:bCs/>
                <w:sz w:val="28"/>
                <w:szCs w:val="28"/>
                <w:u w:val="single"/>
              </w:rPr>
            </w:pPr>
          </w:p>
        </w:tc>
      </w:tr>
      <w:tr w:rsidR="009112D5" w14:paraId="0E571562" w14:textId="77777777" w:rsidTr="00016728">
        <w:trPr>
          <w:trHeight w:val="286"/>
        </w:trPr>
        <w:tc>
          <w:tcPr>
            <w:tcW w:w="1885" w:type="dxa"/>
          </w:tcPr>
          <w:p w14:paraId="09130B11" w14:textId="097427F8"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3959798</w:t>
            </w:r>
          </w:p>
        </w:tc>
        <w:tc>
          <w:tcPr>
            <w:tcW w:w="3240" w:type="dxa"/>
          </w:tcPr>
          <w:p w14:paraId="176E3687" w14:textId="77777777" w:rsidR="00EB2BBA"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Valve Cover Gasket</w:t>
            </w:r>
          </w:p>
          <w:p w14:paraId="3A9C41CD" w14:textId="5DC987DE" w:rsidR="00B65374" w:rsidRPr="00825381" w:rsidRDefault="00B65374" w:rsidP="00825381">
            <w:pPr>
              <w:rPr>
                <w:rFonts w:asciiTheme="minorHAnsi" w:hAnsiTheme="minorHAnsi" w:cstheme="minorHAnsi"/>
                <w:b/>
                <w:bCs/>
                <w:sz w:val="28"/>
                <w:szCs w:val="28"/>
              </w:rPr>
            </w:pPr>
          </w:p>
        </w:tc>
        <w:tc>
          <w:tcPr>
            <w:tcW w:w="3000" w:type="dxa"/>
          </w:tcPr>
          <w:p w14:paraId="179518E9" w14:textId="4B97CD56"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40</w:t>
            </w:r>
            <w:r w:rsidR="00F03A5F">
              <w:rPr>
                <w:rFonts w:asciiTheme="minorHAnsi" w:hAnsiTheme="minorHAnsi" w:cstheme="minorHAnsi"/>
                <w:b/>
                <w:bCs/>
                <w:sz w:val="28"/>
                <w:szCs w:val="28"/>
              </w:rPr>
              <w:t>/each</w:t>
            </w:r>
          </w:p>
        </w:tc>
        <w:tc>
          <w:tcPr>
            <w:tcW w:w="2709" w:type="dxa"/>
          </w:tcPr>
          <w:p w14:paraId="4DE96867" w14:textId="77777777" w:rsidR="009112D5" w:rsidRPr="00825381" w:rsidRDefault="009112D5" w:rsidP="00DB06BC">
            <w:pPr>
              <w:jc w:val="both"/>
              <w:rPr>
                <w:rFonts w:asciiTheme="minorHAnsi" w:hAnsiTheme="minorHAnsi" w:cstheme="minorHAnsi"/>
                <w:b/>
                <w:bCs/>
                <w:sz w:val="28"/>
                <w:szCs w:val="28"/>
                <w:u w:val="single"/>
              </w:rPr>
            </w:pPr>
          </w:p>
        </w:tc>
      </w:tr>
      <w:tr w:rsidR="009112D5" w14:paraId="1F77C6F6" w14:textId="77777777" w:rsidTr="00016728">
        <w:trPr>
          <w:trHeight w:val="303"/>
        </w:trPr>
        <w:tc>
          <w:tcPr>
            <w:tcW w:w="1885" w:type="dxa"/>
          </w:tcPr>
          <w:p w14:paraId="3DDBFB89" w14:textId="5FCC8D56"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5347975RX</w:t>
            </w:r>
          </w:p>
        </w:tc>
        <w:tc>
          <w:tcPr>
            <w:tcW w:w="3240" w:type="dxa"/>
          </w:tcPr>
          <w:p w14:paraId="3B4D93AE" w14:textId="0453C7C5" w:rsidR="00B65374" w:rsidRPr="00825381"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Cylinder Head</w:t>
            </w:r>
          </w:p>
        </w:tc>
        <w:tc>
          <w:tcPr>
            <w:tcW w:w="3000" w:type="dxa"/>
          </w:tcPr>
          <w:p w14:paraId="2A275D0B" w14:textId="3F969FCE"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20</w:t>
            </w:r>
            <w:r w:rsidR="00F03A5F">
              <w:rPr>
                <w:rFonts w:asciiTheme="minorHAnsi" w:hAnsiTheme="minorHAnsi" w:cstheme="minorHAnsi"/>
                <w:b/>
                <w:bCs/>
                <w:sz w:val="28"/>
                <w:szCs w:val="28"/>
              </w:rPr>
              <w:t>/each</w:t>
            </w:r>
          </w:p>
        </w:tc>
        <w:tc>
          <w:tcPr>
            <w:tcW w:w="2709" w:type="dxa"/>
          </w:tcPr>
          <w:p w14:paraId="432938E0" w14:textId="77777777" w:rsidR="009112D5" w:rsidRPr="00825381" w:rsidRDefault="009112D5" w:rsidP="00DB06BC">
            <w:pPr>
              <w:jc w:val="both"/>
              <w:rPr>
                <w:rFonts w:asciiTheme="minorHAnsi" w:hAnsiTheme="minorHAnsi" w:cstheme="minorHAnsi"/>
                <w:b/>
                <w:bCs/>
                <w:sz w:val="28"/>
                <w:szCs w:val="28"/>
                <w:u w:val="single"/>
              </w:rPr>
            </w:pPr>
          </w:p>
        </w:tc>
      </w:tr>
      <w:tr w:rsidR="009112D5" w14:paraId="3CF3243F" w14:textId="77777777" w:rsidTr="00016728">
        <w:trPr>
          <w:trHeight w:val="303"/>
        </w:trPr>
        <w:tc>
          <w:tcPr>
            <w:tcW w:w="1885" w:type="dxa"/>
          </w:tcPr>
          <w:p w14:paraId="5118A02F" w14:textId="0B855959"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3937142</w:t>
            </w:r>
          </w:p>
        </w:tc>
        <w:tc>
          <w:tcPr>
            <w:tcW w:w="3240" w:type="dxa"/>
          </w:tcPr>
          <w:p w14:paraId="228BA299" w14:textId="77777777" w:rsidR="009112D5"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Injector Seal</w:t>
            </w:r>
          </w:p>
          <w:p w14:paraId="38C61C97" w14:textId="593D5FA8" w:rsidR="00B65374" w:rsidRPr="00825381" w:rsidRDefault="00B65374" w:rsidP="00825381">
            <w:pPr>
              <w:rPr>
                <w:rFonts w:asciiTheme="minorHAnsi" w:hAnsiTheme="minorHAnsi" w:cstheme="minorHAnsi"/>
                <w:b/>
                <w:bCs/>
                <w:sz w:val="28"/>
                <w:szCs w:val="28"/>
              </w:rPr>
            </w:pPr>
          </w:p>
        </w:tc>
        <w:tc>
          <w:tcPr>
            <w:tcW w:w="3000" w:type="dxa"/>
          </w:tcPr>
          <w:p w14:paraId="2343ADD1" w14:textId="67A3C5C4"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10</w:t>
            </w:r>
            <w:r w:rsidR="00F03A5F">
              <w:rPr>
                <w:rFonts w:asciiTheme="minorHAnsi" w:hAnsiTheme="minorHAnsi" w:cstheme="minorHAnsi"/>
                <w:b/>
                <w:bCs/>
                <w:sz w:val="28"/>
                <w:szCs w:val="28"/>
              </w:rPr>
              <w:t>/each</w:t>
            </w:r>
          </w:p>
        </w:tc>
        <w:tc>
          <w:tcPr>
            <w:tcW w:w="2709" w:type="dxa"/>
          </w:tcPr>
          <w:p w14:paraId="766FE00C" w14:textId="77777777" w:rsidR="009112D5" w:rsidRPr="00825381" w:rsidRDefault="009112D5" w:rsidP="00DB06BC">
            <w:pPr>
              <w:jc w:val="both"/>
              <w:rPr>
                <w:rFonts w:asciiTheme="minorHAnsi" w:hAnsiTheme="minorHAnsi" w:cstheme="minorHAnsi"/>
                <w:b/>
                <w:bCs/>
                <w:sz w:val="28"/>
                <w:szCs w:val="28"/>
                <w:u w:val="single"/>
              </w:rPr>
            </w:pPr>
          </w:p>
        </w:tc>
      </w:tr>
      <w:tr w:rsidR="009112D5" w14:paraId="4AA8C23F" w14:textId="77777777" w:rsidTr="00016728">
        <w:trPr>
          <w:trHeight w:val="286"/>
        </w:trPr>
        <w:tc>
          <w:tcPr>
            <w:tcW w:w="1885" w:type="dxa"/>
          </w:tcPr>
          <w:p w14:paraId="5745616C" w14:textId="0BAEA33E"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4934545</w:t>
            </w:r>
          </w:p>
        </w:tc>
        <w:tc>
          <w:tcPr>
            <w:tcW w:w="3240" w:type="dxa"/>
          </w:tcPr>
          <w:p w14:paraId="1492A7D5" w14:textId="77777777" w:rsidR="009112D5"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Wiring Harness</w:t>
            </w:r>
          </w:p>
          <w:p w14:paraId="1BB75DD4" w14:textId="53C70188" w:rsidR="00B65374" w:rsidRPr="00825381" w:rsidRDefault="00B65374" w:rsidP="00825381">
            <w:pPr>
              <w:rPr>
                <w:rFonts w:asciiTheme="minorHAnsi" w:hAnsiTheme="minorHAnsi" w:cstheme="minorHAnsi"/>
                <w:b/>
                <w:bCs/>
                <w:sz w:val="28"/>
                <w:szCs w:val="28"/>
              </w:rPr>
            </w:pPr>
          </w:p>
        </w:tc>
        <w:tc>
          <w:tcPr>
            <w:tcW w:w="3000" w:type="dxa"/>
          </w:tcPr>
          <w:p w14:paraId="64974F93" w14:textId="221B650B"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30</w:t>
            </w:r>
            <w:r w:rsidR="00F03A5F">
              <w:rPr>
                <w:rFonts w:asciiTheme="minorHAnsi" w:hAnsiTheme="minorHAnsi" w:cstheme="minorHAnsi"/>
                <w:b/>
                <w:bCs/>
                <w:sz w:val="28"/>
                <w:szCs w:val="28"/>
              </w:rPr>
              <w:t>/each</w:t>
            </w:r>
          </w:p>
        </w:tc>
        <w:tc>
          <w:tcPr>
            <w:tcW w:w="2709" w:type="dxa"/>
          </w:tcPr>
          <w:p w14:paraId="1BD4B822" w14:textId="77777777" w:rsidR="009112D5" w:rsidRPr="00825381" w:rsidRDefault="009112D5" w:rsidP="00DB06BC">
            <w:pPr>
              <w:jc w:val="both"/>
              <w:rPr>
                <w:rFonts w:asciiTheme="minorHAnsi" w:hAnsiTheme="minorHAnsi" w:cstheme="minorHAnsi"/>
                <w:b/>
                <w:bCs/>
                <w:sz w:val="28"/>
                <w:szCs w:val="28"/>
                <w:u w:val="single"/>
              </w:rPr>
            </w:pPr>
          </w:p>
        </w:tc>
      </w:tr>
      <w:tr w:rsidR="009112D5" w14:paraId="3F6E7C49" w14:textId="77777777" w:rsidTr="00016728">
        <w:trPr>
          <w:trHeight w:val="303"/>
        </w:trPr>
        <w:tc>
          <w:tcPr>
            <w:tcW w:w="1885" w:type="dxa"/>
          </w:tcPr>
          <w:p w14:paraId="54116C49" w14:textId="6856E561"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5295605RX</w:t>
            </w:r>
          </w:p>
        </w:tc>
        <w:tc>
          <w:tcPr>
            <w:tcW w:w="3240" w:type="dxa"/>
          </w:tcPr>
          <w:p w14:paraId="3B7406A9" w14:textId="58E8BB1B" w:rsidR="009112D5" w:rsidRPr="00825381"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Particulate</w:t>
            </w:r>
            <w:r w:rsidR="00825381">
              <w:rPr>
                <w:rFonts w:asciiTheme="minorHAnsi" w:hAnsiTheme="minorHAnsi" w:cstheme="minorHAnsi"/>
                <w:b/>
                <w:bCs/>
                <w:sz w:val="28"/>
                <w:szCs w:val="28"/>
              </w:rPr>
              <w:t xml:space="preserve"> </w:t>
            </w:r>
            <w:r w:rsidRPr="00825381">
              <w:rPr>
                <w:rFonts w:asciiTheme="minorHAnsi" w:hAnsiTheme="minorHAnsi" w:cstheme="minorHAnsi"/>
                <w:b/>
                <w:bCs/>
                <w:sz w:val="28"/>
                <w:szCs w:val="28"/>
              </w:rPr>
              <w:t>Filter Module</w:t>
            </w:r>
          </w:p>
        </w:tc>
        <w:tc>
          <w:tcPr>
            <w:tcW w:w="3000" w:type="dxa"/>
          </w:tcPr>
          <w:p w14:paraId="6D304893" w14:textId="6770CC87"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15</w:t>
            </w:r>
            <w:r w:rsidR="00F03A5F">
              <w:rPr>
                <w:rFonts w:asciiTheme="minorHAnsi" w:hAnsiTheme="minorHAnsi" w:cstheme="minorHAnsi"/>
                <w:b/>
                <w:bCs/>
                <w:sz w:val="28"/>
                <w:szCs w:val="28"/>
              </w:rPr>
              <w:t>/each</w:t>
            </w:r>
          </w:p>
        </w:tc>
        <w:tc>
          <w:tcPr>
            <w:tcW w:w="2709" w:type="dxa"/>
          </w:tcPr>
          <w:p w14:paraId="705D1EAB" w14:textId="77777777" w:rsidR="009112D5" w:rsidRPr="00825381" w:rsidRDefault="009112D5" w:rsidP="00DB06BC">
            <w:pPr>
              <w:jc w:val="both"/>
              <w:rPr>
                <w:rFonts w:asciiTheme="minorHAnsi" w:hAnsiTheme="minorHAnsi" w:cstheme="minorHAnsi"/>
                <w:b/>
                <w:bCs/>
                <w:sz w:val="28"/>
                <w:szCs w:val="28"/>
                <w:u w:val="single"/>
              </w:rPr>
            </w:pPr>
          </w:p>
        </w:tc>
      </w:tr>
      <w:tr w:rsidR="009112D5" w14:paraId="54C1D392" w14:textId="77777777" w:rsidTr="00016728">
        <w:trPr>
          <w:trHeight w:val="286"/>
        </w:trPr>
        <w:tc>
          <w:tcPr>
            <w:tcW w:w="1885" w:type="dxa"/>
          </w:tcPr>
          <w:p w14:paraId="56C25057" w14:textId="62169134"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4353302RX</w:t>
            </w:r>
          </w:p>
        </w:tc>
        <w:tc>
          <w:tcPr>
            <w:tcW w:w="3240" w:type="dxa"/>
          </w:tcPr>
          <w:p w14:paraId="7790F012" w14:textId="1E9A7A5D" w:rsidR="009112D5" w:rsidRPr="00825381"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Inlet Catalyst Module</w:t>
            </w:r>
          </w:p>
        </w:tc>
        <w:tc>
          <w:tcPr>
            <w:tcW w:w="3000" w:type="dxa"/>
          </w:tcPr>
          <w:p w14:paraId="0E56D3E9" w14:textId="1A1D5ACB"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30</w:t>
            </w:r>
            <w:r w:rsidR="00F03A5F">
              <w:rPr>
                <w:rFonts w:asciiTheme="minorHAnsi" w:hAnsiTheme="minorHAnsi" w:cstheme="minorHAnsi"/>
                <w:b/>
                <w:bCs/>
                <w:sz w:val="28"/>
                <w:szCs w:val="28"/>
              </w:rPr>
              <w:t>/each</w:t>
            </w:r>
          </w:p>
        </w:tc>
        <w:tc>
          <w:tcPr>
            <w:tcW w:w="2709" w:type="dxa"/>
          </w:tcPr>
          <w:p w14:paraId="340C3E61" w14:textId="77777777" w:rsidR="009112D5" w:rsidRPr="00825381" w:rsidRDefault="009112D5" w:rsidP="00DB06BC">
            <w:pPr>
              <w:jc w:val="both"/>
              <w:rPr>
                <w:rFonts w:asciiTheme="minorHAnsi" w:hAnsiTheme="minorHAnsi" w:cstheme="minorHAnsi"/>
                <w:b/>
                <w:bCs/>
                <w:sz w:val="28"/>
                <w:szCs w:val="28"/>
                <w:u w:val="single"/>
              </w:rPr>
            </w:pPr>
          </w:p>
        </w:tc>
      </w:tr>
      <w:tr w:rsidR="009112D5" w14:paraId="49EF1733" w14:textId="77777777" w:rsidTr="00016728">
        <w:trPr>
          <w:trHeight w:val="303"/>
        </w:trPr>
        <w:tc>
          <w:tcPr>
            <w:tcW w:w="1885" w:type="dxa"/>
          </w:tcPr>
          <w:p w14:paraId="10FE6A60" w14:textId="627FAC2C" w:rsidR="009112D5"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4309413NX</w:t>
            </w:r>
          </w:p>
        </w:tc>
        <w:tc>
          <w:tcPr>
            <w:tcW w:w="3240" w:type="dxa"/>
          </w:tcPr>
          <w:p w14:paraId="657695CC" w14:textId="77777777" w:rsidR="009112D5" w:rsidRDefault="00EB2BBA" w:rsidP="00825381">
            <w:pPr>
              <w:rPr>
                <w:rFonts w:asciiTheme="minorHAnsi" w:hAnsiTheme="minorHAnsi" w:cstheme="minorHAnsi"/>
                <w:b/>
                <w:bCs/>
                <w:sz w:val="28"/>
                <w:szCs w:val="28"/>
              </w:rPr>
            </w:pPr>
            <w:r w:rsidRPr="00825381">
              <w:rPr>
                <w:rFonts w:asciiTheme="minorHAnsi" w:hAnsiTheme="minorHAnsi" w:cstheme="minorHAnsi"/>
                <w:b/>
                <w:bCs/>
                <w:sz w:val="28"/>
                <w:szCs w:val="28"/>
              </w:rPr>
              <w:t>EGR Valve Kit</w:t>
            </w:r>
          </w:p>
          <w:p w14:paraId="0B439EF3" w14:textId="224FAB97" w:rsidR="00B65374" w:rsidRPr="00825381" w:rsidRDefault="00B65374" w:rsidP="00825381">
            <w:pPr>
              <w:rPr>
                <w:rFonts w:asciiTheme="minorHAnsi" w:hAnsiTheme="minorHAnsi" w:cstheme="minorHAnsi"/>
                <w:b/>
                <w:bCs/>
                <w:sz w:val="28"/>
                <w:szCs w:val="28"/>
              </w:rPr>
            </w:pPr>
          </w:p>
        </w:tc>
        <w:tc>
          <w:tcPr>
            <w:tcW w:w="3000" w:type="dxa"/>
          </w:tcPr>
          <w:p w14:paraId="3C357AFD" w14:textId="2CA0C14D" w:rsidR="009112D5"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10</w:t>
            </w:r>
            <w:r w:rsidR="00F03A5F">
              <w:rPr>
                <w:rFonts w:asciiTheme="minorHAnsi" w:hAnsiTheme="minorHAnsi" w:cstheme="minorHAnsi"/>
                <w:b/>
                <w:bCs/>
                <w:sz w:val="28"/>
                <w:szCs w:val="28"/>
              </w:rPr>
              <w:t>/each</w:t>
            </w:r>
          </w:p>
        </w:tc>
        <w:tc>
          <w:tcPr>
            <w:tcW w:w="2709" w:type="dxa"/>
          </w:tcPr>
          <w:p w14:paraId="6ABC03EA" w14:textId="77777777" w:rsidR="009112D5" w:rsidRPr="00825381" w:rsidRDefault="009112D5" w:rsidP="00DB06BC">
            <w:pPr>
              <w:jc w:val="both"/>
              <w:rPr>
                <w:rFonts w:asciiTheme="minorHAnsi" w:hAnsiTheme="minorHAnsi" w:cstheme="minorHAnsi"/>
                <w:b/>
                <w:bCs/>
                <w:sz w:val="28"/>
                <w:szCs w:val="28"/>
                <w:u w:val="single"/>
              </w:rPr>
            </w:pPr>
          </w:p>
        </w:tc>
      </w:tr>
      <w:tr w:rsidR="00EB2BBA" w14:paraId="3453B7FC" w14:textId="77777777" w:rsidTr="00016728">
        <w:trPr>
          <w:trHeight w:val="286"/>
        </w:trPr>
        <w:tc>
          <w:tcPr>
            <w:tcW w:w="1885" w:type="dxa"/>
          </w:tcPr>
          <w:p w14:paraId="1CEEFCC3" w14:textId="73FCF984" w:rsidR="00EB2BBA"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5295473</w:t>
            </w:r>
          </w:p>
        </w:tc>
        <w:tc>
          <w:tcPr>
            <w:tcW w:w="3240" w:type="dxa"/>
          </w:tcPr>
          <w:p w14:paraId="17638E0C" w14:textId="4313325D" w:rsidR="00EB2BBA"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Nitrogen Oxide Sensor</w:t>
            </w:r>
          </w:p>
        </w:tc>
        <w:tc>
          <w:tcPr>
            <w:tcW w:w="3000" w:type="dxa"/>
          </w:tcPr>
          <w:p w14:paraId="614D2797" w14:textId="626C3F36" w:rsidR="00EB2BBA"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15</w:t>
            </w:r>
            <w:r w:rsidR="00F03A5F">
              <w:rPr>
                <w:rFonts w:asciiTheme="minorHAnsi" w:hAnsiTheme="minorHAnsi" w:cstheme="minorHAnsi"/>
                <w:b/>
                <w:bCs/>
                <w:sz w:val="28"/>
                <w:szCs w:val="28"/>
              </w:rPr>
              <w:t>/each</w:t>
            </w:r>
          </w:p>
        </w:tc>
        <w:tc>
          <w:tcPr>
            <w:tcW w:w="2709" w:type="dxa"/>
          </w:tcPr>
          <w:p w14:paraId="67F4C5C3" w14:textId="77777777" w:rsidR="00EB2BBA" w:rsidRPr="00825381" w:rsidRDefault="00EB2BBA" w:rsidP="00DB06BC">
            <w:pPr>
              <w:jc w:val="both"/>
              <w:rPr>
                <w:rFonts w:asciiTheme="minorHAnsi" w:hAnsiTheme="minorHAnsi" w:cstheme="minorHAnsi"/>
                <w:b/>
                <w:bCs/>
                <w:sz w:val="28"/>
                <w:szCs w:val="28"/>
                <w:u w:val="single"/>
              </w:rPr>
            </w:pPr>
          </w:p>
        </w:tc>
      </w:tr>
      <w:tr w:rsidR="00EB2BBA" w14:paraId="2B324862" w14:textId="77777777" w:rsidTr="00016728">
        <w:trPr>
          <w:trHeight w:val="303"/>
        </w:trPr>
        <w:tc>
          <w:tcPr>
            <w:tcW w:w="1885" w:type="dxa"/>
          </w:tcPr>
          <w:p w14:paraId="4D85F89B" w14:textId="7B29D90F" w:rsidR="00EB2BBA" w:rsidRPr="00825381"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4384138</w:t>
            </w:r>
          </w:p>
        </w:tc>
        <w:tc>
          <w:tcPr>
            <w:tcW w:w="3240" w:type="dxa"/>
          </w:tcPr>
          <w:p w14:paraId="4EEC2151" w14:textId="77777777" w:rsidR="00EB2BBA" w:rsidRDefault="00EB2BBA" w:rsidP="00DB06BC">
            <w:pPr>
              <w:jc w:val="both"/>
              <w:rPr>
                <w:rFonts w:asciiTheme="minorHAnsi" w:hAnsiTheme="minorHAnsi" w:cstheme="minorHAnsi"/>
                <w:b/>
                <w:bCs/>
                <w:sz w:val="28"/>
                <w:szCs w:val="28"/>
              </w:rPr>
            </w:pPr>
            <w:r w:rsidRPr="00825381">
              <w:rPr>
                <w:rFonts w:asciiTheme="minorHAnsi" w:hAnsiTheme="minorHAnsi" w:cstheme="minorHAnsi"/>
                <w:b/>
                <w:bCs/>
                <w:sz w:val="28"/>
                <w:szCs w:val="28"/>
              </w:rPr>
              <w:t>DFN Pressure Sensor</w:t>
            </w:r>
          </w:p>
          <w:p w14:paraId="279F37FD" w14:textId="115D9A10" w:rsidR="00B65374" w:rsidRPr="00825381" w:rsidRDefault="00B65374" w:rsidP="00DB06BC">
            <w:pPr>
              <w:jc w:val="both"/>
              <w:rPr>
                <w:rFonts w:asciiTheme="minorHAnsi" w:hAnsiTheme="minorHAnsi" w:cstheme="minorHAnsi"/>
                <w:b/>
                <w:bCs/>
                <w:sz w:val="28"/>
                <w:szCs w:val="28"/>
              </w:rPr>
            </w:pPr>
          </w:p>
        </w:tc>
        <w:tc>
          <w:tcPr>
            <w:tcW w:w="3000" w:type="dxa"/>
          </w:tcPr>
          <w:p w14:paraId="2233AB0C" w14:textId="4007124A" w:rsidR="00EB2BBA" w:rsidRPr="00825381" w:rsidRDefault="00EB2BBA" w:rsidP="00EB2BBA">
            <w:pPr>
              <w:jc w:val="center"/>
              <w:rPr>
                <w:rFonts w:asciiTheme="minorHAnsi" w:hAnsiTheme="minorHAnsi" w:cstheme="minorHAnsi"/>
                <w:b/>
                <w:bCs/>
                <w:sz w:val="28"/>
                <w:szCs w:val="28"/>
              </w:rPr>
            </w:pPr>
            <w:r w:rsidRPr="00825381">
              <w:rPr>
                <w:rFonts w:asciiTheme="minorHAnsi" w:hAnsiTheme="minorHAnsi" w:cstheme="minorHAnsi"/>
                <w:b/>
                <w:bCs/>
                <w:sz w:val="28"/>
                <w:szCs w:val="28"/>
              </w:rPr>
              <w:t>20</w:t>
            </w:r>
            <w:r w:rsidR="00F03A5F">
              <w:rPr>
                <w:rFonts w:asciiTheme="minorHAnsi" w:hAnsiTheme="minorHAnsi" w:cstheme="minorHAnsi"/>
                <w:b/>
                <w:bCs/>
                <w:sz w:val="28"/>
                <w:szCs w:val="28"/>
              </w:rPr>
              <w:t>/each</w:t>
            </w:r>
          </w:p>
        </w:tc>
        <w:tc>
          <w:tcPr>
            <w:tcW w:w="2709" w:type="dxa"/>
          </w:tcPr>
          <w:p w14:paraId="33359F70" w14:textId="77777777" w:rsidR="00EB2BBA" w:rsidRPr="00825381" w:rsidRDefault="00EB2BBA" w:rsidP="00DB06BC">
            <w:pPr>
              <w:jc w:val="both"/>
              <w:rPr>
                <w:rFonts w:asciiTheme="minorHAnsi" w:hAnsiTheme="minorHAnsi" w:cstheme="minorHAnsi"/>
                <w:b/>
                <w:bCs/>
                <w:sz w:val="28"/>
                <w:szCs w:val="28"/>
                <w:u w:val="single"/>
              </w:rPr>
            </w:pPr>
          </w:p>
        </w:tc>
      </w:tr>
    </w:tbl>
    <w:p w14:paraId="186F7ABA" w14:textId="79622019" w:rsidR="00DB06BC" w:rsidRPr="00E335D5" w:rsidRDefault="00DB06BC" w:rsidP="00DB06BC">
      <w:pPr>
        <w:jc w:val="both"/>
        <w:rPr>
          <w:rFonts w:asciiTheme="minorHAnsi" w:hAnsiTheme="minorHAnsi" w:cstheme="minorHAnsi"/>
          <w:b/>
          <w:bCs/>
          <w:sz w:val="22"/>
          <w:szCs w:val="22"/>
          <w:u w:val="single"/>
        </w:rPr>
      </w:pPr>
    </w:p>
    <w:p w14:paraId="07C400D9" w14:textId="77777777" w:rsidR="00DB06BC" w:rsidRPr="00E335D5" w:rsidRDefault="00DB06BC" w:rsidP="00DB06BC">
      <w:pPr>
        <w:jc w:val="both"/>
        <w:rPr>
          <w:rFonts w:asciiTheme="minorHAnsi" w:hAnsiTheme="minorHAnsi" w:cstheme="minorHAnsi"/>
          <w:b/>
          <w:bCs/>
          <w:sz w:val="22"/>
          <w:szCs w:val="22"/>
          <w:u w:val="single"/>
        </w:rPr>
      </w:pPr>
    </w:p>
    <w:p w14:paraId="43520DA7" w14:textId="58AB4D5E" w:rsidR="00D556BB" w:rsidRDefault="00D556BB" w:rsidP="00B73DB2">
      <w:pPr>
        <w:jc w:val="both"/>
        <w:rPr>
          <w:rFonts w:asciiTheme="minorHAnsi" w:hAnsiTheme="minorHAnsi" w:cstheme="minorHAnsi"/>
          <w:sz w:val="28"/>
          <w:szCs w:val="28"/>
        </w:rPr>
      </w:pPr>
    </w:p>
    <w:p w14:paraId="42490BAF" w14:textId="77777777" w:rsidR="00D556BB" w:rsidRDefault="00D556BB" w:rsidP="00B73DB2">
      <w:pPr>
        <w:jc w:val="both"/>
        <w:rPr>
          <w:rFonts w:asciiTheme="minorHAnsi" w:hAnsiTheme="minorHAnsi" w:cstheme="minorHAnsi"/>
          <w:color w:val="FF0000"/>
          <w:sz w:val="24"/>
          <w:szCs w:val="24"/>
        </w:rPr>
      </w:pPr>
    </w:p>
    <w:p w14:paraId="4A5BE850" w14:textId="33C85EF8" w:rsidR="003C2E41" w:rsidRPr="00D01D5B" w:rsidRDefault="003C2E41" w:rsidP="00976CE1">
      <w:pPr>
        <w:ind w:left="720"/>
        <w:jc w:val="both"/>
        <w:rPr>
          <w:rFonts w:asciiTheme="minorHAnsi" w:hAnsiTheme="minorHAnsi" w:cstheme="minorHAnsi"/>
          <w:color w:val="FF0000"/>
          <w:sz w:val="24"/>
          <w:szCs w:val="24"/>
        </w:rPr>
      </w:pPr>
    </w:p>
    <w:sectPr w:rsidR="003C2E41" w:rsidRPr="00D01D5B" w:rsidSect="003454BF">
      <w:footerReference w:type="default" r:id="rId1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B252" w14:textId="77777777" w:rsidR="00AD4C69" w:rsidRDefault="00AD4C69">
      <w:r>
        <w:separator/>
      </w:r>
    </w:p>
  </w:endnote>
  <w:endnote w:type="continuationSeparator" w:id="0">
    <w:p w14:paraId="7EBAF84C" w14:textId="77777777" w:rsidR="00AD4C69" w:rsidRDefault="00AD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FB5F" w14:textId="77777777" w:rsidR="00304234" w:rsidRPr="00135FDC" w:rsidRDefault="00304234" w:rsidP="00135FDC">
    <w:pPr>
      <w:pStyle w:val="Footer"/>
      <w:jc w:val="center"/>
      <w:rPr>
        <w:b/>
      </w:rPr>
    </w:pPr>
    <w:r w:rsidRPr="00135FDC">
      <w:rPr>
        <w:b/>
      </w:rPr>
      <w:t xml:space="preserve">Page </w:t>
    </w:r>
    <w:r w:rsidRPr="00135FDC">
      <w:rPr>
        <w:b/>
      </w:rPr>
      <w:fldChar w:fldCharType="begin"/>
    </w:r>
    <w:r w:rsidRPr="00135FDC">
      <w:rPr>
        <w:b/>
      </w:rPr>
      <w:instrText xml:space="preserve"> PAGE </w:instrText>
    </w:r>
    <w:r w:rsidRPr="00135FDC">
      <w:rPr>
        <w:b/>
      </w:rPr>
      <w:fldChar w:fldCharType="separate"/>
    </w:r>
    <w:r w:rsidR="00692AD9">
      <w:rPr>
        <w:b/>
        <w:noProof/>
      </w:rPr>
      <w:t>5</w:t>
    </w:r>
    <w:r w:rsidRPr="00135FDC">
      <w:rPr>
        <w:b/>
      </w:rPr>
      <w:fldChar w:fldCharType="end"/>
    </w:r>
    <w:r w:rsidRPr="00135FDC">
      <w:rPr>
        <w:b/>
      </w:rPr>
      <w:t xml:space="preserve"> of </w:t>
    </w:r>
    <w:r w:rsidRPr="00135FDC">
      <w:rPr>
        <w:b/>
      </w:rPr>
      <w:fldChar w:fldCharType="begin"/>
    </w:r>
    <w:r w:rsidRPr="00135FDC">
      <w:rPr>
        <w:b/>
      </w:rPr>
      <w:instrText xml:space="preserve"> NUMPAGES </w:instrText>
    </w:r>
    <w:r w:rsidRPr="00135FDC">
      <w:rPr>
        <w:b/>
      </w:rPr>
      <w:fldChar w:fldCharType="separate"/>
    </w:r>
    <w:r w:rsidR="00692AD9">
      <w:rPr>
        <w:b/>
        <w:noProof/>
      </w:rPr>
      <w:t>5</w:t>
    </w:r>
    <w:r w:rsidRPr="00135FD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4550" w14:textId="77777777" w:rsidR="00AD4C69" w:rsidRDefault="00AD4C69">
      <w:r>
        <w:separator/>
      </w:r>
    </w:p>
  </w:footnote>
  <w:footnote w:type="continuationSeparator" w:id="0">
    <w:p w14:paraId="6DD9CA7F" w14:textId="77777777" w:rsidR="00AD4C69" w:rsidRDefault="00AD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AF7"/>
    <w:multiLevelType w:val="hybridMultilevel"/>
    <w:tmpl w:val="90CC6B6E"/>
    <w:lvl w:ilvl="0" w:tplc="295E666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0863"/>
    <w:multiLevelType w:val="hybridMultilevel"/>
    <w:tmpl w:val="A22CE308"/>
    <w:lvl w:ilvl="0" w:tplc="8C32DD3A">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0B098D"/>
    <w:multiLevelType w:val="singleLevel"/>
    <w:tmpl w:val="45E86176"/>
    <w:lvl w:ilvl="0">
      <w:start w:val="1"/>
      <w:numFmt w:val="decimal"/>
      <w:lvlText w:val="(%1)"/>
      <w:lvlJc w:val="left"/>
      <w:pPr>
        <w:tabs>
          <w:tab w:val="num" w:pos="1800"/>
        </w:tabs>
        <w:ind w:left="1800" w:hanging="360"/>
      </w:pPr>
      <w:rPr>
        <w:rFonts w:hint="default"/>
      </w:rPr>
    </w:lvl>
  </w:abstractNum>
  <w:abstractNum w:abstractNumId="3" w15:restartNumberingAfterBreak="0">
    <w:nsid w:val="11BD227F"/>
    <w:multiLevelType w:val="hybridMultilevel"/>
    <w:tmpl w:val="5120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A20F7"/>
    <w:multiLevelType w:val="hybridMultilevel"/>
    <w:tmpl w:val="A7F4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22F8"/>
    <w:multiLevelType w:val="hybridMultilevel"/>
    <w:tmpl w:val="B19E6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26032"/>
    <w:multiLevelType w:val="multilevel"/>
    <w:tmpl w:val="6BC013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DA60E91"/>
    <w:multiLevelType w:val="multilevel"/>
    <w:tmpl w:val="70EC87D0"/>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DB4549"/>
    <w:multiLevelType w:val="hybridMultilevel"/>
    <w:tmpl w:val="65DA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F73"/>
    <w:multiLevelType w:val="multilevel"/>
    <w:tmpl w:val="90361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0854DB"/>
    <w:multiLevelType w:val="hybridMultilevel"/>
    <w:tmpl w:val="1584AC6A"/>
    <w:lvl w:ilvl="0" w:tplc="CA0CD45C">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1E65"/>
    <w:multiLevelType w:val="singleLevel"/>
    <w:tmpl w:val="8D7C4FBE"/>
    <w:lvl w:ilvl="0">
      <w:start w:val="1"/>
      <w:numFmt w:val="decimal"/>
      <w:lvlText w:val="(%1)"/>
      <w:lvlJc w:val="left"/>
      <w:pPr>
        <w:tabs>
          <w:tab w:val="num" w:pos="1800"/>
        </w:tabs>
        <w:ind w:left="1800" w:hanging="360"/>
      </w:pPr>
      <w:rPr>
        <w:rFonts w:hint="default"/>
      </w:rPr>
    </w:lvl>
  </w:abstractNum>
  <w:abstractNum w:abstractNumId="12" w15:restartNumberingAfterBreak="0">
    <w:nsid w:val="3398032A"/>
    <w:multiLevelType w:val="multilevel"/>
    <w:tmpl w:val="FD8C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BB46AC"/>
    <w:multiLevelType w:val="multilevel"/>
    <w:tmpl w:val="071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D1DDB"/>
    <w:multiLevelType w:val="hybridMultilevel"/>
    <w:tmpl w:val="333CDE42"/>
    <w:lvl w:ilvl="0" w:tplc="0E8C8988">
      <w:start w:val="1"/>
      <w:numFmt w:val="bullet"/>
      <w:lvlText w:val=""/>
      <w:lvlJc w:val="lef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A2257"/>
    <w:multiLevelType w:val="multilevel"/>
    <w:tmpl w:val="70EC87D0"/>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1B1577A"/>
    <w:multiLevelType w:val="singleLevel"/>
    <w:tmpl w:val="43765C32"/>
    <w:lvl w:ilvl="0">
      <w:start w:val="1"/>
      <w:numFmt w:val="decimal"/>
      <w:lvlText w:val="(%1)"/>
      <w:lvlJc w:val="left"/>
      <w:pPr>
        <w:tabs>
          <w:tab w:val="num" w:pos="1800"/>
        </w:tabs>
        <w:ind w:left="1800" w:hanging="360"/>
      </w:pPr>
      <w:rPr>
        <w:rFonts w:hint="default"/>
      </w:rPr>
    </w:lvl>
  </w:abstractNum>
  <w:abstractNum w:abstractNumId="17" w15:restartNumberingAfterBreak="0">
    <w:nsid w:val="43DA4219"/>
    <w:multiLevelType w:val="hybridMultilevel"/>
    <w:tmpl w:val="B1AA321A"/>
    <w:lvl w:ilvl="0" w:tplc="8D240B5A">
      <w:start w:val="3"/>
      <w:numFmt w:val="upperLetter"/>
      <w:pStyle w:val="Heading4"/>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D115A32"/>
    <w:multiLevelType w:val="hybridMultilevel"/>
    <w:tmpl w:val="F3F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75CFF"/>
    <w:multiLevelType w:val="hybridMultilevel"/>
    <w:tmpl w:val="C0AA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E6860"/>
    <w:multiLevelType w:val="multilevel"/>
    <w:tmpl w:val="70EC87D0"/>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6470A9B"/>
    <w:multiLevelType w:val="hybridMultilevel"/>
    <w:tmpl w:val="36BA0984"/>
    <w:lvl w:ilvl="0" w:tplc="5BF41DF2">
      <w:start w:val="1"/>
      <w:numFmt w:val="lowerLetter"/>
      <w:lvlText w:val="%1)"/>
      <w:lvlJc w:val="left"/>
      <w:pPr>
        <w:ind w:left="1440" w:hanging="360"/>
      </w:pPr>
      <w:rPr>
        <w:rFont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560965"/>
    <w:multiLevelType w:val="hybridMultilevel"/>
    <w:tmpl w:val="948A0D86"/>
    <w:lvl w:ilvl="0" w:tplc="3A34453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3780416"/>
    <w:multiLevelType w:val="multilevel"/>
    <w:tmpl w:val="70EC87D0"/>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6346BF5"/>
    <w:multiLevelType w:val="hybridMultilevel"/>
    <w:tmpl w:val="E5AA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37347"/>
    <w:multiLevelType w:val="multilevel"/>
    <w:tmpl w:val="9D0A262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991282">
    <w:abstractNumId w:val="15"/>
  </w:num>
  <w:num w:numId="2" w16cid:durableId="466246940">
    <w:abstractNumId w:val="2"/>
  </w:num>
  <w:num w:numId="3" w16cid:durableId="145561375">
    <w:abstractNumId w:val="16"/>
  </w:num>
  <w:num w:numId="4" w16cid:durableId="1008369011">
    <w:abstractNumId w:val="11"/>
  </w:num>
  <w:num w:numId="5" w16cid:durableId="1053238572">
    <w:abstractNumId w:val="20"/>
  </w:num>
  <w:num w:numId="6" w16cid:durableId="1094865502">
    <w:abstractNumId w:val="6"/>
  </w:num>
  <w:num w:numId="7" w16cid:durableId="1648440629">
    <w:abstractNumId w:val="25"/>
  </w:num>
  <w:num w:numId="8" w16cid:durableId="1451588332">
    <w:abstractNumId w:val="22"/>
  </w:num>
  <w:num w:numId="9" w16cid:durableId="1988171530">
    <w:abstractNumId w:val="1"/>
  </w:num>
  <w:num w:numId="10" w16cid:durableId="1375227238">
    <w:abstractNumId w:val="17"/>
  </w:num>
  <w:num w:numId="11" w16cid:durableId="651837271">
    <w:abstractNumId w:val="9"/>
  </w:num>
  <w:num w:numId="12" w16cid:durableId="229928479">
    <w:abstractNumId w:val="23"/>
  </w:num>
  <w:num w:numId="13" w16cid:durableId="1404371260">
    <w:abstractNumId w:val="7"/>
  </w:num>
  <w:num w:numId="14" w16cid:durableId="186721709">
    <w:abstractNumId w:val="5"/>
  </w:num>
  <w:num w:numId="15" w16cid:durableId="253633301">
    <w:abstractNumId w:val="14"/>
  </w:num>
  <w:num w:numId="16" w16cid:durableId="910164118">
    <w:abstractNumId w:val="10"/>
  </w:num>
  <w:num w:numId="17" w16cid:durableId="1807501407">
    <w:abstractNumId w:val="0"/>
  </w:num>
  <w:num w:numId="18" w16cid:durableId="1494487007">
    <w:abstractNumId w:val="19"/>
  </w:num>
  <w:num w:numId="19" w16cid:durableId="2054769702">
    <w:abstractNumId w:val="4"/>
  </w:num>
  <w:num w:numId="20" w16cid:durableId="1909336980">
    <w:abstractNumId w:val="3"/>
  </w:num>
  <w:num w:numId="21" w16cid:durableId="495344571">
    <w:abstractNumId w:val="18"/>
  </w:num>
  <w:num w:numId="22" w16cid:durableId="1517187849">
    <w:abstractNumId w:val="13"/>
  </w:num>
  <w:num w:numId="23" w16cid:durableId="1700856785">
    <w:abstractNumId w:val="12"/>
  </w:num>
  <w:num w:numId="24" w16cid:durableId="664748038">
    <w:abstractNumId w:val="24"/>
  </w:num>
  <w:num w:numId="25" w16cid:durableId="640186670">
    <w:abstractNumId w:val="8"/>
  </w:num>
  <w:num w:numId="26" w16cid:durableId="16559915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8D"/>
    <w:rsid w:val="00003C0F"/>
    <w:rsid w:val="00016728"/>
    <w:rsid w:val="00030D7C"/>
    <w:rsid w:val="000355E4"/>
    <w:rsid w:val="00060E0B"/>
    <w:rsid w:val="00064EE9"/>
    <w:rsid w:val="00065278"/>
    <w:rsid w:val="00065480"/>
    <w:rsid w:val="0006574B"/>
    <w:rsid w:val="000865A6"/>
    <w:rsid w:val="00090A4D"/>
    <w:rsid w:val="000972DD"/>
    <w:rsid w:val="000A6CFC"/>
    <w:rsid w:val="000B5E30"/>
    <w:rsid w:val="000B65EB"/>
    <w:rsid w:val="000C0025"/>
    <w:rsid w:val="000C27E4"/>
    <w:rsid w:val="000C4AD0"/>
    <w:rsid w:val="000E4F8F"/>
    <w:rsid w:val="000F351D"/>
    <w:rsid w:val="00102A8D"/>
    <w:rsid w:val="00103C4E"/>
    <w:rsid w:val="00123F8B"/>
    <w:rsid w:val="00126590"/>
    <w:rsid w:val="001324F2"/>
    <w:rsid w:val="00135FDC"/>
    <w:rsid w:val="001419EE"/>
    <w:rsid w:val="001578F6"/>
    <w:rsid w:val="00166619"/>
    <w:rsid w:val="00170C30"/>
    <w:rsid w:val="001755D1"/>
    <w:rsid w:val="00186B7B"/>
    <w:rsid w:val="001C6ECB"/>
    <w:rsid w:val="001D495E"/>
    <w:rsid w:val="001E055F"/>
    <w:rsid w:val="001E2062"/>
    <w:rsid w:val="001E55FD"/>
    <w:rsid w:val="001E6542"/>
    <w:rsid w:val="001E7C2B"/>
    <w:rsid w:val="001F3262"/>
    <w:rsid w:val="002071AA"/>
    <w:rsid w:val="00227BD7"/>
    <w:rsid w:val="00256E25"/>
    <w:rsid w:val="00257D64"/>
    <w:rsid w:val="0026460A"/>
    <w:rsid w:val="00266FDE"/>
    <w:rsid w:val="002704BB"/>
    <w:rsid w:val="00272477"/>
    <w:rsid w:val="002757D7"/>
    <w:rsid w:val="00294F24"/>
    <w:rsid w:val="002A27F6"/>
    <w:rsid w:val="002A2D76"/>
    <w:rsid w:val="002B43CA"/>
    <w:rsid w:val="002C0E08"/>
    <w:rsid w:val="002C3250"/>
    <w:rsid w:val="002C3E70"/>
    <w:rsid w:val="002C66FD"/>
    <w:rsid w:val="002D18AF"/>
    <w:rsid w:val="002D452D"/>
    <w:rsid w:val="002E097E"/>
    <w:rsid w:val="002E4B40"/>
    <w:rsid w:val="003019A5"/>
    <w:rsid w:val="00302776"/>
    <w:rsid w:val="00304234"/>
    <w:rsid w:val="00306B7F"/>
    <w:rsid w:val="003074DF"/>
    <w:rsid w:val="0030784B"/>
    <w:rsid w:val="003123FD"/>
    <w:rsid w:val="00313B1C"/>
    <w:rsid w:val="00313CC5"/>
    <w:rsid w:val="00313E78"/>
    <w:rsid w:val="00316E11"/>
    <w:rsid w:val="003215C6"/>
    <w:rsid w:val="00332FE0"/>
    <w:rsid w:val="003454BF"/>
    <w:rsid w:val="003555B1"/>
    <w:rsid w:val="00362086"/>
    <w:rsid w:val="00362C30"/>
    <w:rsid w:val="0036646E"/>
    <w:rsid w:val="00375481"/>
    <w:rsid w:val="00390FF6"/>
    <w:rsid w:val="00392220"/>
    <w:rsid w:val="003A0065"/>
    <w:rsid w:val="003B1F3A"/>
    <w:rsid w:val="003C2E41"/>
    <w:rsid w:val="003D39CB"/>
    <w:rsid w:val="003D410A"/>
    <w:rsid w:val="003D78CC"/>
    <w:rsid w:val="003E592C"/>
    <w:rsid w:val="0040040D"/>
    <w:rsid w:val="00401436"/>
    <w:rsid w:val="0040373C"/>
    <w:rsid w:val="00413FE1"/>
    <w:rsid w:val="00423A0F"/>
    <w:rsid w:val="004357A8"/>
    <w:rsid w:val="00442621"/>
    <w:rsid w:val="00445C7B"/>
    <w:rsid w:val="00456548"/>
    <w:rsid w:val="004952FC"/>
    <w:rsid w:val="004973A8"/>
    <w:rsid w:val="00497CE5"/>
    <w:rsid w:val="004A4DA2"/>
    <w:rsid w:val="004B144B"/>
    <w:rsid w:val="004C05C0"/>
    <w:rsid w:val="004C3132"/>
    <w:rsid w:val="004D04DC"/>
    <w:rsid w:val="004D375E"/>
    <w:rsid w:val="004E47D8"/>
    <w:rsid w:val="004E7172"/>
    <w:rsid w:val="004F14E0"/>
    <w:rsid w:val="004F28C6"/>
    <w:rsid w:val="005277C1"/>
    <w:rsid w:val="00535E52"/>
    <w:rsid w:val="00547850"/>
    <w:rsid w:val="005547DE"/>
    <w:rsid w:val="00576F0F"/>
    <w:rsid w:val="0057747B"/>
    <w:rsid w:val="00582208"/>
    <w:rsid w:val="005917E8"/>
    <w:rsid w:val="00591807"/>
    <w:rsid w:val="00593D92"/>
    <w:rsid w:val="00597532"/>
    <w:rsid w:val="005A002B"/>
    <w:rsid w:val="005A0C67"/>
    <w:rsid w:val="005A30B2"/>
    <w:rsid w:val="005A3FBE"/>
    <w:rsid w:val="005A4637"/>
    <w:rsid w:val="005A7BCA"/>
    <w:rsid w:val="005C1895"/>
    <w:rsid w:val="005C312D"/>
    <w:rsid w:val="005C763C"/>
    <w:rsid w:val="005C7921"/>
    <w:rsid w:val="005D0FE5"/>
    <w:rsid w:val="005F56EF"/>
    <w:rsid w:val="00616867"/>
    <w:rsid w:val="006203F9"/>
    <w:rsid w:val="006260DD"/>
    <w:rsid w:val="00635388"/>
    <w:rsid w:val="00653112"/>
    <w:rsid w:val="0065349A"/>
    <w:rsid w:val="006650A1"/>
    <w:rsid w:val="00671209"/>
    <w:rsid w:val="00683BA7"/>
    <w:rsid w:val="00692AD9"/>
    <w:rsid w:val="007203B6"/>
    <w:rsid w:val="00727FCE"/>
    <w:rsid w:val="00732DB6"/>
    <w:rsid w:val="00737E8F"/>
    <w:rsid w:val="00750024"/>
    <w:rsid w:val="00762BEA"/>
    <w:rsid w:val="007830D1"/>
    <w:rsid w:val="007A16F6"/>
    <w:rsid w:val="007C6CAC"/>
    <w:rsid w:val="007D136F"/>
    <w:rsid w:val="007D635F"/>
    <w:rsid w:val="007E7264"/>
    <w:rsid w:val="007F0E8C"/>
    <w:rsid w:val="0080731C"/>
    <w:rsid w:val="00825381"/>
    <w:rsid w:val="008279B9"/>
    <w:rsid w:val="0084558C"/>
    <w:rsid w:val="008609A7"/>
    <w:rsid w:val="00867595"/>
    <w:rsid w:val="00870064"/>
    <w:rsid w:val="00873E8C"/>
    <w:rsid w:val="00876B54"/>
    <w:rsid w:val="008771A3"/>
    <w:rsid w:val="008777E8"/>
    <w:rsid w:val="00880B11"/>
    <w:rsid w:val="00881FF0"/>
    <w:rsid w:val="008A0C01"/>
    <w:rsid w:val="008A24BD"/>
    <w:rsid w:val="008A5E43"/>
    <w:rsid w:val="008A76F5"/>
    <w:rsid w:val="008B2E97"/>
    <w:rsid w:val="008B434C"/>
    <w:rsid w:val="008C1451"/>
    <w:rsid w:val="008C38C8"/>
    <w:rsid w:val="008C40EA"/>
    <w:rsid w:val="008D1CEB"/>
    <w:rsid w:val="008D683F"/>
    <w:rsid w:val="008F4382"/>
    <w:rsid w:val="009112D5"/>
    <w:rsid w:val="0091621E"/>
    <w:rsid w:val="00924B2D"/>
    <w:rsid w:val="00925BCB"/>
    <w:rsid w:val="009342BF"/>
    <w:rsid w:val="0094545D"/>
    <w:rsid w:val="0094764F"/>
    <w:rsid w:val="00950A9C"/>
    <w:rsid w:val="00950B84"/>
    <w:rsid w:val="009533F6"/>
    <w:rsid w:val="0095368A"/>
    <w:rsid w:val="00957C79"/>
    <w:rsid w:val="009607E5"/>
    <w:rsid w:val="00962118"/>
    <w:rsid w:val="009669DC"/>
    <w:rsid w:val="00967967"/>
    <w:rsid w:val="0097284E"/>
    <w:rsid w:val="00974059"/>
    <w:rsid w:val="00976620"/>
    <w:rsid w:val="00976CE1"/>
    <w:rsid w:val="009B5D07"/>
    <w:rsid w:val="009F36BC"/>
    <w:rsid w:val="00A050C2"/>
    <w:rsid w:val="00A1494C"/>
    <w:rsid w:val="00A269B0"/>
    <w:rsid w:val="00A31052"/>
    <w:rsid w:val="00A321EB"/>
    <w:rsid w:val="00A43658"/>
    <w:rsid w:val="00A61487"/>
    <w:rsid w:val="00A72D19"/>
    <w:rsid w:val="00A827E4"/>
    <w:rsid w:val="00A8726C"/>
    <w:rsid w:val="00A94DDA"/>
    <w:rsid w:val="00AA0B4D"/>
    <w:rsid w:val="00AB267F"/>
    <w:rsid w:val="00AB39AA"/>
    <w:rsid w:val="00AB749F"/>
    <w:rsid w:val="00AC14F6"/>
    <w:rsid w:val="00AD4C69"/>
    <w:rsid w:val="00B12246"/>
    <w:rsid w:val="00B13691"/>
    <w:rsid w:val="00B21CA3"/>
    <w:rsid w:val="00B33DCA"/>
    <w:rsid w:val="00B35E94"/>
    <w:rsid w:val="00B42D77"/>
    <w:rsid w:val="00B4649F"/>
    <w:rsid w:val="00B503CE"/>
    <w:rsid w:val="00B55239"/>
    <w:rsid w:val="00B5643F"/>
    <w:rsid w:val="00B65374"/>
    <w:rsid w:val="00B73DB2"/>
    <w:rsid w:val="00B803C6"/>
    <w:rsid w:val="00B85F41"/>
    <w:rsid w:val="00B9003A"/>
    <w:rsid w:val="00B93C83"/>
    <w:rsid w:val="00B96BFF"/>
    <w:rsid w:val="00BA31EA"/>
    <w:rsid w:val="00BB5C71"/>
    <w:rsid w:val="00BC207E"/>
    <w:rsid w:val="00BC3F5A"/>
    <w:rsid w:val="00BC4701"/>
    <w:rsid w:val="00BF77D6"/>
    <w:rsid w:val="00C10D2E"/>
    <w:rsid w:val="00C153C3"/>
    <w:rsid w:val="00C21433"/>
    <w:rsid w:val="00C33111"/>
    <w:rsid w:val="00C4393B"/>
    <w:rsid w:val="00C4547B"/>
    <w:rsid w:val="00C62F9C"/>
    <w:rsid w:val="00C64973"/>
    <w:rsid w:val="00C65991"/>
    <w:rsid w:val="00C77BDB"/>
    <w:rsid w:val="00C85744"/>
    <w:rsid w:val="00C8681A"/>
    <w:rsid w:val="00C91D35"/>
    <w:rsid w:val="00C93740"/>
    <w:rsid w:val="00C96781"/>
    <w:rsid w:val="00CA3FBF"/>
    <w:rsid w:val="00CB008C"/>
    <w:rsid w:val="00CB5435"/>
    <w:rsid w:val="00CB5888"/>
    <w:rsid w:val="00CC4E4E"/>
    <w:rsid w:val="00CE315D"/>
    <w:rsid w:val="00CE4874"/>
    <w:rsid w:val="00CF25A5"/>
    <w:rsid w:val="00D01D5B"/>
    <w:rsid w:val="00D205C9"/>
    <w:rsid w:val="00D26FD8"/>
    <w:rsid w:val="00D279E5"/>
    <w:rsid w:val="00D473B3"/>
    <w:rsid w:val="00D556BB"/>
    <w:rsid w:val="00D70020"/>
    <w:rsid w:val="00D87BE3"/>
    <w:rsid w:val="00DA01E1"/>
    <w:rsid w:val="00DB06BC"/>
    <w:rsid w:val="00DB114D"/>
    <w:rsid w:val="00DB2EC5"/>
    <w:rsid w:val="00DB30EE"/>
    <w:rsid w:val="00DB6264"/>
    <w:rsid w:val="00DB6D5A"/>
    <w:rsid w:val="00DB7611"/>
    <w:rsid w:val="00DC575F"/>
    <w:rsid w:val="00DC725D"/>
    <w:rsid w:val="00DE2532"/>
    <w:rsid w:val="00DE28D1"/>
    <w:rsid w:val="00DE70FD"/>
    <w:rsid w:val="00E00547"/>
    <w:rsid w:val="00E15721"/>
    <w:rsid w:val="00E257F4"/>
    <w:rsid w:val="00E335D5"/>
    <w:rsid w:val="00E33F55"/>
    <w:rsid w:val="00E33FC6"/>
    <w:rsid w:val="00E423F2"/>
    <w:rsid w:val="00E468F5"/>
    <w:rsid w:val="00E46D1F"/>
    <w:rsid w:val="00E55E37"/>
    <w:rsid w:val="00E569E1"/>
    <w:rsid w:val="00E85CBD"/>
    <w:rsid w:val="00EB22B7"/>
    <w:rsid w:val="00EB2BBA"/>
    <w:rsid w:val="00EB65E6"/>
    <w:rsid w:val="00EB6C95"/>
    <w:rsid w:val="00EC0EB6"/>
    <w:rsid w:val="00EC1830"/>
    <w:rsid w:val="00EC5912"/>
    <w:rsid w:val="00EE6B51"/>
    <w:rsid w:val="00EF3E36"/>
    <w:rsid w:val="00EF63CA"/>
    <w:rsid w:val="00F03A5F"/>
    <w:rsid w:val="00F17D36"/>
    <w:rsid w:val="00F24EDE"/>
    <w:rsid w:val="00F5018E"/>
    <w:rsid w:val="00F504C4"/>
    <w:rsid w:val="00F519E7"/>
    <w:rsid w:val="00F602D8"/>
    <w:rsid w:val="00F63C36"/>
    <w:rsid w:val="00F63FED"/>
    <w:rsid w:val="00F65521"/>
    <w:rsid w:val="00F65B01"/>
    <w:rsid w:val="00F71FAF"/>
    <w:rsid w:val="00F73C47"/>
    <w:rsid w:val="00F97D9B"/>
    <w:rsid w:val="00FA3036"/>
    <w:rsid w:val="00FC37BA"/>
    <w:rsid w:val="00FC6E7F"/>
    <w:rsid w:val="00FC762E"/>
    <w:rsid w:val="00FD1F25"/>
    <w:rsid w:val="00FF07CB"/>
    <w:rsid w:val="00FF5417"/>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7F5C1"/>
  <w15:docId w15:val="{E91A3845-32BE-4CC6-9C22-28F6CECE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1440"/>
      <w:jc w:val="both"/>
      <w:outlineLvl w:val="1"/>
    </w:pPr>
    <w:rPr>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numPr>
        <w:numId w:val="10"/>
      </w:numPr>
      <w:jc w:val="both"/>
      <w:outlineLvl w:val="3"/>
    </w:pPr>
    <w:rPr>
      <w:sz w:val="24"/>
    </w:rPr>
  </w:style>
  <w:style w:type="paragraph" w:styleId="Heading9">
    <w:name w:val="heading 9"/>
    <w:basedOn w:val="Normal"/>
    <w:next w:val="Normal"/>
    <w:link w:val="Heading9Char"/>
    <w:uiPriority w:val="9"/>
    <w:semiHidden/>
    <w:unhideWhenUsed/>
    <w:qFormat/>
    <w:rsid w:val="00F602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jc w:val="both"/>
    </w:pPr>
    <w:rPr>
      <w:sz w:val="24"/>
    </w:rPr>
  </w:style>
  <w:style w:type="paragraph" w:styleId="BodyTextIndent2">
    <w:name w:val="Body Text Indent 2"/>
    <w:basedOn w:val="Normal"/>
    <w:pPr>
      <w:ind w:left="2160" w:hanging="720"/>
      <w:jc w:val="center"/>
    </w:pPr>
    <w:rPr>
      <w:sz w:val="24"/>
    </w:rPr>
  </w:style>
  <w:style w:type="paragraph" w:styleId="BodyTextIndent3">
    <w:name w:val="Body Text Indent 3"/>
    <w:basedOn w:val="Normal"/>
    <w:pPr>
      <w:tabs>
        <w:tab w:val="left" w:pos="2250"/>
      </w:tabs>
      <w:ind w:left="2160"/>
    </w:pPr>
    <w:rPr>
      <w:sz w:val="28"/>
    </w:rPr>
  </w:style>
  <w:style w:type="paragraph" w:styleId="Header">
    <w:name w:val="header"/>
    <w:basedOn w:val="Normal"/>
    <w:rsid w:val="00135FDC"/>
    <w:pPr>
      <w:tabs>
        <w:tab w:val="center" w:pos="4320"/>
        <w:tab w:val="right" w:pos="8640"/>
      </w:tabs>
    </w:pPr>
  </w:style>
  <w:style w:type="paragraph" w:styleId="Footer">
    <w:name w:val="footer"/>
    <w:basedOn w:val="Normal"/>
    <w:rsid w:val="00135FDC"/>
    <w:pPr>
      <w:tabs>
        <w:tab w:val="center" w:pos="4320"/>
        <w:tab w:val="right" w:pos="8640"/>
      </w:tabs>
    </w:pPr>
  </w:style>
  <w:style w:type="character" w:customStyle="1" w:styleId="Heading9Char">
    <w:name w:val="Heading 9 Char"/>
    <w:basedOn w:val="DefaultParagraphFont"/>
    <w:link w:val="Heading9"/>
    <w:uiPriority w:val="9"/>
    <w:semiHidden/>
    <w:rsid w:val="00F602D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602D8"/>
    <w:pPr>
      <w:ind w:left="720"/>
      <w:contextualSpacing/>
    </w:pPr>
  </w:style>
  <w:style w:type="paragraph" w:styleId="NoSpacing">
    <w:name w:val="No Spacing"/>
    <w:uiPriority w:val="1"/>
    <w:qFormat/>
    <w:rsid w:val="00AB749F"/>
    <w:rPr>
      <w:sz w:val="24"/>
      <w:szCs w:val="24"/>
    </w:rPr>
  </w:style>
  <w:style w:type="paragraph" w:styleId="BalloonText">
    <w:name w:val="Balloon Text"/>
    <w:basedOn w:val="Normal"/>
    <w:link w:val="BalloonTextChar"/>
    <w:uiPriority w:val="99"/>
    <w:semiHidden/>
    <w:unhideWhenUsed/>
    <w:rsid w:val="00C93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40"/>
    <w:rPr>
      <w:rFonts w:ascii="Segoe UI" w:hAnsi="Segoe UI" w:cs="Segoe UI"/>
      <w:sz w:val="18"/>
      <w:szCs w:val="18"/>
    </w:rPr>
  </w:style>
  <w:style w:type="table" w:styleId="TableGrid">
    <w:name w:val="Table Grid"/>
    <w:basedOn w:val="TableNormal"/>
    <w:uiPriority w:val="59"/>
    <w:rsid w:val="003C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621E"/>
  </w:style>
  <w:style w:type="character" w:customStyle="1" w:styleId="eop">
    <w:name w:val="eop"/>
    <w:basedOn w:val="DefaultParagraphFont"/>
    <w:rsid w:val="0091621E"/>
  </w:style>
  <w:style w:type="paragraph" w:customStyle="1" w:styleId="paragraph">
    <w:name w:val="paragraph"/>
    <w:basedOn w:val="Normal"/>
    <w:rsid w:val="00762BEA"/>
    <w:pPr>
      <w:spacing w:before="100" w:beforeAutospacing="1" w:after="100" w:afterAutospacing="1"/>
    </w:pPr>
    <w:rPr>
      <w:sz w:val="24"/>
      <w:szCs w:val="24"/>
    </w:rPr>
  </w:style>
  <w:style w:type="character" w:customStyle="1" w:styleId="tabchar">
    <w:name w:val="tabchar"/>
    <w:basedOn w:val="DefaultParagraphFont"/>
    <w:rsid w:val="00762BEA"/>
  </w:style>
  <w:style w:type="character" w:customStyle="1" w:styleId="advancedproofingissue">
    <w:name w:val="advancedproofingissue"/>
    <w:basedOn w:val="DefaultParagraphFont"/>
    <w:rsid w:val="005F56EF"/>
  </w:style>
  <w:style w:type="character" w:styleId="CommentReference">
    <w:name w:val="annotation reference"/>
    <w:basedOn w:val="DefaultParagraphFont"/>
    <w:uiPriority w:val="99"/>
    <w:semiHidden/>
    <w:unhideWhenUsed/>
    <w:rsid w:val="00EB2BBA"/>
    <w:rPr>
      <w:sz w:val="16"/>
      <w:szCs w:val="16"/>
    </w:rPr>
  </w:style>
  <w:style w:type="paragraph" w:styleId="CommentText">
    <w:name w:val="annotation text"/>
    <w:basedOn w:val="Normal"/>
    <w:link w:val="CommentTextChar"/>
    <w:uiPriority w:val="99"/>
    <w:unhideWhenUsed/>
    <w:rsid w:val="00EB2BBA"/>
  </w:style>
  <w:style w:type="character" w:customStyle="1" w:styleId="CommentTextChar">
    <w:name w:val="Comment Text Char"/>
    <w:basedOn w:val="DefaultParagraphFont"/>
    <w:link w:val="CommentText"/>
    <w:uiPriority w:val="99"/>
    <w:rsid w:val="00EB2BBA"/>
  </w:style>
  <w:style w:type="paragraph" w:styleId="CommentSubject">
    <w:name w:val="annotation subject"/>
    <w:basedOn w:val="CommentText"/>
    <w:next w:val="CommentText"/>
    <w:link w:val="CommentSubjectChar"/>
    <w:uiPriority w:val="99"/>
    <w:semiHidden/>
    <w:unhideWhenUsed/>
    <w:rsid w:val="00EB2BBA"/>
    <w:rPr>
      <w:b/>
      <w:bCs/>
    </w:rPr>
  </w:style>
  <w:style w:type="character" w:customStyle="1" w:styleId="CommentSubjectChar">
    <w:name w:val="Comment Subject Char"/>
    <w:basedOn w:val="CommentTextChar"/>
    <w:link w:val="CommentSubject"/>
    <w:uiPriority w:val="99"/>
    <w:semiHidden/>
    <w:rsid w:val="00EB2BBA"/>
    <w:rPr>
      <w:b/>
      <w:bCs/>
    </w:rPr>
  </w:style>
  <w:style w:type="paragraph" w:styleId="Revision">
    <w:name w:val="Revision"/>
    <w:hidden/>
    <w:uiPriority w:val="99"/>
    <w:semiHidden/>
    <w:rsid w:val="00A8726C"/>
  </w:style>
  <w:style w:type="paragraph" w:styleId="NormalWeb">
    <w:name w:val="Normal (Web)"/>
    <w:basedOn w:val="Normal"/>
    <w:uiPriority w:val="99"/>
    <w:semiHidden/>
    <w:unhideWhenUsed/>
    <w:rsid w:val="000355E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820">
      <w:bodyDiv w:val="1"/>
      <w:marLeft w:val="0"/>
      <w:marRight w:val="0"/>
      <w:marTop w:val="0"/>
      <w:marBottom w:val="0"/>
      <w:divBdr>
        <w:top w:val="none" w:sz="0" w:space="0" w:color="auto"/>
        <w:left w:val="none" w:sz="0" w:space="0" w:color="auto"/>
        <w:bottom w:val="none" w:sz="0" w:space="0" w:color="auto"/>
        <w:right w:val="none" w:sz="0" w:space="0" w:color="auto"/>
      </w:divBdr>
      <w:divsChild>
        <w:div w:id="175867018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55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8754">
      <w:bodyDiv w:val="1"/>
      <w:marLeft w:val="0"/>
      <w:marRight w:val="0"/>
      <w:marTop w:val="0"/>
      <w:marBottom w:val="0"/>
      <w:divBdr>
        <w:top w:val="none" w:sz="0" w:space="0" w:color="auto"/>
        <w:left w:val="none" w:sz="0" w:space="0" w:color="auto"/>
        <w:bottom w:val="none" w:sz="0" w:space="0" w:color="auto"/>
        <w:right w:val="none" w:sz="0" w:space="0" w:color="auto"/>
      </w:divBdr>
      <w:divsChild>
        <w:div w:id="1443845717">
          <w:marLeft w:val="0"/>
          <w:marRight w:val="0"/>
          <w:marTop w:val="0"/>
          <w:marBottom w:val="0"/>
          <w:divBdr>
            <w:top w:val="none" w:sz="0" w:space="0" w:color="auto"/>
            <w:left w:val="none" w:sz="0" w:space="0" w:color="auto"/>
            <w:bottom w:val="none" w:sz="0" w:space="0" w:color="auto"/>
            <w:right w:val="none" w:sz="0" w:space="0" w:color="auto"/>
          </w:divBdr>
        </w:div>
        <w:div w:id="449593421">
          <w:marLeft w:val="0"/>
          <w:marRight w:val="0"/>
          <w:marTop w:val="0"/>
          <w:marBottom w:val="0"/>
          <w:divBdr>
            <w:top w:val="none" w:sz="0" w:space="0" w:color="auto"/>
            <w:left w:val="none" w:sz="0" w:space="0" w:color="auto"/>
            <w:bottom w:val="none" w:sz="0" w:space="0" w:color="auto"/>
            <w:right w:val="none" w:sz="0" w:space="0" w:color="auto"/>
          </w:divBdr>
        </w:div>
        <w:div w:id="1956522127">
          <w:marLeft w:val="0"/>
          <w:marRight w:val="0"/>
          <w:marTop w:val="0"/>
          <w:marBottom w:val="0"/>
          <w:divBdr>
            <w:top w:val="none" w:sz="0" w:space="0" w:color="auto"/>
            <w:left w:val="none" w:sz="0" w:space="0" w:color="auto"/>
            <w:bottom w:val="none" w:sz="0" w:space="0" w:color="auto"/>
            <w:right w:val="none" w:sz="0" w:space="0" w:color="auto"/>
          </w:divBdr>
        </w:div>
        <w:div w:id="2020891703">
          <w:marLeft w:val="0"/>
          <w:marRight w:val="0"/>
          <w:marTop w:val="0"/>
          <w:marBottom w:val="0"/>
          <w:divBdr>
            <w:top w:val="none" w:sz="0" w:space="0" w:color="auto"/>
            <w:left w:val="none" w:sz="0" w:space="0" w:color="auto"/>
            <w:bottom w:val="none" w:sz="0" w:space="0" w:color="auto"/>
            <w:right w:val="none" w:sz="0" w:space="0" w:color="auto"/>
          </w:divBdr>
        </w:div>
        <w:div w:id="1043597477">
          <w:marLeft w:val="0"/>
          <w:marRight w:val="0"/>
          <w:marTop w:val="0"/>
          <w:marBottom w:val="0"/>
          <w:divBdr>
            <w:top w:val="none" w:sz="0" w:space="0" w:color="auto"/>
            <w:left w:val="none" w:sz="0" w:space="0" w:color="auto"/>
            <w:bottom w:val="none" w:sz="0" w:space="0" w:color="auto"/>
            <w:right w:val="none" w:sz="0" w:space="0" w:color="auto"/>
          </w:divBdr>
        </w:div>
      </w:divsChild>
    </w:div>
    <w:div w:id="1085764417">
      <w:bodyDiv w:val="1"/>
      <w:marLeft w:val="0"/>
      <w:marRight w:val="0"/>
      <w:marTop w:val="0"/>
      <w:marBottom w:val="0"/>
      <w:divBdr>
        <w:top w:val="none" w:sz="0" w:space="0" w:color="auto"/>
        <w:left w:val="none" w:sz="0" w:space="0" w:color="auto"/>
        <w:bottom w:val="none" w:sz="0" w:space="0" w:color="auto"/>
        <w:right w:val="none" w:sz="0" w:space="0" w:color="auto"/>
      </w:divBdr>
    </w:div>
    <w:div w:id="1229224226">
      <w:bodyDiv w:val="1"/>
      <w:marLeft w:val="0"/>
      <w:marRight w:val="0"/>
      <w:marTop w:val="0"/>
      <w:marBottom w:val="0"/>
      <w:divBdr>
        <w:top w:val="none" w:sz="0" w:space="0" w:color="auto"/>
        <w:left w:val="none" w:sz="0" w:space="0" w:color="auto"/>
        <w:bottom w:val="none" w:sz="0" w:space="0" w:color="auto"/>
        <w:right w:val="none" w:sz="0" w:space="0" w:color="auto"/>
      </w:divBdr>
    </w:div>
    <w:div w:id="1348214955">
      <w:bodyDiv w:val="1"/>
      <w:marLeft w:val="0"/>
      <w:marRight w:val="0"/>
      <w:marTop w:val="0"/>
      <w:marBottom w:val="0"/>
      <w:divBdr>
        <w:top w:val="none" w:sz="0" w:space="0" w:color="auto"/>
        <w:left w:val="none" w:sz="0" w:space="0" w:color="auto"/>
        <w:bottom w:val="none" w:sz="0" w:space="0" w:color="auto"/>
        <w:right w:val="none" w:sz="0" w:space="0" w:color="auto"/>
      </w:divBdr>
      <w:divsChild>
        <w:div w:id="831455524">
          <w:marLeft w:val="0"/>
          <w:marRight w:val="0"/>
          <w:marTop w:val="0"/>
          <w:marBottom w:val="0"/>
          <w:divBdr>
            <w:top w:val="none" w:sz="0" w:space="0" w:color="auto"/>
            <w:left w:val="none" w:sz="0" w:space="0" w:color="auto"/>
            <w:bottom w:val="none" w:sz="0" w:space="0" w:color="auto"/>
            <w:right w:val="none" w:sz="0" w:space="0" w:color="auto"/>
          </w:divBdr>
        </w:div>
        <w:div w:id="1165167302">
          <w:marLeft w:val="0"/>
          <w:marRight w:val="0"/>
          <w:marTop w:val="0"/>
          <w:marBottom w:val="0"/>
          <w:divBdr>
            <w:top w:val="none" w:sz="0" w:space="0" w:color="auto"/>
            <w:left w:val="none" w:sz="0" w:space="0" w:color="auto"/>
            <w:bottom w:val="none" w:sz="0" w:space="0" w:color="auto"/>
            <w:right w:val="none" w:sz="0" w:space="0" w:color="auto"/>
          </w:divBdr>
        </w:div>
        <w:div w:id="1294213294">
          <w:marLeft w:val="0"/>
          <w:marRight w:val="0"/>
          <w:marTop w:val="0"/>
          <w:marBottom w:val="0"/>
          <w:divBdr>
            <w:top w:val="none" w:sz="0" w:space="0" w:color="auto"/>
            <w:left w:val="none" w:sz="0" w:space="0" w:color="auto"/>
            <w:bottom w:val="none" w:sz="0" w:space="0" w:color="auto"/>
            <w:right w:val="none" w:sz="0" w:space="0" w:color="auto"/>
          </w:divBdr>
        </w:div>
        <w:div w:id="1233854364">
          <w:marLeft w:val="0"/>
          <w:marRight w:val="0"/>
          <w:marTop w:val="0"/>
          <w:marBottom w:val="0"/>
          <w:divBdr>
            <w:top w:val="none" w:sz="0" w:space="0" w:color="auto"/>
            <w:left w:val="none" w:sz="0" w:space="0" w:color="auto"/>
            <w:bottom w:val="none" w:sz="0" w:space="0" w:color="auto"/>
            <w:right w:val="none" w:sz="0" w:space="0" w:color="auto"/>
          </w:divBdr>
        </w:div>
        <w:div w:id="603616937">
          <w:marLeft w:val="0"/>
          <w:marRight w:val="0"/>
          <w:marTop w:val="0"/>
          <w:marBottom w:val="0"/>
          <w:divBdr>
            <w:top w:val="none" w:sz="0" w:space="0" w:color="auto"/>
            <w:left w:val="none" w:sz="0" w:space="0" w:color="auto"/>
            <w:bottom w:val="none" w:sz="0" w:space="0" w:color="auto"/>
            <w:right w:val="none" w:sz="0" w:space="0" w:color="auto"/>
          </w:divBdr>
        </w:div>
        <w:div w:id="1808668078">
          <w:marLeft w:val="0"/>
          <w:marRight w:val="0"/>
          <w:marTop w:val="0"/>
          <w:marBottom w:val="0"/>
          <w:divBdr>
            <w:top w:val="none" w:sz="0" w:space="0" w:color="auto"/>
            <w:left w:val="none" w:sz="0" w:space="0" w:color="auto"/>
            <w:bottom w:val="none" w:sz="0" w:space="0" w:color="auto"/>
            <w:right w:val="none" w:sz="0" w:space="0" w:color="auto"/>
          </w:divBdr>
        </w:div>
        <w:div w:id="1145009999">
          <w:marLeft w:val="0"/>
          <w:marRight w:val="0"/>
          <w:marTop w:val="0"/>
          <w:marBottom w:val="0"/>
          <w:divBdr>
            <w:top w:val="none" w:sz="0" w:space="0" w:color="auto"/>
            <w:left w:val="none" w:sz="0" w:space="0" w:color="auto"/>
            <w:bottom w:val="none" w:sz="0" w:space="0" w:color="auto"/>
            <w:right w:val="none" w:sz="0" w:space="0" w:color="auto"/>
          </w:divBdr>
        </w:div>
      </w:divsChild>
    </w:div>
    <w:div w:id="1462184180">
      <w:bodyDiv w:val="1"/>
      <w:marLeft w:val="0"/>
      <w:marRight w:val="0"/>
      <w:marTop w:val="0"/>
      <w:marBottom w:val="0"/>
      <w:divBdr>
        <w:top w:val="none" w:sz="0" w:space="0" w:color="auto"/>
        <w:left w:val="none" w:sz="0" w:space="0" w:color="auto"/>
        <w:bottom w:val="none" w:sz="0" w:space="0" w:color="auto"/>
        <w:right w:val="none" w:sz="0" w:space="0" w:color="auto"/>
      </w:divBdr>
      <w:divsChild>
        <w:div w:id="1069184312">
          <w:marLeft w:val="0"/>
          <w:marRight w:val="0"/>
          <w:marTop w:val="0"/>
          <w:marBottom w:val="0"/>
          <w:divBdr>
            <w:top w:val="none" w:sz="0" w:space="0" w:color="auto"/>
            <w:left w:val="none" w:sz="0" w:space="0" w:color="auto"/>
            <w:bottom w:val="none" w:sz="0" w:space="0" w:color="auto"/>
            <w:right w:val="none" w:sz="0" w:space="0" w:color="auto"/>
          </w:divBdr>
        </w:div>
        <w:div w:id="2124228991">
          <w:marLeft w:val="0"/>
          <w:marRight w:val="0"/>
          <w:marTop w:val="0"/>
          <w:marBottom w:val="0"/>
          <w:divBdr>
            <w:top w:val="none" w:sz="0" w:space="0" w:color="auto"/>
            <w:left w:val="none" w:sz="0" w:space="0" w:color="auto"/>
            <w:bottom w:val="none" w:sz="0" w:space="0" w:color="auto"/>
            <w:right w:val="none" w:sz="0" w:space="0" w:color="auto"/>
          </w:divBdr>
        </w:div>
        <w:div w:id="201014534">
          <w:marLeft w:val="0"/>
          <w:marRight w:val="0"/>
          <w:marTop w:val="0"/>
          <w:marBottom w:val="0"/>
          <w:divBdr>
            <w:top w:val="none" w:sz="0" w:space="0" w:color="auto"/>
            <w:left w:val="none" w:sz="0" w:space="0" w:color="auto"/>
            <w:bottom w:val="none" w:sz="0" w:space="0" w:color="auto"/>
            <w:right w:val="none" w:sz="0" w:space="0" w:color="auto"/>
          </w:divBdr>
        </w:div>
        <w:div w:id="972978042">
          <w:marLeft w:val="0"/>
          <w:marRight w:val="0"/>
          <w:marTop w:val="0"/>
          <w:marBottom w:val="0"/>
          <w:divBdr>
            <w:top w:val="none" w:sz="0" w:space="0" w:color="auto"/>
            <w:left w:val="none" w:sz="0" w:space="0" w:color="auto"/>
            <w:bottom w:val="none" w:sz="0" w:space="0" w:color="auto"/>
            <w:right w:val="none" w:sz="0" w:space="0" w:color="auto"/>
          </w:divBdr>
        </w:div>
        <w:div w:id="1108046101">
          <w:marLeft w:val="0"/>
          <w:marRight w:val="0"/>
          <w:marTop w:val="0"/>
          <w:marBottom w:val="0"/>
          <w:divBdr>
            <w:top w:val="none" w:sz="0" w:space="0" w:color="auto"/>
            <w:left w:val="none" w:sz="0" w:space="0" w:color="auto"/>
            <w:bottom w:val="none" w:sz="0" w:space="0" w:color="auto"/>
            <w:right w:val="none" w:sz="0" w:space="0" w:color="auto"/>
          </w:divBdr>
        </w:div>
        <w:div w:id="1234240794">
          <w:marLeft w:val="0"/>
          <w:marRight w:val="0"/>
          <w:marTop w:val="0"/>
          <w:marBottom w:val="0"/>
          <w:divBdr>
            <w:top w:val="none" w:sz="0" w:space="0" w:color="auto"/>
            <w:left w:val="none" w:sz="0" w:space="0" w:color="auto"/>
            <w:bottom w:val="none" w:sz="0" w:space="0" w:color="auto"/>
            <w:right w:val="none" w:sz="0" w:space="0" w:color="auto"/>
          </w:divBdr>
        </w:div>
        <w:div w:id="1241790258">
          <w:marLeft w:val="0"/>
          <w:marRight w:val="0"/>
          <w:marTop w:val="0"/>
          <w:marBottom w:val="0"/>
          <w:divBdr>
            <w:top w:val="none" w:sz="0" w:space="0" w:color="auto"/>
            <w:left w:val="none" w:sz="0" w:space="0" w:color="auto"/>
            <w:bottom w:val="none" w:sz="0" w:space="0" w:color="auto"/>
            <w:right w:val="none" w:sz="0" w:space="0" w:color="auto"/>
          </w:divBdr>
        </w:div>
        <w:div w:id="48311044">
          <w:marLeft w:val="0"/>
          <w:marRight w:val="0"/>
          <w:marTop w:val="0"/>
          <w:marBottom w:val="0"/>
          <w:divBdr>
            <w:top w:val="none" w:sz="0" w:space="0" w:color="auto"/>
            <w:left w:val="none" w:sz="0" w:space="0" w:color="auto"/>
            <w:bottom w:val="none" w:sz="0" w:space="0" w:color="auto"/>
            <w:right w:val="none" w:sz="0" w:space="0" w:color="auto"/>
          </w:divBdr>
        </w:div>
      </w:divsChild>
    </w:div>
    <w:div w:id="1778527806">
      <w:bodyDiv w:val="1"/>
      <w:marLeft w:val="0"/>
      <w:marRight w:val="0"/>
      <w:marTop w:val="0"/>
      <w:marBottom w:val="0"/>
      <w:divBdr>
        <w:top w:val="none" w:sz="0" w:space="0" w:color="auto"/>
        <w:left w:val="none" w:sz="0" w:space="0" w:color="auto"/>
        <w:bottom w:val="none" w:sz="0" w:space="0" w:color="auto"/>
        <w:right w:val="none" w:sz="0" w:space="0" w:color="auto"/>
      </w:divBdr>
      <w:divsChild>
        <w:div w:id="953712018">
          <w:marLeft w:val="0"/>
          <w:marRight w:val="0"/>
          <w:marTop w:val="0"/>
          <w:marBottom w:val="0"/>
          <w:divBdr>
            <w:top w:val="none" w:sz="0" w:space="0" w:color="auto"/>
            <w:left w:val="none" w:sz="0" w:space="0" w:color="auto"/>
            <w:bottom w:val="none" w:sz="0" w:space="0" w:color="auto"/>
            <w:right w:val="none" w:sz="0" w:space="0" w:color="auto"/>
          </w:divBdr>
        </w:div>
        <w:div w:id="1886485110">
          <w:marLeft w:val="0"/>
          <w:marRight w:val="0"/>
          <w:marTop w:val="0"/>
          <w:marBottom w:val="0"/>
          <w:divBdr>
            <w:top w:val="none" w:sz="0" w:space="0" w:color="auto"/>
            <w:left w:val="none" w:sz="0" w:space="0" w:color="auto"/>
            <w:bottom w:val="none" w:sz="0" w:space="0" w:color="auto"/>
            <w:right w:val="none" w:sz="0" w:space="0" w:color="auto"/>
          </w:divBdr>
        </w:div>
        <w:div w:id="214005506">
          <w:marLeft w:val="0"/>
          <w:marRight w:val="0"/>
          <w:marTop w:val="0"/>
          <w:marBottom w:val="0"/>
          <w:divBdr>
            <w:top w:val="none" w:sz="0" w:space="0" w:color="auto"/>
            <w:left w:val="none" w:sz="0" w:space="0" w:color="auto"/>
            <w:bottom w:val="none" w:sz="0" w:space="0" w:color="auto"/>
            <w:right w:val="none" w:sz="0" w:space="0" w:color="auto"/>
          </w:divBdr>
        </w:div>
        <w:div w:id="2124837318">
          <w:marLeft w:val="0"/>
          <w:marRight w:val="0"/>
          <w:marTop w:val="0"/>
          <w:marBottom w:val="0"/>
          <w:divBdr>
            <w:top w:val="none" w:sz="0" w:space="0" w:color="auto"/>
            <w:left w:val="none" w:sz="0" w:space="0" w:color="auto"/>
            <w:bottom w:val="none" w:sz="0" w:space="0" w:color="auto"/>
            <w:right w:val="none" w:sz="0" w:space="0" w:color="auto"/>
          </w:divBdr>
        </w:div>
      </w:divsChild>
    </w:div>
    <w:div w:id="1928879525">
      <w:bodyDiv w:val="1"/>
      <w:marLeft w:val="0"/>
      <w:marRight w:val="0"/>
      <w:marTop w:val="0"/>
      <w:marBottom w:val="0"/>
      <w:divBdr>
        <w:top w:val="none" w:sz="0" w:space="0" w:color="auto"/>
        <w:left w:val="none" w:sz="0" w:space="0" w:color="auto"/>
        <w:bottom w:val="none" w:sz="0" w:space="0" w:color="auto"/>
        <w:right w:val="none" w:sz="0" w:space="0" w:color="auto"/>
      </w:divBdr>
      <w:divsChild>
        <w:div w:id="1830827428">
          <w:marLeft w:val="0"/>
          <w:marRight w:val="0"/>
          <w:marTop w:val="0"/>
          <w:marBottom w:val="0"/>
          <w:divBdr>
            <w:top w:val="none" w:sz="0" w:space="0" w:color="auto"/>
            <w:left w:val="none" w:sz="0" w:space="0" w:color="auto"/>
            <w:bottom w:val="none" w:sz="0" w:space="0" w:color="auto"/>
            <w:right w:val="none" w:sz="0" w:space="0" w:color="auto"/>
          </w:divBdr>
        </w:div>
      </w:divsChild>
    </w:div>
    <w:div w:id="1968655571">
      <w:bodyDiv w:val="1"/>
      <w:marLeft w:val="0"/>
      <w:marRight w:val="0"/>
      <w:marTop w:val="0"/>
      <w:marBottom w:val="0"/>
      <w:divBdr>
        <w:top w:val="none" w:sz="0" w:space="0" w:color="auto"/>
        <w:left w:val="none" w:sz="0" w:space="0" w:color="auto"/>
        <w:bottom w:val="none" w:sz="0" w:space="0" w:color="auto"/>
        <w:right w:val="none" w:sz="0" w:space="0" w:color="auto"/>
      </w:divBdr>
      <w:divsChild>
        <w:div w:id="38484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F90B1E65E5A4297369799D5E7B810" ma:contentTypeVersion="16" ma:contentTypeDescription="Create a new document." ma:contentTypeScope="" ma:versionID="d9f6b57a23496119df10a28b0c540f76">
  <xsd:schema xmlns:xsd="http://www.w3.org/2001/XMLSchema" xmlns:xs="http://www.w3.org/2001/XMLSchema" xmlns:p="http://schemas.microsoft.com/office/2006/metadata/properties" xmlns:ns1="http://schemas.microsoft.com/sharepoint/v3" xmlns:ns2="9cf38841-b39a-4b43-b2cc-d03f4fd773af" xmlns:ns3="5d820074-5e2b-44ee-885b-fc4fe102a25f" targetNamespace="http://schemas.microsoft.com/office/2006/metadata/properties" ma:root="true" ma:fieldsID="ed4de0311f6c69212b4838beda3a2dfd" ns1:_="" ns2:_="" ns3:_="">
    <xsd:import namespace="http://schemas.microsoft.com/sharepoint/v3"/>
    <xsd:import namespace="9cf38841-b39a-4b43-b2cc-d03f4fd773af"/>
    <xsd:import namespace="5d820074-5e2b-44ee-885b-fc4fe102a2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38841-b39a-4b43-b2cc-d03f4fd773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3e8631-36a9-497b-b8c0-8a55f3f1cc80}" ma:internalName="TaxCatchAll" ma:showField="CatchAllData" ma:web="9cf38841-b39a-4b43-b2cc-d03f4fd773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20074-5e2b-44ee-885b-fc4fe102a2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f38841-b39a-4b43-b2cc-d03f4fd773af" xsi:nil="true"/>
    <_ip_UnifiedCompliancePolicyProperties xmlns="http://schemas.microsoft.com/sharepoint/v3" xsi:nil="true"/>
    <lcf76f155ced4ddcb4097134ff3c332f xmlns="5d820074-5e2b-44ee-885b-fc4fe102a2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98B05-8D7E-42EE-9699-38EFBBBB3887}">
  <ds:schemaRefs>
    <ds:schemaRef ds:uri="http://schemas.microsoft.com/sharepoint/v3/contenttype/forms"/>
  </ds:schemaRefs>
</ds:datastoreItem>
</file>

<file path=customXml/itemProps2.xml><?xml version="1.0" encoding="utf-8"?>
<ds:datastoreItem xmlns:ds="http://schemas.openxmlformats.org/officeDocument/2006/customXml" ds:itemID="{AEF13875-BE65-42DD-B0F8-AABCF8F9C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f38841-b39a-4b43-b2cc-d03f4fd773af"/>
    <ds:schemaRef ds:uri="5d820074-5e2b-44ee-885b-fc4fe102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3ED74-A574-465D-8569-4EA83C0F62AF}">
  <ds:schemaRefs>
    <ds:schemaRef ds:uri="http://schemas.openxmlformats.org/officeDocument/2006/bibliography"/>
  </ds:schemaRefs>
</ds:datastoreItem>
</file>

<file path=customXml/itemProps4.xml><?xml version="1.0" encoding="utf-8"?>
<ds:datastoreItem xmlns:ds="http://schemas.openxmlformats.org/officeDocument/2006/customXml" ds:itemID="{DB8B2A1D-F975-49D3-AECA-F7685C761AB9}">
  <ds:schemaRefs>
    <ds:schemaRef ds:uri="http://schemas.microsoft.com/office/2006/metadata/properties"/>
    <ds:schemaRef ds:uri="http://schemas.microsoft.com/office/infopath/2007/PartnerControls"/>
    <ds:schemaRef ds:uri="http://schemas.microsoft.com/sharepoint/v3"/>
    <ds:schemaRef ds:uri="9cf38841-b39a-4b43-b2cc-d03f4fd773af"/>
    <ds:schemaRef ds:uri="5d820074-5e2b-44ee-885b-fc4fe102a2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01-DWPVMD-39</vt:lpstr>
    </vt:vector>
  </TitlesOfParts>
  <Company>City of Detroit, Michigan</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01-DWPVMD-39</dc:title>
  <dc:creator>walkerkathy</dc:creator>
  <cp:lastModifiedBy>Valerie Massey</cp:lastModifiedBy>
  <cp:revision>3</cp:revision>
  <cp:lastPrinted>2021-08-10T19:11:00Z</cp:lastPrinted>
  <dcterms:created xsi:type="dcterms:W3CDTF">2023-03-17T15:55:00Z</dcterms:created>
  <dcterms:modified xsi:type="dcterms:W3CDTF">2023-03-17T15:56:00Z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0x01010071AF90B1E65E5A4297369799D5E7B810</vt:lpwstr>
  </property>
</Properties>
</file>