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left w:w="0" w:type="dxa"/>
          <w:right w:w="0" w:type="dxa"/>
        </w:tblCellMar>
        <w:tblLook w:val="04A0" w:firstRow="1" w:lastRow="0" w:firstColumn="1" w:lastColumn="0" w:noHBand="0" w:noVBand="1"/>
      </w:tblPr>
      <w:tblGrid>
        <w:gridCol w:w="9360"/>
      </w:tblGrid>
      <w:tr w:rsidR="00A16093" w:rsidRPr="00A16093" w14:paraId="401650C6" w14:textId="77777777" w:rsidTr="00A16093">
        <w:trPr>
          <w:tblCellSpacing w:w="15" w:type="dxa"/>
        </w:trPr>
        <w:tc>
          <w:tcPr>
            <w:tcW w:w="0" w:type="auto"/>
            <w:tcMar>
              <w:top w:w="15" w:type="dxa"/>
              <w:left w:w="15" w:type="dxa"/>
              <w:bottom w:w="15" w:type="dxa"/>
              <w:right w:w="15" w:type="dxa"/>
            </w:tcMar>
            <w:vAlign w:val="center"/>
            <w:hideMark/>
          </w:tcPr>
          <w:p w14:paraId="2C05BC86" w14:textId="77777777" w:rsidR="00A16093" w:rsidRPr="00A16093" w:rsidRDefault="00A16093" w:rsidP="00A16093">
            <w:pPr>
              <w:spacing w:after="0" w:line="240" w:lineRule="auto"/>
              <w:jc w:val="center"/>
              <w:rPr>
                <w:rFonts w:ascii="Calibri" w:eastAsia="Times New Roman" w:hAnsi="Calibri" w:cs="Times New Roman"/>
                <w:b/>
                <w:sz w:val="28"/>
                <w:szCs w:val="28"/>
              </w:rPr>
            </w:pPr>
            <w:r>
              <w:rPr>
                <w:rFonts w:ascii="Times New Roman" w:eastAsia="Times New Roman" w:hAnsi="Times New Roman" w:cs="Times New Roman"/>
                <w:b/>
                <w:sz w:val="28"/>
                <w:szCs w:val="28"/>
              </w:rPr>
              <w:t>GENERAL CONDITIONS</w:t>
            </w:r>
          </w:p>
          <w:p w14:paraId="731E380C" w14:textId="77777777" w:rsidR="00A16093" w:rsidRDefault="00A16093" w:rsidP="00A16093">
            <w:pPr>
              <w:spacing w:after="0" w:line="240" w:lineRule="auto"/>
              <w:ind w:left="360" w:hanging="360"/>
              <w:rPr>
                <w:rFonts w:ascii="Times New Roman" w:eastAsia="Times New Roman" w:hAnsi="Times New Roman" w:cs="Times New Roman"/>
                <w:b/>
                <w:bCs/>
              </w:rPr>
            </w:pPr>
          </w:p>
          <w:p w14:paraId="69590D42" w14:textId="77777777" w:rsidR="00A16093" w:rsidRDefault="00A16093" w:rsidP="00A16093">
            <w:pPr>
              <w:spacing w:after="0" w:line="240" w:lineRule="auto"/>
              <w:ind w:left="360" w:hanging="360"/>
              <w:rPr>
                <w:rFonts w:ascii="Times New Roman" w:eastAsia="Times New Roman" w:hAnsi="Times New Roman" w:cs="Times New Roman"/>
                <w:b/>
                <w:bCs/>
              </w:rPr>
            </w:pPr>
          </w:p>
          <w:p w14:paraId="185E8235"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1.</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PROCUREMENT POLICY </w:t>
            </w:r>
          </w:p>
          <w:p w14:paraId="7CB5EDF0"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xml:space="preserve">Procurement for the City of Detroit shall be carried out in a manner which provides a transparent, open, and fair opportunity for all eligible Suppliers to participate. This bid shall be made without collusion with any other person, firm or corporation making any bid or proposal, or who otherwise makes a bid or proposal. </w:t>
            </w:r>
          </w:p>
          <w:p w14:paraId="6A76035A" w14:textId="77777777" w:rsidR="00A16093" w:rsidRPr="00A16093" w:rsidRDefault="00A16093" w:rsidP="00A16093">
            <w:pPr>
              <w:spacing w:after="0" w:line="240" w:lineRule="auto"/>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w:t>
            </w:r>
          </w:p>
          <w:p w14:paraId="4C6B7494"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color w:val="000000"/>
              </w:rPr>
              <w:t xml:space="preserve">Suppliers must have a valid contract or Purchase Order with the signature of the Chief Procurement Officer to receive payment for goods or services rendered. Suppliers who perform work without a valid contract or purchase order will not be paid. </w:t>
            </w:r>
          </w:p>
          <w:p w14:paraId="51642649"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0A1D942B"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2.</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QUOTATIONS/PROPOSALS </w:t>
            </w:r>
          </w:p>
          <w:p w14:paraId="2BC9DA56"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xml:space="preserve">Suppliers MUST electronically submit the bid quotation/proposal. Failure to submit will be grounds for rejection. </w:t>
            </w:r>
            <w:r w:rsidRPr="00A16093">
              <w:rPr>
                <w:rFonts w:ascii="Times New Roman" w:eastAsia="Times New Roman" w:hAnsi="Times New Roman" w:cs="Times New Roman"/>
                <w:color w:val="000000"/>
              </w:rPr>
              <w:t xml:space="preserve">In your quotation, a distinction between dollars and cents must be made.  Illegible bids may be grounds for rejection of your bid.  </w:t>
            </w:r>
          </w:p>
          <w:p w14:paraId="79C9EF3A"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52EB8A0B"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3.</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RESPONSIBILITIES </w:t>
            </w:r>
          </w:p>
          <w:p w14:paraId="311B9925"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xml:space="preserve">The responsibilities under this (proposed) contract are that the City of Detroit is obligated during the period stipulated to purchase all its NORMAL REQUIREMENTS of the above referenced products and/or services from the Supplier, and the Supplier is obligated to supply the quantities and/or services which the City of Detroit requires for its operations. Requirements stated herein are approximate but are for entire normal requirements, whether more or less. Requirements stated are not guaranteed. </w:t>
            </w:r>
          </w:p>
          <w:p w14:paraId="0ACEEF6B"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3FC3A095"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4.</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COMPLIANCE WITH LAWS AND SECURITY REGULATIONS </w:t>
            </w:r>
          </w:p>
          <w:p w14:paraId="4EF43D42"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xml:space="preserve">The Supplier shall fully comply with and shall require its associates to comply with: (1) federal, state and local laws, ordinances, code(s), regulations and policies applicable to this contract, including, but not limited to, all security regulations in effect from time to time on the City’s premises; (2) codes and regulations for materials, belonging to the City or developed in relationship to this project; and (3) with the terms and conditions of the grant, and the requirements of the grantor agencies when grant funds that are specifically related to this Contract are expended. </w:t>
            </w:r>
          </w:p>
          <w:p w14:paraId="0ADEF19C"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w:t>
            </w:r>
          </w:p>
          <w:p w14:paraId="25E79EFA"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The Supplier shall indemnify, defend, and hold the City harmless with respect to any damages arising from any violations of applicable laws and regulations by it or its associates. The Supplier shall commit no trespass on any public or private property in performing any of the Services encompassed by this Contract. The Supplier shall require, as part of any subcontract that sub-Contractors comply with all applicable laws and regulations. The Supplier shall secure, at no extra cost to the City of Detroit, all Permits and Licenses necessary for the performance of the work and shall fully comply with all their terms and conditions.</w:t>
            </w:r>
          </w:p>
          <w:p w14:paraId="41CAA43A" w14:textId="77777777" w:rsidR="00A16093" w:rsidRPr="00A16093" w:rsidRDefault="00A16093" w:rsidP="00A16093">
            <w:pPr>
              <w:spacing w:after="0" w:line="240" w:lineRule="auto"/>
              <w:rPr>
                <w:rFonts w:ascii="Calibri" w:eastAsia="Times New Roman" w:hAnsi="Calibri" w:cs="Times New Roman"/>
              </w:rPr>
            </w:pPr>
            <w:r w:rsidRPr="00A16093">
              <w:rPr>
                <w:rFonts w:ascii="Times New Roman" w:eastAsia="Times New Roman" w:hAnsi="Times New Roman" w:cs="Times New Roman"/>
              </w:rPr>
              <w:t> </w:t>
            </w:r>
          </w:p>
          <w:p w14:paraId="160B22E2" w14:textId="77777777" w:rsidR="00A16093" w:rsidRPr="00A16093" w:rsidRDefault="00A16093" w:rsidP="00A16093">
            <w:pPr>
              <w:spacing w:after="0" w:line="240" w:lineRule="auto"/>
              <w:ind w:left="360" w:hanging="360"/>
              <w:rPr>
                <w:rFonts w:ascii="Calibri" w:eastAsia="Times New Roman" w:hAnsi="Calibri" w:cs="Times New Roman"/>
              </w:rPr>
            </w:pPr>
            <w:r w:rsidRPr="00A16093">
              <w:rPr>
                <w:rFonts w:ascii="Times New Roman" w:eastAsia="Times New Roman" w:hAnsi="Times New Roman" w:cs="Times New Roman"/>
                <w:b/>
                <w:bCs/>
              </w:rPr>
              <w:t>5.</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EQUAL OPPORTUNITY </w:t>
            </w:r>
          </w:p>
          <w:p w14:paraId="4445FB76" w14:textId="77777777" w:rsidR="00A16093" w:rsidRPr="00153BAB" w:rsidRDefault="00A16093" w:rsidP="00A16093">
            <w:pPr>
              <w:spacing w:after="0" w:line="240" w:lineRule="auto"/>
              <w:ind w:left="360"/>
              <w:rPr>
                <w:rFonts w:ascii="Calibri" w:eastAsia="Times New Roman" w:hAnsi="Calibri" w:cs="Times New Roman"/>
              </w:rPr>
            </w:pPr>
            <w:r w:rsidRPr="00A16093">
              <w:rPr>
                <w:rFonts w:ascii="Times New Roman" w:eastAsia="Times New Roman" w:hAnsi="Times New Roman" w:cs="Times New Roman"/>
              </w:rPr>
              <w:t xml:space="preserve">It is the policy of the City that women-owned businesses (WBE), minority-owned businesses (MBE), and Detroit businesses (DB) have a fair and equal opportunity to participate in the City’s purchasing process. Therefore, the City of Detroit strongly encourages D/M/WBEs to compete for contracts, as well as encourage suppliers to hire D/M/WBEs as subcontractors to supply goods and/or services. The City of Detroit supports a robust free market system that seeks to include viable business and provides opportunity for business growth and development. </w:t>
            </w:r>
            <w:r w:rsidR="00A85660" w:rsidRPr="00153BAB">
              <w:rPr>
                <w:rFonts w:ascii="Times New Roman" w:eastAsia="Times New Roman" w:hAnsi="Times New Roman" w:cs="Times New Roman"/>
              </w:rPr>
              <w:t>The City strongly encourages the hiring of Detroit residents whenever possible by contacting</w:t>
            </w:r>
            <w:r w:rsidR="0050398A" w:rsidRPr="00153BAB">
              <w:rPr>
                <w:rFonts w:ascii="Times New Roman" w:eastAsia="Times New Roman" w:hAnsi="Times New Roman" w:cs="Times New Roman"/>
              </w:rPr>
              <w:t xml:space="preserve"> Detroit At Work for your </w:t>
            </w:r>
            <w:r w:rsidR="0050398A" w:rsidRPr="00153BAB">
              <w:rPr>
                <w:rFonts w:ascii="Times New Roman" w:eastAsia="Times New Roman" w:hAnsi="Times New Roman" w:cs="Times New Roman"/>
              </w:rPr>
              <w:lastRenderedPageBreak/>
              <w:t xml:space="preserve">hiring needs.  Visit the Detroit At Work website at </w:t>
            </w:r>
            <w:hyperlink r:id="rId7" w:history="1">
              <w:r w:rsidR="0050398A" w:rsidRPr="00153BAB">
                <w:rPr>
                  <w:rStyle w:val="Hyperlink"/>
                  <w:rFonts w:ascii="Times New Roman" w:eastAsia="Times New Roman" w:hAnsi="Times New Roman" w:cs="Times New Roman"/>
                  <w:color w:val="auto"/>
                </w:rPr>
                <w:t>www.detroitatworks.com</w:t>
              </w:r>
            </w:hyperlink>
            <w:r w:rsidR="0050398A" w:rsidRPr="00153BAB">
              <w:rPr>
                <w:rFonts w:ascii="Times New Roman" w:eastAsia="Times New Roman" w:hAnsi="Times New Roman" w:cs="Times New Roman"/>
              </w:rPr>
              <w:t xml:space="preserve"> for specific contact information regarding these opportunities.</w:t>
            </w:r>
          </w:p>
          <w:p w14:paraId="4BCCC305" w14:textId="77777777" w:rsidR="00A16093" w:rsidRPr="0050398A" w:rsidRDefault="00A16093" w:rsidP="00A16093">
            <w:pPr>
              <w:spacing w:after="0" w:line="240" w:lineRule="auto"/>
              <w:ind w:left="360"/>
              <w:rPr>
                <w:rFonts w:ascii="Calibri" w:eastAsia="Times New Roman" w:hAnsi="Calibri" w:cs="Times New Roman"/>
                <w:color w:val="FF0000"/>
              </w:rPr>
            </w:pPr>
            <w:r w:rsidRPr="0050398A">
              <w:rPr>
                <w:rFonts w:ascii="Times New Roman" w:eastAsia="Times New Roman" w:hAnsi="Times New Roman" w:cs="Times New Roman"/>
                <w:b/>
                <w:bCs/>
                <w:color w:val="FF0000"/>
              </w:rPr>
              <w:t> </w:t>
            </w:r>
          </w:p>
          <w:p w14:paraId="096278E7" w14:textId="77777777" w:rsidR="00A16093" w:rsidRPr="00A16093" w:rsidRDefault="00A16093" w:rsidP="00A16093">
            <w:pPr>
              <w:spacing w:after="0" w:line="240" w:lineRule="auto"/>
              <w:ind w:left="360" w:hanging="360"/>
              <w:rPr>
                <w:rFonts w:ascii="Calibri" w:eastAsia="Times New Roman" w:hAnsi="Calibri" w:cs="Times New Roman"/>
              </w:rPr>
            </w:pPr>
            <w:r w:rsidRPr="00A16093">
              <w:rPr>
                <w:rFonts w:ascii="Times New Roman" w:eastAsia="Times New Roman" w:hAnsi="Times New Roman" w:cs="Times New Roman"/>
                <w:b/>
                <w:bCs/>
              </w:rPr>
              <w:t> </w:t>
            </w:r>
          </w:p>
          <w:p w14:paraId="21C4E07B" w14:textId="77777777" w:rsidR="00A16093" w:rsidRPr="00A16093" w:rsidRDefault="00A16093" w:rsidP="00A16093">
            <w:pPr>
              <w:spacing w:after="0" w:line="240" w:lineRule="auto"/>
              <w:ind w:left="360" w:hanging="360"/>
              <w:rPr>
                <w:rFonts w:ascii="Calibri" w:eastAsia="Times New Roman" w:hAnsi="Calibri" w:cs="Times New Roman"/>
              </w:rPr>
            </w:pPr>
            <w:r w:rsidRPr="00A16093">
              <w:rPr>
                <w:rFonts w:ascii="Times New Roman" w:eastAsia="Times New Roman" w:hAnsi="Times New Roman" w:cs="Times New Roman"/>
                <w:b/>
                <w:bCs/>
              </w:rPr>
              <w:t> </w:t>
            </w:r>
          </w:p>
          <w:p w14:paraId="18E488C1" w14:textId="77777777" w:rsidR="00A16093" w:rsidRPr="00A16093" w:rsidRDefault="00A16093" w:rsidP="00A16093">
            <w:pPr>
              <w:spacing w:after="0" w:line="240" w:lineRule="auto"/>
              <w:ind w:left="360" w:hanging="360"/>
              <w:rPr>
                <w:rFonts w:ascii="Calibri" w:eastAsia="Times New Roman" w:hAnsi="Calibri" w:cs="Times New Roman"/>
              </w:rPr>
            </w:pPr>
            <w:r w:rsidRPr="00A16093">
              <w:rPr>
                <w:rFonts w:ascii="Times New Roman" w:eastAsia="Times New Roman" w:hAnsi="Times New Roman" w:cs="Times New Roman"/>
                <w:b/>
                <w:bCs/>
              </w:rPr>
              <w:t>6.</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INSURANCE</w:t>
            </w:r>
          </w:p>
          <w:p w14:paraId="125F2530" w14:textId="77777777" w:rsidR="00A16093" w:rsidRPr="00A16093" w:rsidRDefault="00A16093" w:rsidP="00A16093">
            <w:pPr>
              <w:spacing w:after="0" w:line="240" w:lineRule="auto"/>
              <w:ind w:left="360"/>
              <w:rPr>
                <w:rFonts w:ascii="Calibri" w:eastAsia="Times New Roman" w:hAnsi="Calibri" w:cs="Times New Roman"/>
              </w:rPr>
            </w:pPr>
            <w:r w:rsidRPr="00A16093">
              <w:rPr>
                <w:rFonts w:ascii="Times New Roman" w:eastAsia="Times New Roman" w:hAnsi="Times New Roman" w:cs="Times New Roman"/>
              </w:rPr>
              <w:t>The Supplier shall maintain, at a minimum and at its expense during the term of this contract, the following insurance:</w:t>
            </w:r>
          </w:p>
          <w:p w14:paraId="67226A71" w14:textId="77777777" w:rsidR="00A16093" w:rsidRPr="00A16093" w:rsidRDefault="00A16093" w:rsidP="00A16093">
            <w:pPr>
              <w:spacing w:after="0" w:line="240" w:lineRule="auto"/>
              <w:ind w:left="540"/>
              <w:jc w:val="both"/>
              <w:rPr>
                <w:rFonts w:ascii="Calibri" w:eastAsia="Times New Roman" w:hAnsi="Calibri" w:cs="Times New Roman"/>
              </w:rPr>
            </w:pPr>
            <w:r w:rsidRPr="00A16093">
              <w:rPr>
                <w:rFonts w:ascii="Times New Roman" w:eastAsia="Times New Roman" w:hAnsi="Times New Roman" w:cs="Times New Roman"/>
              </w:rPr>
              <w:t> </w:t>
            </w:r>
          </w:p>
          <w:p w14:paraId="2E5A603F" w14:textId="77777777" w:rsidR="00A16093" w:rsidRPr="00A16093" w:rsidRDefault="00A16093" w:rsidP="00A16093">
            <w:pPr>
              <w:spacing w:after="0" w:line="240" w:lineRule="auto"/>
              <w:ind w:left="900" w:hanging="900"/>
              <w:jc w:val="both"/>
              <w:rPr>
                <w:rFonts w:ascii="Calibri" w:eastAsia="Times New Roman" w:hAnsi="Calibri" w:cs="Times New Roman"/>
              </w:rPr>
            </w:pPr>
            <w:r w:rsidRPr="00A16093">
              <w:rPr>
                <w:rFonts w:ascii="Times New Roman" w:eastAsia="Times New Roman" w:hAnsi="Times New Roman" w:cs="Times New Roman"/>
                <w:sz w:val="14"/>
                <w:szCs w:val="14"/>
              </w:rPr>
              <w:t xml:space="preserve">                    </w:t>
            </w:r>
            <w:r w:rsidRPr="00A16093">
              <w:rPr>
                <w:rFonts w:ascii="Times New Roman" w:eastAsia="Times New Roman" w:hAnsi="Times New Roman" w:cs="Times New Roman"/>
              </w:rPr>
              <w:t>i.</w:t>
            </w:r>
            <w:r w:rsidRPr="00A16093">
              <w:rPr>
                <w:rFonts w:ascii="Times New Roman" w:eastAsia="Times New Roman" w:hAnsi="Times New Roman" w:cs="Times New Roman"/>
                <w:sz w:val="14"/>
                <w:szCs w:val="14"/>
              </w:rPr>
              <w:t xml:space="preserve">      </w:t>
            </w:r>
            <w:r w:rsidRPr="00A16093">
              <w:rPr>
                <w:rFonts w:ascii="Times New Roman" w:eastAsia="Times New Roman" w:hAnsi="Times New Roman" w:cs="Times New Roman"/>
              </w:rPr>
              <w:t xml:space="preserve">Worker’s Compensation insurance with Michigan statutory limits and Employer’s Liability insurance with limits of $500,000.00 each accident, $500,000.00 each disease, $500,000.00 each employee.  For Federal and State Funded Training Programs, the Supplier is required to secure worker’s compensation insurance for all of its participants. </w:t>
            </w:r>
          </w:p>
          <w:p w14:paraId="5C2B19A4" w14:textId="77777777" w:rsidR="00A16093" w:rsidRPr="00A16093" w:rsidRDefault="00A16093" w:rsidP="00A16093">
            <w:pPr>
              <w:spacing w:after="0" w:line="240" w:lineRule="auto"/>
              <w:ind w:left="360"/>
              <w:jc w:val="both"/>
              <w:rPr>
                <w:rFonts w:ascii="Calibri" w:eastAsia="Times New Roman" w:hAnsi="Calibri" w:cs="Times New Roman"/>
              </w:rPr>
            </w:pPr>
            <w:r w:rsidRPr="00A16093">
              <w:rPr>
                <w:rFonts w:ascii="Times New Roman" w:eastAsia="Times New Roman" w:hAnsi="Times New Roman" w:cs="Times New Roman"/>
              </w:rPr>
              <w:t> </w:t>
            </w:r>
          </w:p>
          <w:p w14:paraId="7C8390BA" w14:textId="77777777" w:rsidR="00A16093" w:rsidRPr="00A16093" w:rsidRDefault="00A16093" w:rsidP="00A16093">
            <w:pPr>
              <w:spacing w:after="0" w:line="240" w:lineRule="auto"/>
              <w:ind w:left="900" w:hanging="900"/>
              <w:jc w:val="both"/>
              <w:rPr>
                <w:rFonts w:ascii="Calibri" w:eastAsia="Times New Roman" w:hAnsi="Calibri" w:cs="Times New Roman"/>
              </w:rPr>
            </w:pPr>
            <w:r w:rsidRPr="00A16093">
              <w:rPr>
                <w:rFonts w:ascii="Times New Roman" w:eastAsia="Times New Roman" w:hAnsi="Times New Roman" w:cs="Times New Roman"/>
                <w:sz w:val="14"/>
                <w:szCs w:val="14"/>
              </w:rPr>
              <w:t xml:space="preserve">                  </w:t>
            </w:r>
            <w:r w:rsidRPr="00A16093">
              <w:rPr>
                <w:rFonts w:ascii="Times New Roman" w:eastAsia="Times New Roman" w:hAnsi="Times New Roman" w:cs="Times New Roman"/>
              </w:rPr>
              <w:t>ii.</w:t>
            </w:r>
            <w:r w:rsidRPr="00A16093">
              <w:rPr>
                <w:rFonts w:ascii="Times New Roman" w:eastAsia="Times New Roman" w:hAnsi="Times New Roman" w:cs="Times New Roman"/>
                <w:sz w:val="14"/>
                <w:szCs w:val="14"/>
              </w:rPr>
              <w:t xml:space="preserve">      </w:t>
            </w:r>
            <w:r w:rsidRPr="00A16093">
              <w:rPr>
                <w:rFonts w:ascii="Times New Roman" w:eastAsia="Times New Roman" w:hAnsi="Times New Roman" w:cs="Times New Roman"/>
              </w:rPr>
              <w:t>Commercial General Liability insurance with limits of $1,000,000.00 per occurrence, subject to a minimum aggregate limit of $2,000,000.00</w:t>
            </w:r>
          </w:p>
          <w:p w14:paraId="5E541BD7" w14:textId="77777777" w:rsidR="00A16093" w:rsidRPr="00A16093" w:rsidRDefault="00A16093" w:rsidP="00A16093">
            <w:pPr>
              <w:spacing w:after="0" w:line="240" w:lineRule="auto"/>
              <w:ind w:left="360"/>
              <w:jc w:val="both"/>
              <w:rPr>
                <w:rFonts w:ascii="Calibri" w:eastAsia="Times New Roman" w:hAnsi="Calibri" w:cs="Times New Roman"/>
              </w:rPr>
            </w:pPr>
            <w:r w:rsidRPr="00A16093">
              <w:rPr>
                <w:rFonts w:ascii="Times New Roman" w:eastAsia="Times New Roman" w:hAnsi="Times New Roman" w:cs="Times New Roman"/>
              </w:rPr>
              <w:t> </w:t>
            </w:r>
          </w:p>
          <w:p w14:paraId="5BBCF313" w14:textId="77777777" w:rsidR="00A16093" w:rsidRPr="00A16093" w:rsidRDefault="00A16093" w:rsidP="00A16093">
            <w:pPr>
              <w:spacing w:after="0" w:line="240" w:lineRule="auto"/>
              <w:ind w:left="900" w:hanging="900"/>
              <w:jc w:val="both"/>
              <w:rPr>
                <w:rFonts w:ascii="Calibri" w:eastAsia="Times New Roman" w:hAnsi="Calibri" w:cs="Times New Roman"/>
              </w:rPr>
            </w:pPr>
            <w:r w:rsidRPr="00A16093">
              <w:rPr>
                <w:rFonts w:ascii="Times New Roman" w:eastAsia="Times New Roman" w:hAnsi="Times New Roman" w:cs="Times New Roman"/>
                <w:sz w:val="14"/>
                <w:szCs w:val="14"/>
              </w:rPr>
              <w:t xml:space="preserve">                </w:t>
            </w:r>
            <w:r w:rsidRPr="00A16093">
              <w:rPr>
                <w:rFonts w:ascii="Times New Roman" w:eastAsia="Times New Roman" w:hAnsi="Times New Roman" w:cs="Times New Roman"/>
              </w:rPr>
              <w:t>iii.</w:t>
            </w:r>
            <w:r w:rsidRPr="00A16093">
              <w:rPr>
                <w:rFonts w:ascii="Times New Roman" w:eastAsia="Times New Roman" w:hAnsi="Times New Roman" w:cs="Times New Roman"/>
                <w:sz w:val="14"/>
                <w:szCs w:val="14"/>
              </w:rPr>
              <w:t xml:space="preserve">      </w:t>
            </w:r>
            <w:r w:rsidRPr="00A16093">
              <w:rPr>
                <w:rFonts w:ascii="Times New Roman" w:eastAsia="Times New Roman" w:hAnsi="Times New Roman" w:cs="Times New Roman"/>
              </w:rPr>
              <w:t xml:space="preserve">Automobile Liability insurance covering all owned, hired and non-owned vehicles with personal protection insurance and property protection insurance to comply with the provisions of the Michigan No-Fault Insurance Act, including residual liability insurance with a minimum combined single limit of $1,000,000.00.  Include MCS90 endorsement (if hazardous waste will be transported by vendor’s auto) with minimum property damage limits of $1,000,000.00 each occurrence. </w:t>
            </w:r>
          </w:p>
          <w:p w14:paraId="7AC61649" w14:textId="77777777" w:rsidR="00A16093" w:rsidRPr="00A16093" w:rsidRDefault="00A16093" w:rsidP="00A16093">
            <w:pPr>
              <w:spacing w:after="0" w:line="240" w:lineRule="auto"/>
              <w:ind w:left="1800" w:hanging="900"/>
              <w:rPr>
                <w:rFonts w:ascii="Calibri" w:eastAsia="Times New Roman" w:hAnsi="Calibri" w:cs="Times New Roman"/>
              </w:rPr>
            </w:pPr>
            <w:r w:rsidRPr="00A16093">
              <w:rPr>
                <w:rFonts w:ascii="Times New Roman" w:eastAsia="Times New Roman" w:hAnsi="Times New Roman" w:cs="Times New Roman"/>
              </w:rPr>
              <w:t> </w:t>
            </w:r>
          </w:p>
          <w:p w14:paraId="1C51EE6D" w14:textId="77777777" w:rsidR="00A16093" w:rsidRPr="00A16093" w:rsidRDefault="00A16093" w:rsidP="00A16093">
            <w:pPr>
              <w:spacing w:after="0" w:line="240" w:lineRule="auto"/>
              <w:ind w:left="360"/>
              <w:rPr>
                <w:rFonts w:ascii="Calibri" w:eastAsia="Times New Roman" w:hAnsi="Calibri" w:cs="Times New Roman"/>
              </w:rPr>
            </w:pPr>
            <w:r w:rsidRPr="00A16093">
              <w:rPr>
                <w:rFonts w:ascii="Times New Roman" w:eastAsia="Times New Roman" w:hAnsi="Times New Roman" w:cs="Times New Roman"/>
              </w:rPr>
              <w:t>If during the term of this contract, changed conditions or other pertinent factors, should in the reasonable judgment of the City, render inadequate the insurance limits, the Supplier will furnish on demand such additional coverage as may reasonably be required under the circumstances. All such insurance shall be effected at the Supplier's expense, under valid and enforceable policies issued by insurers licensed to conduct business in Michigan.</w:t>
            </w:r>
          </w:p>
          <w:p w14:paraId="0E348179" w14:textId="77777777" w:rsidR="00A16093" w:rsidRPr="00A16093" w:rsidRDefault="00A16093" w:rsidP="00A16093">
            <w:pPr>
              <w:spacing w:after="0" w:line="240" w:lineRule="auto"/>
              <w:ind w:left="900" w:hanging="900"/>
              <w:rPr>
                <w:rFonts w:ascii="Calibri" w:eastAsia="Times New Roman" w:hAnsi="Calibri" w:cs="Times New Roman"/>
              </w:rPr>
            </w:pPr>
            <w:r w:rsidRPr="00A16093">
              <w:rPr>
                <w:rFonts w:ascii="Times New Roman" w:eastAsia="Times New Roman" w:hAnsi="Times New Roman" w:cs="Times New Roman"/>
              </w:rPr>
              <w:t> </w:t>
            </w:r>
          </w:p>
          <w:p w14:paraId="0F57C970" w14:textId="77777777" w:rsidR="00A16093" w:rsidRPr="00A16093" w:rsidRDefault="00A16093" w:rsidP="00A16093">
            <w:pPr>
              <w:spacing w:after="0" w:line="240" w:lineRule="auto"/>
              <w:ind w:left="360"/>
              <w:rPr>
                <w:rFonts w:ascii="Calibri" w:eastAsia="Times New Roman" w:hAnsi="Calibri" w:cs="Times New Roman"/>
              </w:rPr>
            </w:pPr>
            <w:r w:rsidRPr="00A16093">
              <w:rPr>
                <w:rFonts w:ascii="Times New Roman" w:eastAsia="Times New Roman" w:hAnsi="Times New Roman" w:cs="Times New Roman"/>
              </w:rPr>
              <w:t>All policies shall name the Supplier as the insured and shall be accompanied by a commitment from the insurer that such policies shall not be canceled or reduced without at least thirty (30) days' prior notice to the City. The Commercial General Liability insurance policy shall name the “City of Detroit” as an additional insured. Certificates of insurance evidencing such coverage shall be submitted to the Office of Contracting and Procurement prior to the commencement of performance under this contract and at least fifteen (15) days prior to the expiration dates of expiring policies.</w:t>
            </w:r>
          </w:p>
          <w:p w14:paraId="35D7964B"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2AAD9576"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7.</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SUBMISSION OF ANY REQUIRED BONDS OR INSURANCE</w:t>
            </w:r>
          </w:p>
          <w:p w14:paraId="604B9E04"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xml:space="preserve">Receipt of bonds and/or insurance is part of the process of determining which Supplier may be recommended for award to the City Council. If cause is found to change the recommendation that a Supplier be awarded the contract, or if the City Council does not approve the recommendation, the City shall not be liable for any costs incurred by you in the bid process, including the cost of acquiring bonds and/or insurance. </w:t>
            </w:r>
          </w:p>
          <w:p w14:paraId="4FF9EA9A"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41A9E60B"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8.</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INVOICING </w:t>
            </w:r>
          </w:p>
          <w:p w14:paraId="2DEB1481"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All suppliers must register in the Supplier Portal for invoicing for payment. Invoice submission instructions for Supplier Portal usage can be found on the City of Detroit’s website at http://</w:t>
            </w:r>
            <w:hyperlink r:id="rId8" w:history="1">
              <w:r w:rsidRPr="00A16093">
                <w:rPr>
                  <w:rFonts w:ascii="Times New Roman" w:eastAsia="Times New Roman" w:hAnsi="Times New Roman" w:cs="Times New Roman"/>
                  <w:color w:val="0563C1"/>
                  <w:u w:val="single"/>
                </w:rPr>
                <w:t>www.detroitmi.gov/Supplier</w:t>
              </w:r>
            </w:hyperlink>
            <w:r w:rsidRPr="00A16093">
              <w:rPr>
                <w:rFonts w:ascii="Times New Roman" w:eastAsia="Times New Roman" w:hAnsi="Times New Roman" w:cs="Times New Roman"/>
              </w:rPr>
              <w:t xml:space="preserve">.  Suppliers are required to be set up for Automatic Clearing House (wireless payments) in order to receive payment.  </w:t>
            </w:r>
          </w:p>
          <w:p w14:paraId="2E7E70E8"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w:t>
            </w:r>
          </w:p>
          <w:p w14:paraId="43BE382B"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lastRenderedPageBreak/>
              <w:t>Invoices Must Meet The Following Conditions For Payment:</w:t>
            </w:r>
          </w:p>
          <w:p w14:paraId="737D92D3"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w:t>
            </w:r>
          </w:p>
          <w:p w14:paraId="33769440"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All invoices submitted against the contract must include part or item numbers and/or description.  The quantity (for goods) and/or the amount (for services) must correlate to the price listed on the contract or purchase order.</w:t>
            </w:r>
          </w:p>
          <w:p w14:paraId="67222ECB"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w:t>
            </w:r>
          </w:p>
          <w:p w14:paraId="256A0FE5"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Invoicing for goods and/or services should only be entered in the Supplier Portal after they have been shipped.  </w:t>
            </w:r>
            <w:r w:rsidRPr="00A16093">
              <w:rPr>
                <w:rFonts w:ascii="Times New Roman" w:eastAsia="Times New Roman" w:hAnsi="Times New Roman" w:cs="Times New Roman"/>
                <w:shd w:val="clear" w:color="auto" w:fill="FFFF00"/>
              </w:rPr>
              <w:t>Invoicing before is prohibited</w:t>
            </w:r>
            <w:r w:rsidRPr="00A16093">
              <w:rPr>
                <w:rFonts w:ascii="Times New Roman" w:eastAsia="Times New Roman" w:hAnsi="Times New Roman" w:cs="Times New Roman"/>
              </w:rPr>
              <w:t xml:space="preserve"> and will result in the delay in payment.  Failure to comply is considered non-compliant to the terms of your contract or purchase order.</w:t>
            </w:r>
          </w:p>
          <w:p w14:paraId="70F0781D"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w:t>
            </w:r>
          </w:p>
          <w:p w14:paraId="543CEC04"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Timely submission of invoices will result in timely payments.</w:t>
            </w:r>
          </w:p>
          <w:p w14:paraId="40373C7B"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w:t>
            </w:r>
          </w:p>
          <w:p w14:paraId="22180B29"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xml:space="preserve">Questions should be directed to </w:t>
            </w:r>
            <w:r w:rsidRPr="00A16093">
              <w:rPr>
                <w:rFonts w:ascii="Times New Roman" w:eastAsia="Times New Roman" w:hAnsi="Times New Roman" w:cs="Times New Roman"/>
                <w:color w:val="00B0F0"/>
                <w:u w:val="single"/>
              </w:rPr>
              <w:t>procurementinthecloud@detroitmi.gov</w:t>
            </w:r>
            <w:r w:rsidRPr="00A16093">
              <w:rPr>
                <w:rFonts w:ascii="Times New Roman" w:eastAsia="Times New Roman" w:hAnsi="Times New Roman" w:cs="Times New Roman"/>
                <w:i/>
                <w:iCs/>
                <w:color w:val="00B0F0"/>
              </w:rPr>
              <w:t>.</w:t>
            </w:r>
          </w:p>
          <w:p w14:paraId="0F70DA85"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w:t>
            </w:r>
          </w:p>
          <w:p w14:paraId="777BE3C0"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9.</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PROTECTION OF WORK, PERSONS, AND PROPERTY </w:t>
            </w:r>
          </w:p>
          <w:p w14:paraId="66DD28DF"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xml:space="preserve">During performance and up to the date of final acceptance, the Supplier shall be under absolute obligation to protect the finished and unfinished work against any damage, loss or injury. The Supplier shall take all reasonable precautions to protect the persons and property of the City from damage, loss or injury during performance under this contract. </w:t>
            </w:r>
          </w:p>
          <w:p w14:paraId="4D75D10C"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3BE191A0"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10.</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CLEARANCES </w:t>
            </w:r>
          </w:p>
          <w:p w14:paraId="579C7FEA"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xml:space="preserve">The successful Supplier will be required to obtain approved clearances from the Income Tax Division, Revenue Collections Division and Human Rights Department prior to City Council approval of the contract. Clearance forms for these agencies can be found in the </w:t>
            </w:r>
            <w:r w:rsidR="000D7521">
              <w:rPr>
                <w:rFonts w:ascii="Times New Roman" w:eastAsia="Times New Roman" w:hAnsi="Times New Roman" w:cs="Times New Roman"/>
              </w:rPr>
              <w:t>ERP</w:t>
            </w:r>
            <w:r w:rsidRPr="00A16093">
              <w:rPr>
                <w:rFonts w:ascii="Times New Roman" w:eastAsia="Times New Roman" w:hAnsi="Times New Roman" w:cs="Times New Roman"/>
              </w:rPr>
              <w:t xml:space="preserve"> system. It is the Supplier’s responsibility to obtain and maintain clearances. Approved clearances are not required to submit the bid, but will be required of the successful Supplier prior to City Council approval. </w:t>
            </w:r>
          </w:p>
          <w:p w14:paraId="29E41737" w14:textId="77777777" w:rsidR="00A16093" w:rsidRPr="00A16093" w:rsidRDefault="00A16093" w:rsidP="00A16093">
            <w:pPr>
              <w:spacing w:after="0" w:line="240" w:lineRule="auto"/>
              <w:ind w:left="27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2E5B5F57"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11.</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NON-DISCRIMINATION CLAUSE </w:t>
            </w:r>
          </w:p>
          <w:p w14:paraId="02655597"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xml:space="preserve">In accordance with all Federal and State Legislation and Regulations governing Fair Employment, including, but not limited to, Title VII of the Civil Rights Act of 1964 the Michigan Civil Rights Act and the Michigan Handicappers Civil Rights Act, the Supplier agrees that it will not discriminate against employees or applicants for employment with respect to hire, tenure, terms, conditions or privileges of employment because of religion, race, color, national origin, age, sex, height, weight, marital status or handicap that is unrelated to the ability of the individual to perform the duties of a particular assignment or position. The Supplier recognizes the right of the United States and the State of Michigan to seek judicial enforcement of the foregoing covenants against the Supplier or its sub-Contractors, or both, in order to provide for efficient cooperation and coordination in the handling of Contract compliance programs as provided in the Elliott-Larsen Civil Rights Act, as amended, and the Michigan Handicappers Civil Rights Act, as amended. The Detroit Human Rights Department, The Detroit Human Rights Commission, the Michigan Department of Civil Rights and the Michigan Civil Rights Commission by mutual agreement, have authorized the Detroit Human Rights Department in a contract compliance program to monitor all Suppliers doing business with the City and to review the employment practices of Suppliers seeking to do business with the City prior to entering into a contract so that the mandates of Section 209 of the Michigan Civil Rights Act are carried out. The Supplier agrees to include this paragraph number 3 in any subcontract. Breach of this covenant may be regarded as a material breach of the contract. </w:t>
            </w:r>
          </w:p>
          <w:p w14:paraId="04913230"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513F14FC"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12.</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UNIT PRICES, NOTATIONS, AND WORKMANSHIP </w:t>
            </w:r>
          </w:p>
          <w:p w14:paraId="7C14E532"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color w:val="000000"/>
              </w:rPr>
              <w:t xml:space="preserve">Prices and notations must be typed or in ink. Prices shall be for new items only unless specified otherwise in this Bid Response Document. No erasures or “white-outs” are permitted. Mistakes may </w:t>
            </w:r>
            <w:r w:rsidRPr="00A16093">
              <w:rPr>
                <w:rFonts w:ascii="Times New Roman" w:eastAsia="Times New Roman" w:hAnsi="Times New Roman" w:cs="Times New Roman"/>
                <w:color w:val="000000"/>
              </w:rPr>
              <w:lastRenderedPageBreak/>
              <w:t xml:space="preserve">be crossed out and corrections entered and initialed in ink by the persons signing the bid document. Unit prices shall be stated based on units specified. The Supplier may quote on all or a portion of a quantity as specified. Quote on each item separately and indicate brand name or make. All materials furnished must be new, of latest model and standard first-grade quality, of best workmanship and design, unless expressly specified. </w:t>
            </w:r>
          </w:p>
          <w:p w14:paraId="48A9A207" w14:textId="77777777" w:rsidR="00A16093" w:rsidRPr="00A16093" w:rsidRDefault="00A16093" w:rsidP="00A16093">
            <w:pPr>
              <w:spacing w:after="0" w:line="240" w:lineRule="auto"/>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2EB9D1EB" w14:textId="77777777" w:rsidR="00A16093" w:rsidRPr="00A16093" w:rsidRDefault="00A16093" w:rsidP="00A16093">
            <w:pPr>
              <w:spacing w:after="0" w:line="240" w:lineRule="auto"/>
              <w:ind w:left="360" w:hanging="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13.</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PRICES QUOTED</w:t>
            </w:r>
          </w:p>
          <w:p w14:paraId="29B6E303"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xml:space="preserve">Prices quoted must be net of discounts. Discounts will be considered in the determination of best value Supplier, provided discounts correspond for the duration of the contract. Where net is equal to bid with discount deducted, award will be made to the net bid. The Supplier shall extend and total the bids. </w:t>
            </w:r>
          </w:p>
          <w:p w14:paraId="682FBE3B"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0AA1DCF7"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14.</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SALES TAX EXEMPTIO</w:t>
            </w:r>
            <w:r w:rsidRPr="00A16093">
              <w:rPr>
                <w:rFonts w:ascii="Times New Roman" w:eastAsia="Times New Roman" w:hAnsi="Times New Roman" w:cs="Times New Roman"/>
              </w:rPr>
              <w:t xml:space="preserve">N </w:t>
            </w:r>
          </w:p>
          <w:p w14:paraId="7EA6A90C"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xml:space="preserve">The City is exempt from sales tax on those articles which the City buys for its own use. Articles bought by the Supplier and incorporated into other products are taxable to the Supplier. Such tax should be included in the price and will not be paid as an extra by the City. Sales tax is excluded from incorporated products when the final product is sold to non-profit housing projects. </w:t>
            </w:r>
          </w:p>
          <w:p w14:paraId="5AB02FD6"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342815F6"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15.</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SPECIFICATIONS, CHANGE OF SPECIFICATION, AND ERRORS OR OMISSION </w:t>
            </w:r>
          </w:p>
          <w:p w14:paraId="00DF4375"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color w:val="000000"/>
                <w:sz w:val="24"/>
                <w:szCs w:val="24"/>
              </w:rPr>
              <w:t xml:space="preserve">Specifications which refer to brand names are given for reference. Suppliers may quote on equivalent articles, provided that brand name and catalog number(s) and any deviations are noted on the bid form and complete descriptive literature is furnished. Exceptions will state “Do Not Substitute.” The decision of the City shall be final. If any of the terms and conditions prevent you from bidding, or if you wish to request revisions of specifications, or a change in quantity which will result in lower unit cost to the City, or get an interpretation, your request will receive consideration if presented to the City as much in advance of bid submission deadline as possible. If any change is found desirable while the bid is current, the City will notify the Suppliers of the bid revision electronically and if required extend bid submission date. Suppliers are not permitted to take advantage of any errors or omissions in specifications since full instructions will be given should they be discovered before bid submission date. </w:t>
            </w:r>
          </w:p>
          <w:p w14:paraId="102B7EC1" w14:textId="77777777" w:rsidR="00A16093" w:rsidRPr="00A16093" w:rsidRDefault="00A16093" w:rsidP="00A16093">
            <w:pPr>
              <w:spacing w:after="0" w:line="240" w:lineRule="auto"/>
              <w:ind w:left="360"/>
              <w:jc w:val="both"/>
              <w:rPr>
                <w:rFonts w:ascii="Calibri" w:eastAsia="Times New Roman" w:hAnsi="Calibri" w:cs="Times New Roman"/>
              </w:rPr>
            </w:pPr>
            <w:r w:rsidRPr="00A16093">
              <w:rPr>
                <w:rFonts w:ascii="Calibri" w:eastAsia="Times New Roman" w:hAnsi="Calibri" w:cs="Times New Roman"/>
                <w:b/>
                <w:bCs/>
              </w:rPr>
              <w:t> </w:t>
            </w:r>
          </w:p>
          <w:p w14:paraId="6FAA5BC6" w14:textId="77777777" w:rsidR="00A16093" w:rsidRPr="00A16093" w:rsidRDefault="00A16093" w:rsidP="00A16093">
            <w:pPr>
              <w:spacing w:after="0" w:line="240" w:lineRule="auto"/>
              <w:ind w:left="360"/>
              <w:rPr>
                <w:rFonts w:ascii="Calibri" w:eastAsia="Times New Roman" w:hAnsi="Calibri" w:cs="Times New Roman"/>
              </w:rPr>
            </w:pPr>
            <w:r w:rsidRPr="00A16093">
              <w:rPr>
                <w:rFonts w:ascii="Times New Roman" w:eastAsia="Times New Roman" w:hAnsi="Times New Roman" w:cs="Times New Roman"/>
              </w:rPr>
              <w:t>Specifications referred to herein are used to indicate desired type, and/or construction, and/or operation. Other products and/or services may be offered if deviations from specifications are minor and if all deviations are properly outlined and stated in the bid document. Failure to outline all deviations will be grounds for rejection of your bid.</w:t>
            </w:r>
          </w:p>
          <w:p w14:paraId="758F9FF8" w14:textId="77777777" w:rsidR="00A16093" w:rsidRPr="00A16093" w:rsidRDefault="00A16093" w:rsidP="00A16093">
            <w:pPr>
              <w:spacing w:after="0" w:line="240" w:lineRule="auto"/>
              <w:ind w:left="360"/>
              <w:rPr>
                <w:rFonts w:ascii="Calibri" w:eastAsia="Times New Roman" w:hAnsi="Calibri" w:cs="Times New Roman"/>
              </w:rPr>
            </w:pPr>
            <w:r w:rsidRPr="00A16093">
              <w:rPr>
                <w:rFonts w:ascii="Times New Roman" w:eastAsia="Times New Roman" w:hAnsi="Times New Roman" w:cs="Times New Roman"/>
              </w:rPr>
              <w:t> </w:t>
            </w:r>
          </w:p>
          <w:p w14:paraId="21F8D805" w14:textId="77777777" w:rsidR="00A16093" w:rsidRPr="00A16093" w:rsidRDefault="00A16093" w:rsidP="00A16093">
            <w:pPr>
              <w:spacing w:after="0" w:line="240" w:lineRule="auto"/>
              <w:ind w:left="360"/>
              <w:rPr>
                <w:rFonts w:ascii="Calibri" w:eastAsia="Times New Roman" w:hAnsi="Calibri" w:cs="Times New Roman"/>
              </w:rPr>
            </w:pPr>
            <w:r w:rsidRPr="00A16093">
              <w:rPr>
                <w:rFonts w:ascii="Times New Roman" w:eastAsia="Times New Roman" w:hAnsi="Times New Roman" w:cs="Times New Roman"/>
              </w:rPr>
              <w:t>The decision of the City of Detroit, acting through the Chief Procurement Officer, shall be final as to what constitutes acceptable deviations from specifications.</w:t>
            </w:r>
          </w:p>
          <w:p w14:paraId="6283F315"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7B116077"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16.</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RECEIPT OF BIDS </w:t>
            </w:r>
          </w:p>
          <w:p w14:paraId="64AEAE63"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Bids must be received by the Office of Contracting and Procurement through the ele</w:t>
            </w:r>
            <w:r w:rsidR="00DC4BA7">
              <w:rPr>
                <w:rFonts w:ascii="Times New Roman" w:eastAsia="Times New Roman" w:hAnsi="Times New Roman" w:cs="Times New Roman"/>
              </w:rPr>
              <w:t>ctronic bid system (e.g. ERP System</w:t>
            </w:r>
            <w:r w:rsidRPr="00A16093">
              <w:rPr>
                <w:rFonts w:ascii="Times New Roman" w:eastAsia="Times New Roman" w:hAnsi="Times New Roman" w:cs="Times New Roman"/>
              </w:rPr>
              <w:t xml:space="preserve">) prior to the date and time specified on the face of this bid package unless otherwise authorized. Late bids cannot be accepted except in extenuating circumstance such as </w:t>
            </w:r>
            <w:r w:rsidR="00DC4BA7">
              <w:rPr>
                <w:rFonts w:ascii="Times New Roman" w:eastAsia="Times New Roman" w:hAnsi="Times New Roman" w:cs="Times New Roman"/>
              </w:rPr>
              <w:t>ERP</w:t>
            </w:r>
            <w:r w:rsidRPr="00A16093">
              <w:rPr>
                <w:rFonts w:ascii="Times New Roman" w:eastAsia="Times New Roman" w:hAnsi="Times New Roman" w:cs="Times New Roman"/>
              </w:rPr>
              <w:t xml:space="preserve"> system failure. The responsibility of getting bids to the Office of Contracting and Procurement on time rests entirely with the Supplier. </w:t>
            </w:r>
          </w:p>
          <w:p w14:paraId="1C65013B"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69ECF22C"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17.</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WITHDRAWAL </w:t>
            </w:r>
            <w:r w:rsidRPr="00A16093">
              <w:rPr>
                <w:rFonts w:ascii="Times New Roman" w:eastAsia="Times New Roman" w:hAnsi="Times New Roman" w:cs="Times New Roman"/>
              </w:rPr>
              <w:t xml:space="preserve">  </w:t>
            </w:r>
          </w:p>
          <w:p w14:paraId="42137599"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lastRenderedPageBreak/>
              <w:t xml:space="preserve">No bid shall be withdrawn for (90) ninety days from submission deadline unless otherwise stated in this bid form. Suppliers may reduce this period if stated on bid, but such bids may be rejected on the basis of the reduced time period. </w:t>
            </w:r>
          </w:p>
          <w:p w14:paraId="7F9352D5"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51DDB6EE"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18.</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AWARD CONDITIONS</w:t>
            </w:r>
          </w:p>
          <w:p w14:paraId="41BFA48C" w14:textId="77777777" w:rsidR="00A16093" w:rsidRPr="00A16093" w:rsidRDefault="00A16093" w:rsidP="00A16093">
            <w:pPr>
              <w:spacing w:after="0" w:line="240" w:lineRule="auto"/>
              <w:ind w:left="360"/>
              <w:jc w:val="both"/>
              <w:rPr>
                <w:rFonts w:ascii="Calibri" w:eastAsia="Times New Roman" w:hAnsi="Calibri" w:cs="Times New Roman"/>
              </w:rPr>
            </w:pPr>
            <w:r w:rsidRPr="00A16093">
              <w:rPr>
                <w:rFonts w:ascii="Times New Roman" w:eastAsia="Times New Roman" w:hAnsi="Times New Roman" w:cs="Times New Roman"/>
              </w:rPr>
              <w:t xml:space="preserve">The City reserves the unqualified right to award by item(s) unless otherwise stipulated, to waive any irregularity in any bid or to reject any and all bids when, in the judgment of the City, the best interest of the City will be served. </w:t>
            </w:r>
          </w:p>
          <w:p w14:paraId="701871C3" w14:textId="77777777" w:rsidR="00A16093" w:rsidRPr="00A16093" w:rsidRDefault="00A16093" w:rsidP="00A16093">
            <w:pPr>
              <w:spacing w:after="0" w:line="240" w:lineRule="auto"/>
              <w:ind w:left="360"/>
              <w:jc w:val="both"/>
              <w:rPr>
                <w:rFonts w:ascii="Calibri" w:eastAsia="Times New Roman" w:hAnsi="Calibri" w:cs="Times New Roman"/>
              </w:rPr>
            </w:pPr>
            <w:r w:rsidRPr="00A16093">
              <w:rPr>
                <w:rFonts w:ascii="Times New Roman" w:eastAsia="Times New Roman" w:hAnsi="Times New Roman" w:cs="Times New Roman"/>
              </w:rPr>
              <w:t> </w:t>
            </w:r>
          </w:p>
          <w:p w14:paraId="74D13D0C" w14:textId="77777777" w:rsidR="00A16093" w:rsidRPr="00A16093" w:rsidRDefault="00A16093" w:rsidP="00A16093">
            <w:pPr>
              <w:spacing w:after="0" w:line="240" w:lineRule="auto"/>
              <w:ind w:left="360"/>
              <w:jc w:val="both"/>
              <w:rPr>
                <w:rFonts w:ascii="Calibri" w:eastAsia="Times New Roman" w:hAnsi="Calibri" w:cs="Times New Roman"/>
              </w:rPr>
            </w:pPr>
            <w:r w:rsidRPr="00A16093">
              <w:rPr>
                <w:rFonts w:ascii="Times New Roman" w:eastAsia="Times New Roman" w:hAnsi="Times New Roman" w:cs="Times New Roman"/>
              </w:rPr>
              <w:t xml:space="preserve">The award of a Contract will not be made to any Supplier who is in arrears in City taxes. Article V, Chapter 18 of the Detroit City Code, forbids the award of any contract to person(s) who are in arrears of City real estate, personal property and/or income taxes. To ensure compliance with the above ordinance, Suppliers may check the City of Detroit website, www.detroitmi.gov. All awards will be made in accordance with the provisions of Article V, Chapter 18 of the Detroit City Code which provides for purchasing and disposition of property consistent with the City Charter. </w:t>
            </w:r>
          </w:p>
          <w:p w14:paraId="1A1FF544"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w:t>
            </w:r>
          </w:p>
          <w:p w14:paraId="5710E793" w14:textId="77777777" w:rsidR="00A16093" w:rsidRPr="00A16093" w:rsidRDefault="00A16093" w:rsidP="00A16093">
            <w:pPr>
              <w:spacing w:after="0" w:line="240" w:lineRule="auto"/>
              <w:ind w:left="360" w:hanging="360"/>
              <w:jc w:val="both"/>
              <w:rPr>
                <w:rFonts w:ascii="Calibri" w:eastAsia="Times New Roman" w:hAnsi="Calibri" w:cs="Times New Roman"/>
              </w:rPr>
            </w:pPr>
            <w:r w:rsidRPr="00A16093">
              <w:rPr>
                <w:rFonts w:ascii="Times New Roman" w:eastAsia="Times New Roman" w:hAnsi="Times New Roman" w:cs="Times New Roman"/>
                <w:b/>
                <w:bCs/>
              </w:rPr>
              <w:t>19.</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CONTRACT ACCEPTANCE</w:t>
            </w:r>
          </w:p>
          <w:p w14:paraId="3E90E33F" w14:textId="77777777" w:rsidR="00A16093" w:rsidRPr="00A16093" w:rsidRDefault="00A16093" w:rsidP="00A16093">
            <w:pPr>
              <w:spacing w:after="0" w:line="240" w:lineRule="auto"/>
              <w:ind w:left="360"/>
              <w:rPr>
                <w:rFonts w:ascii="Calibri" w:eastAsia="Times New Roman" w:hAnsi="Calibri" w:cs="Times New Roman"/>
              </w:rPr>
            </w:pPr>
            <w:r w:rsidRPr="00A16093">
              <w:rPr>
                <w:rFonts w:ascii="Times New Roman" w:eastAsia="Times New Roman" w:hAnsi="Times New Roman" w:cs="Times New Roman"/>
              </w:rPr>
              <w:t>The successful Supplier shall be notified of the award of a contract by the City of Detroit upon issuance of a "Contract Award Notice" or a Purchase Order from the Office of Contracting and Procurement. The "Contract Award Notice" shall contain the date the contract award was approved.</w:t>
            </w:r>
          </w:p>
          <w:p w14:paraId="576AB07E"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w:t>
            </w:r>
          </w:p>
          <w:p w14:paraId="3301ABFD"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20.</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START OF WORK </w:t>
            </w:r>
          </w:p>
          <w:p w14:paraId="622FD70F"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xml:space="preserve">No Contract shall become effective until the Contract has been approved by the required City Departments, signed by the City of Detroit Chief Procurement Officer, and approved by resolution of the Detroit City Council. Prior to the completion of this approval process, the Supplier will have no authority to begin work on this Contract. The Chief Procurement Officer shall not authorize any payments to the Supplier prior to such approvals, nor shall the City incur any liability to reimburse the Supplier regarding any expenditure for the purchase of materials or the payment of services. </w:t>
            </w:r>
          </w:p>
          <w:p w14:paraId="605A4598"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w:t>
            </w:r>
          </w:p>
          <w:p w14:paraId="022CCEAF"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21.</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INSPECTION </w:t>
            </w:r>
          </w:p>
          <w:p w14:paraId="0C01C9B9"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xml:space="preserve">All articles are subject to inspection and testing. In case any articles are defective in material and/or workmanship, or otherwise fail to meet requirements of this bid, the City shall have the right to reject or retain and correct such articles. The Supplier shall pay the City for expenses incurred in correcting defects. Rejected articles will be returned to Suppliers at their expense for handling, packing and transportation. </w:t>
            </w:r>
          </w:p>
          <w:p w14:paraId="3BA46FE3"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2E653258"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22.</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SUBCONTRACTING </w:t>
            </w:r>
          </w:p>
          <w:p w14:paraId="7B49312F"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xml:space="preserve">None of the services covered by this Contract shall be subcontracted without the prior, written approval of the City and any grantor agency, if required. </w:t>
            </w:r>
          </w:p>
          <w:p w14:paraId="41F0C266"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4C5E934D"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23.</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ASSIGNMENT </w:t>
            </w:r>
          </w:p>
          <w:p w14:paraId="6345DF6A"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xml:space="preserve">A Supplier shall not assign any purchase order or Contract or any monies due therefrom without prior approval of the City. Contact the Contracting and Procurement Specialist for proper procedure. </w:t>
            </w:r>
          </w:p>
          <w:p w14:paraId="0A98DBAC"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25301A1F"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24.</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DEFAULT </w:t>
            </w:r>
          </w:p>
          <w:p w14:paraId="4166D96C"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xml:space="preserve">Default is defined as the failure of the Supplier to fulfill the obligations of their Contract. An event of default shall be construed as a material breach of this Contract. </w:t>
            </w:r>
          </w:p>
          <w:p w14:paraId="21AFECFC" w14:textId="77777777" w:rsidR="00A16093" w:rsidRPr="00A16093" w:rsidRDefault="00A16093" w:rsidP="00A16093">
            <w:pPr>
              <w:spacing w:after="0" w:line="240" w:lineRule="auto"/>
              <w:ind w:left="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752356D6"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25.</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DAMAGES FOR BREACH OF CONTRACT </w:t>
            </w:r>
          </w:p>
          <w:p w14:paraId="67C74108"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lastRenderedPageBreak/>
              <w:t xml:space="preserve">The Supplier shall be liable to the City for any damages it sustains by virtue of the Supplier’s breach, or any reasonable costs the City might incur enforcing or attempting to enforce this Contract, including, but not limited to, reasonable attorney’s fees. The City may withhold any payment(s) to the Supplier for the purpose of set-off until such time as the exact amount of damages due to the City from the Supplier is determined. It is expressly understood that the Supplier will remain liable for any damages the City sustains in excess of set-off. If the Contract is terminated for breach of Contract, the City may take over the services, and pursue the same to completion by Contract with another party or otherwise, and the Supplier shall be liable to the City for any and all costs occasioned to the City thereby. The City may assess upon the Supplier, for failure to meet any provision or condition of the </w:t>
            </w:r>
            <w:r w:rsidR="00B238FF" w:rsidRPr="00A16093">
              <w:rPr>
                <w:rFonts w:ascii="Times New Roman" w:eastAsia="Times New Roman" w:hAnsi="Times New Roman" w:cs="Times New Roman"/>
              </w:rPr>
              <w:t>Contract,</w:t>
            </w:r>
            <w:r w:rsidRPr="00A16093">
              <w:rPr>
                <w:rFonts w:ascii="Times New Roman" w:eastAsia="Times New Roman" w:hAnsi="Times New Roman" w:cs="Times New Roman"/>
              </w:rPr>
              <w:t xml:space="preserve"> liquidated damages up to the amount of 15</w:t>
            </w:r>
            <w:r w:rsidR="00B238FF" w:rsidRPr="00A16093">
              <w:rPr>
                <w:rFonts w:ascii="Times New Roman" w:eastAsia="Times New Roman" w:hAnsi="Times New Roman" w:cs="Times New Roman"/>
              </w:rPr>
              <w:t>% of</w:t>
            </w:r>
            <w:r w:rsidRPr="00A16093">
              <w:rPr>
                <w:rFonts w:ascii="Times New Roman" w:eastAsia="Times New Roman" w:hAnsi="Times New Roman" w:cs="Times New Roman"/>
              </w:rPr>
              <w:t xml:space="preserve"> the total contract price, or the amount of the cost incurred for the breach. Other remedies shall also be available to the City. The previous provisions outlined herein shall be in addition to any and all other legal or equitable remedies permissible. </w:t>
            </w:r>
          </w:p>
          <w:p w14:paraId="6216C252"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1E29ABA4"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26.</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TERMINATION OF CONTRACT FOR CONVENIENCE</w:t>
            </w:r>
          </w:p>
          <w:p w14:paraId="3FAA82FA"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xml:space="preserve">The City reserves the absolute right to terminate this contract in whole or in part, for the convenience of the City at its sole discretion on thirty (30) days written notice to the Supplier. </w:t>
            </w:r>
          </w:p>
          <w:p w14:paraId="0B6F86D7"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w:t>
            </w:r>
          </w:p>
          <w:p w14:paraId="5094ADA9" w14:textId="77777777" w:rsidR="00A16093" w:rsidRPr="00A16093" w:rsidRDefault="00A16093" w:rsidP="00A16093">
            <w:pPr>
              <w:spacing w:after="0" w:line="240" w:lineRule="auto"/>
              <w:ind w:left="360" w:hanging="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27.</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TERMINATION OF CONTRACT FOR CAUSE</w:t>
            </w:r>
          </w:p>
          <w:p w14:paraId="72D71823"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The Supplier agrees that the City shall have the right to terminate the City’s Contract with the Supplier for cause, as determined by the Chief Procurement Officer, without any liability whatsoever, upon the giving of ten (10) days’ notice. Cause is an event of default due to the Supplier’s failure to fulfill its obligations under the Contract.</w:t>
            </w:r>
          </w:p>
          <w:p w14:paraId="40C5FE8F"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w:t>
            </w:r>
          </w:p>
          <w:p w14:paraId="06C399EE"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At any time during the term of the contract the City may terminate the agreement for reason of poor or deficient work performance, inability of the Supplier to cure poor or deficient work performance, inability of the Supplier to supply trained competent technicians, or lack of service as described in this agreement by giving a 10-calendar day notice in writing.  EITHER party may terminate the agreement by giving a 90-calendar day written notice to terminate.</w:t>
            </w:r>
          </w:p>
          <w:p w14:paraId="18F4FB1B"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095204C4"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28.</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AUDIT, INSPECTION OF RECORDS AND COST VERIFICATION </w:t>
            </w:r>
          </w:p>
          <w:p w14:paraId="2A8D9165"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xml:space="preserve">The City reserves the right to audit the Supplier’s payroll records to verify labor charges for work performed under this Contract upon 72 hours’ notice. The Supplier shall permit the authorized representative of the City to inspect and audit all data and records of the Supplier relating to its performance under this Contract during the term of the Contract and for three (3) years after final payment. All records relating to this Contract shall be retained by the Supplier during the term of the Contract and for three (3) years after final payment for the purpose of such audit and inspection. </w:t>
            </w:r>
          </w:p>
          <w:p w14:paraId="140FA064"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3688E7DB"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29.</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INDEMNITY </w:t>
            </w:r>
          </w:p>
          <w:p w14:paraId="3D3399FF"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xml:space="preserve">The Supplier agrees to indemnify, defend, and  hold the City harmless against and from any and all liabilities, obligations, damages, penalties, claims costs, charges, losses and expenses (including without limitation, fees and expenses for attorneys, expert witnesses and other consultants), which may be imposed upon, incurred by or asserted against the City by reason of any negligent or tortious acts, errors, or omissions attributable to the Supplier, or any failure by the Supplier to perform its contractual obligations during the term of this Contract. This provision shall apply to all matters whether litigated or not, and shall include disputes between the Supplier, the City of Detroit, and any negligent or tortious acts, errors, or omissions attributable to the Supplier, its sub-Contractors or Agents. </w:t>
            </w:r>
          </w:p>
          <w:p w14:paraId="7FA79284"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w:t>
            </w:r>
          </w:p>
          <w:p w14:paraId="5AACCBB6"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30.</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CONFLICT OF INTEREST </w:t>
            </w:r>
          </w:p>
          <w:p w14:paraId="320FE567"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lastRenderedPageBreak/>
              <w:t xml:space="preserve">The Supplier covenants that it presently has no interest and shall not acquire any interest, direct or indirect, which could conflict in any manner or degree with the performance of the services under this Contract. The Supplier further covenants that in the performance of this Contract no person having any such interest shall be employed. The Supplier further covenants that no officer, agent, or employee of the City and no other public official who exercise any functions or responsibilities in the review or approval of the undertaking or carrying out of this Contract has any personal or financial interest, direct or indirect, in this Contract or in the proceeds thereof via corporate entity, partnership, or otherwise. The Supplier also hereby warrants that it will not and has not employed any person to solicit or secure this Contract upon any agreement or arrangement for payment of a commission, percentage, brokerage, contingent fee, other than bona fide employees working solely for the Supplier either directly or indirectly, and that if this Warranty is breached, the City may, at its option, terminate this Contract without penalty, liability or obligation, or may, at its election, deduct from any amounts owed to the Supplier hereunder, any amounts of any such commission, percentage, brokerage, or contingent fee. </w:t>
            </w:r>
          </w:p>
          <w:p w14:paraId="26E0638E"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w:t>
            </w:r>
          </w:p>
          <w:p w14:paraId="09580ED6"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In accordance with Section 4-122 of the Detroit City Charter, the contractor shall provide a statement listing all political contributions and expenditures (“Statement of Political Contributions and Expenditures”), as defined by the Michigan Campaign Finance Act, MCL 169.201, et seq., made by the contractor, its affiliates, subsidiaries, principals, officers, owners, directors, agents or assigns, to elective City officials within the previous four (4) years.  Individuals shall also list any contributions or expenditures from their spouses.  The Contract is not valid unless and until the Statement of Political Contributions and Expenditures is provided.  The Statement of Political Contributions and Expenditures shall be filed by the contractor on an annual basis for the duration of the Contract, shall be current up to and including the date of its filing, and shall also be filed with all contract renewals and change orders, if any.</w:t>
            </w:r>
          </w:p>
          <w:p w14:paraId="123DEFD4"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w:t>
            </w:r>
          </w:p>
          <w:p w14:paraId="6D264173"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w:t>
            </w:r>
          </w:p>
          <w:p w14:paraId="6FA9C3C6"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5EC86B74"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31.</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CHANGE IN SUPPLIER INFORMATION</w:t>
            </w:r>
          </w:p>
          <w:p w14:paraId="49CF29F7"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xml:space="preserve">Supplier shall notify the Office of Contracting and Procurement upon any change of address, telephone number, facsimile number and electronic mail address, where applicable, within five (5) business days of such change. The notice shall be submitted in writing to procurementinthecloud@detroitmi.gov identified on the Purchase Order and shall include all of Supplier’s changed information and the effective date of such change. </w:t>
            </w:r>
          </w:p>
          <w:p w14:paraId="2B89C6FE"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w:t>
            </w:r>
          </w:p>
          <w:p w14:paraId="5FA3C514"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32.</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TAXPAYER IDENTIFICATION NUMBE</w:t>
            </w:r>
            <w:r w:rsidRPr="00A16093">
              <w:rPr>
                <w:rFonts w:ascii="Times New Roman" w:eastAsia="Times New Roman" w:hAnsi="Times New Roman" w:cs="Times New Roman"/>
              </w:rPr>
              <w:t xml:space="preserve">R </w:t>
            </w:r>
          </w:p>
          <w:p w14:paraId="28CC830F" w14:textId="77777777" w:rsidR="00A16093" w:rsidRPr="00A16093" w:rsidRDefault="00A16093" w:rsidP="00A16093">
            <w:pPr>
              <w:spacing w:after="0" w:line="240" w:lineRule="auto"/>
              <w:ind w:left="360"/>
              <w:jc w:val="both"/>
              <w:rPr>
                <w:rFonts w:ascii="Times New Roman" w:eastAsia="Times New Roman" w:hAnsi="Times New Roman" w:cs="Times New Roman"/>
                <w:color w:val="000000"/>
                <w:sz w:val="24"/>
                <w:szCs w:val="24"/>
              </w:rPr>
            </w:pPr>
            <w:r w:rsidRPr="00A16093">
              <w:rPr>
                <w:rFonts w:ascii="Times New Roman" w:eastAsia="Times New Roman" w:hAnsi="Times New Roman" w:cs="Times New Roman"/>
              </w:rPr>
              <w:t xml:space="preserve">Supplier shall notify the Chief Procurement Officer and the Income Tax Administrator of the City upon the change of Supplier’s taxpayer identification number. Such notification shall be in writing; shall include at a minimum, the Supplier’s taxpayer identification number in use by the City, Supplier’s new taxpayer identification number and all contract and purchase order numbers under which the Supplier is currently providing goods and services to the City; and, shall be electronically submitted to the City within five (5) business days of Supplier’s receipt of confirmation of the registration of the new taxpayer identification number by the Internal Revenue Service. Failure of the Supplier to supply the information required, may be deemed and event of default at the sole discretion of the City. </w:t>
            </w:r>
          </w:p>
          <w:p w14:paraId="48CC946A" w14:textId="77777777" w:rsidR="00A16093" w:rsidRPr="00A16093" w:rsidRDefault="00A16093" w:rsidP="00A16093">
            <w:pPr>
              <w:spacing w:after="0" w:line="240" w:lineRule="auto"/>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 </w:t>
            </w:r>
          </w:p>
          <w:p w14:paraId="6B6688A9" w14:textId="77777777" w:rsidR="00A16093" w:rsidRPr="00A16093" w:rsidRDefault="00A16093" w:rsidP="00A16093">
            <w:pPr>
              <w:spacing w:after="0" w:line="240" w:lineRule="auto"/>
              <w:ind w:left="360" w:hanging="360"/>
              <w:rPr>
                <w:rFonts w:ascii="Times New Roman" w:eastAsia="Times New Roman" w:hAnsi="Times New Roman" w:cs="Times New Roman"/>
                <w:color w:val="000000"/>
                <w:sz w:val="24"/>
                <w:szCs w:val="24"/>
              </w:rPr>
            </w:pPr>
            <w:r w:rsidRPr="00A16093">
              <w:rPr>
                <w:rFonts w:ascii="Times New Roman" w:eastAsia="Times New Roman" w:hAnsi="Times New Roman" w:cs="Times New Roman"/>
                <w:b/>
                <w:bCs/>
              </w:rPr>
              <w:t>33.</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SETOFF </w:t>
            </w:r>
          </w:p>
          <w:p w14:paraId="5795B9A6" w14:textId="77777777" w:rsidR="00A16093" w:rsidRPr="00A16093" w:rsidRDefault="00A16093" w:rsidP="00A16093">
            <w:pPr>
              <w:spacing w:after="0" w:line="240" w:lineRule="auto"/>
              <w:ind w:left="360"/>
              <w:jc w:val="both"/>
              <w:rPr>
                <w:rFonts w:ascii="Calibri" w:eastAsia="Times New Roman" w:hAnsi="Calibri" w:cs="Times New Roman"/>
              </w:rPr>
            </w:pPr>
            <w:r w:rsidRPr="00A16093">
              <w:rPr>
                <w:rFonts w:ascii="Times New Roman" w:eastAsia="Times New Roman" w:hAnsi="Times New Roman" w:cs="Times New Roman"/>
              </w:rPr>
              <w:t xml:space="preserve">In addition to Supplier’s obligation to not become in arrears to the City for any obligation owed to the City, City shall have the right to recover from payment owed to Supplier by City, delinquent withholding, corporate and property tax liabilities owed to the City by Supplier. The City’s right of </w:t>
            </w:r>
            <w:r w:rsidRPr="00A16093">
              <w:rPr>
                <w:rFonts w:ascii="Times New Roman" w:eastAsia="Times New Roman" w:hAnsi="Times New Roman" w:cs="Times New Roman"/>
              </w:rPr>
              <w:lastRenderedPageBreak/>
              <w:t>recovery shall be a setoff against those payments owing to Supplier by virtue of this, or any current City Contract. The City will provide written notice to Supplier of any intention to invoke its right to setoff payments due to Supplier under this Contract against delinquent withholding, corporate and property tax liabilities owed. Such written notice shall be delivered to Supplier at the address provided in the Contract/Purchase Order.</w:t>
            </w:r>
          </w:p>
          <w:p w14:paraId="25FFF1B1" w14:textId="77777777" w:rsidR="00A16093" w:rsidRPr="00A16093" w:rsidRDefault="00A16093" w:rsidP="00A16093">
            <w:pPr>
              <w:spacing w:after="0" w:line="240" w:lineRule="auto"/>
              <w:jc w:val="both"/>
              <w:rPr>
                <w:rFonts w:ascii="Calibri" w:eastAsia="Times New Roman" w:hAnsi="Calibri" w:cs="Times New Roman"/>
              </w:rPr>
            </w:pPr>
            <w:r w:rsidRPr="00A16093">
              <w:rPr>
                <w:rFonts w:ascii="Times New Roman" w:eastAsia="Times New Roman" w:hAnsi="Times New Roman" w:cs="Times New Roman"/>
              </w:rPr>
              <w:t> </w:t>
            </w:r>
          </w:p>
          <w:p w14:paraId="66E7EBB7" w14:textId="77777777" w:rsidR="00A16093" w:rsidRPr="00A16093" w:rsidRDefault="00A16093" w:rsidP="00A16093">
            <w:pPr>
              <w:spacing w:after="0" w:line="240" w:lineRule="auto"/>
              <w:ind w:left="360" w:hanging="360"/>
              <w:jc w:val="both"/>
              <w:rPr>
                <w:rFonts w:ascii="Calibri" w:eastAsia="Times New Roman" w:hAnsi="Calibri" w:cs="Times New Roman"/>
              </w:rPr>
            </w:pPr>
            <w:r w:rsidRPr="00A16093">
              <w:rPr>
                <w:rFonts w:ascii="Times New Roman" w:eastAsia="Times New Roman" w:hAnsi="Times New Roman" w:cs="Times New Roman"/>
                <w:b/>
                <w:bCs/>
              </w:rPr>
              <w:t>34.</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 xml:space="preserve">SUPPLIER COMMITMENT </w:t>
            </w:r>
          </w:p>
          <w:p w14:paraId="6A4AB234" w14:textId="77777777" w:rsidR="00A16093" w:rsidRPr="00A16093" w:rsidRDefault="00A16093" w:rsidP="00A16093">
            <w:pPr>
              <w:spacing w:after="0" w:line="240" w:lineRule="auto"/>
              <w:ind w:left="360"/>
              <w:jc w:val="both"/>
              <w:rPr>
                <w:rFonts w:ascii="Calibri" w:eastAsia="Times New Roman" w:hAnsi="Calibri" w:cs="Times New Roman"/>
              </w:rPr>
            </w:pPr>
            <w:r w:rsidRPr="00A16093">
              <w:rPr>
                <w:rFonts w:ascii="Times New Roman" w:eastAsia="Times New Roman" w:hAnsi="Times New Roman" w:cs="Times New Roman"/>
              </w:rPr>
              <w:t>By submitting this bid or proposal, the Supplier commits and legally binds itself to provide to the City of Detroit the goods/services in this bid at the time, place, manner and pricing set forth in the bid as accepted by the City.</w:t>
            </w:r>
          </w:p>
          <w:p w14:paraId="4EA37637" w14:textId="77777777" w:rsidR="00A16093" w:rsidRPr="00A16093" w:rsidRDefault="00A16093" w:rsidP="00A16093">
            <w:pPr>
              <w:spacing w:after="0" w:line="240" w:lineRule="auto"/>
              <w:ind w:left="360"/>
              <w:jc w:val="both"/>
              <w:rPr>
                <w:rFonts w:ascii="Calibri" w:eastAsia="Times New Roman" w:hAnsi="Calibri" w:cs="Times New Roman"/>
              </w:rPr>
            </w:pPr>
            <w:r w:rsidRPr="00A16093">
              <w:rPr>
                <w:rFonts w:ascii="Times New Roman" w:eastAsia="Times New Roman" w:hAnsi="Times New Roman" w:cs="Times New Roman"/>
              </w:rPr>
              <w:t> </w:t>
            </w:r>
          </w:p>
          <w:p w14:paraId="6FFB0973" w14:textId="77777777" w:rsidR="00A16093" w:rsidRPr="00A16093" w:rsidRDefault="00A16093" w:rsidP="00A16093">
            <w:pPr>
              <w:spacing w:after="0" w:line="240" w:lineRule="auto"/>
              <w:ind w:left="360" w:hanging="360"/>
              <w:jc w:val="both"/>
              <w:rPr>
                <w:rFonts w:ascii="Calibri" w:eastAsia="Times New Roman" w:hAnsi="Calibri" w:cs="Times New Roman"/>
              </w:rPr>
            </w:pPr>
            <w:r w:rsidRPr="00A16093">
              <w:rPr>
                <w:rFonts w:ascii="Times New Roman" w:eastAsia="Times New Roman" w:hAnsi="Times New Roman" w:cs="Times New Roman"/>
                <w:b/>
                <w:bCs/>
              </w:rPr>
              <w:t>35.</w:t>
            </w:r>
            <w:r w:rsidRPr="00A16093">
              <w:rPr>
                <w:rFonts w:ascii="Times New Roman" w:eastAsia="Times New Roman" w:hAnsi="Times New Roman" w:cs="Times New Roman"/>
                <w:b/>
                <w:bCs/>
                <w:sz w:val="14"/>
                <w:szCs w:val="14"/>
              </w:rPr>
              <w:t xml:space="preserve">   </w:t>
            </w:r>
            <w:r w:rsidRPr="00A16093">
              <w:rPr>
                <w:rFonts w:ascii="Times New Roman" w:eastAsia="Times New Roman" w:hAnsi="Times New Roman" w:cs="Times New Roman"/>
                <w:b/>
                <w:bCs/>
              </w:rPr>
              <w:t>OFFICE OF THE INSPECTOR GENERAL</w:t>
            </w:r>
          </w:p>
          <w:p w14:paraId="0CA66915" w14:textId="77777777" w:rsidR="00A16093" w:rsidRPr="00A16093" w:rsidRDefault="00A16093" w:rsidP="00A16093">
            <w:pPr>
              <w:spacing w:after="0" w:line="240" w:lineRule="auto"/>
              <w:ind w:left="450"/>
              <w:jc w:val="both"/>
              <w:rPr>
                <w:rFonts w:ascii="Calibri" w:eastAsia="Times New Roman" w:hAnsi="Calibri" w:cs="Times New Roman"/>
              </w:rPr>
            </w:pPr>
            <w:r w:rsidRPr="00A16093">
              <w:rPr>
                <w:rFonts w:ascii="Times New Roman" w:eastAsia="Times New Roman" w:hAnsi="Times New Roman" w:cs="Times New Roman"/>
              </w:rPr>
              <w:t>In accordance with Section 2-106.6 of the City Charter, any Contract resulting from this bid shall be voidable or rescindable at the discretion of the Mayor or Inspector General at any time if a Public Servant who is a party to any Contract resulting from this bid has an interest in the Contract and fails to disclose such interest.</w:t>
            </w:r>
          </w:p>
          <w:p w14:paraId="6719F81C" w14:textId="77777777" w:rsidR="00A16093" w:rsidRPr="00A16093" w:rsidRDefault="00A16093" w:rsidP="00A16093">
            <w:pPr>
              <w:spacing w:after="0" w:line="240" w:lineRule="auto"/>
              <w:ind w:left="450"/>
              <w:jc w:val="both"/>
              <w:rPr>
                <w:rFonts w:ascii="Calibri" w:eastAsia="Times New Roman" w:hAnsi="Calibri" w:cs="Times New Roman"/>
              </w:rPr>
            </w:pPr>
            <w:r w:rsidRPr="00A16093">
              <w:rPr>
                <w:rFonts w:ascii="Times New Roman" w:eastAsia="Times New Roman" w:hAnsi="Times New Roman" w:cs="Times New Roman"/>
              </w:rPr>
              <w:t> </w:t>
            </w:r>
          </w:p>
          <w:p w14:paraId="6A502DD3" w14:textId="77777777" w:rsidR="00A16093" w:rsidRPr="00A16093" w:rsidRDefault="00A16093" w:rsidP="00A16093">
            <w:pPr>
              <w:spacing w:after="0" w:line="240" w:lineRule="auto"/>
              <w:ind w:left="450"/>
              <w:jc w:val="both"/>
              <w:rPr>
                <w:rFonts w:ascii="Calibri" w:eastAsia="Times New Roman" w:hAnsi="Calibri" w:cs="Times New Roman"/>
              </w:rPr>
            </w:pPr>
            <w:r w:rsidRPr="00A16093">
              <w:rPr>
                <w:rFonts w:ascii="Times New Roman" w:eastAsia="Times New Roman" w:hAnsi="Times New Roman" w:cs="Times New Roman"/>
              </w:rPr>
              <w:t>This Contract shall also be voidable or rescindable if a lobbyist or employee of the contracting party offers a prohibited gift, gratuity, honoraria or payment to a Public Servant in relation to any Contract resulting from this bid. A fine shall be assessed to the Contractor in the event of a violation of Section 2-106.6 of the City Charter.  If applicable, the actions of the Contractor, and its representative lobbyist or employee, shall be referred to the appropriate prosecuting authorities.</w:t>
            </w:r>
          </w:p>
          <w:p w14:paraId="20FAE7D2" w14:textId="77777777" w:rsidR="00A16093" w:rsidRPr="00A16093" w:rsidRDefault="00A16093" w:rsidP="00A16093">
            <w:pPr>
              <w:spacing w:after="0" w:line="240" w:lineRule="auto"/>
              <w:ind w:left="450"/>
              <w:jc w:val="both"/>
              <w:rPr>
                <w:rFonts w:ascii="Calibri" w:eastAsia="Times New Roman" w:hAnsi="Calibri" w:cs="Times New Roman"/>
              </w:rPr>
            </w:pPr>
            <w:r w:rsidRPr="00A16093">
              <w:rPr>
                <w:rFonts w:ascii="Times New Roman" w:eastAsia="Times New Roman" w:hAnsi="Times New Roman" w:cs="Times New Roman"/>
              </w:rPr>
              <w:t> </w:t>
            </w:r>
          </w:p>
          <w:p w14:paraId="549C39E8" w14:textId="77777777" w:rsidR="00A16093" w:rsidRPr="00A16093" w:rsidRDefault="00A16093" w:rsidP="00A16093">
            <w:pPr>
              <w:spacing w:after="0" w:line="240" w:lineRule="auto"/>
              <w:ind w:left="450"/>
              <w:jc w:val="both"/>
              <w:rPr>
                <w:rFonts w:ascii="Calibri" w:eastAsia="Times New Roman" w:hAnsi="Calibri" w:cs="Times New Roman"/>
              </w:rPr>
            </w:pPr>
            <w:r w:rsidRPr="00A16093">
              <w:rPr>
                <w:rFonts w:ascii="Times New Roman" w:eastAsia="Times New Roman" w:hAnsi="Times New Roman" w:cs="Times New Roman"/>
              </w:rPr>
              <w:t>Pursuant to Section 7.5-306 of the City Charter, the Inspector General shall investigate any Public Servant, City agency, program or official act, contractor and subcontractor providing goods and services to the City, business entity seeking contracts or certification of eligibility for City contracts and person seeking certification of eligibility for participation in any City program, either in response to a complaint or on the Inspector General’s own initiative in order to detect and prevent waste, abuse, fraud and corruption.</w:t>
            </w:r>
          </w:p>
          <w:p w14:paraId="0866523A" w14:textId="77777777" w:rsidR="00A16093" w:rsidRPr="00A16093" w:rsidRDefault="00A16093" w:rsidP="00A16093">
            <w:pPr>
              <w:spacing w:after="0" w:line="240" w:lineRule="auto"/>
              <w:ind w:left="450"/>
              <w:jc w:val="both"/>
              <w:rPr>
                <w:rFonts w:ascii="Calibri" w:eastAsia="Times New Roman" w:hAnsi="Calibri" w:cs="Times New Roman"/>
              </w:rPr>
            </w:pPr>
            <w:r w:rsidRPr="00A16093">
              <w:rPr>
                <w:rFonts w:ascii="Times New Roman" w:eastAsia="Times New Roman" w:hAnsi="Times New Roman" w:cs="Times New Roman"/>
              </w:rPr>
              <w:t> </w:t>
            </w:r>
          </w:p>
          <w:p w14:paraId="586D1F7C" w14:textId="77777777" w:rsidR="00A16093" w:rsidRPr="00A16093" w:rsidRDefault="00A16093" w:rsidP="00A16093">
            <w:pPr>
              <w:spacing w:line="254" w:lineRule="auto"/>
              <w:ind w:left="450"/>
              <w:jc w:val="both"/>
              <w:rPr>
                <w:rFonts w:ascii="Calibri" w:eastAsia="Times New Roman" w:hAnsi="Calibri" w:cs="Times New Roman"/>
              </w:rPr>
            </w:pPr>
            <w:r w:rsidRPr="00A16093">
              <w:rPr>
                <w:rFonts w:ascii="Times New Roman" w:eastAsia="Times New Roman" w:hAnsi="Times New Roman" w:cs="Times New Roman"/>
              </w:rPr>
              <w:t>Any Public Servant who willfully and without justification or excuse obstructs an investigation of the Inspector General by withholding documents or testimony, is subject to forfeiture of office, discipline, debarment or any other applicable penalty.</w:t>
            </w:r>
          </w:p>
          <w:p w14:paraId="6D5DBC86" w14:textId="77777777" w:rsidR="00A16093" w:rsidRPr="00A16093" w:rsidRDefault="00A16093" w:rsidP="00A16093">
            <w:pPr>
              <w:spacing w:after="0" w:line="240" w:lineRule="auto"/>
              <w:ind w:left="450"/>
              <w:jc w:val="both"/>
              <w:rPr>
                <w:rFonts w:ascii="Calibri" w:eastAsia="Times New Roman" w:hAnsi="Calibri" w:cs="Times New Roman"/>
              </w:rPr>
            </w:pPr>
            <w:r w:rsidRPr="00A16093">
              <w:rPr>
                <w:rFonts w:ascii="Times New Roman" w:eastAsia="Times New Roman" w:hAnsi="Times New Roman" w:cs="Times New Roman"/>
              </w:rPr>
              <w:t>In accordance with Section 7.5-310 of the City Charter, it shall be the duty of every Public Servant, contractor, subcontractor, and licensee of the City, and every applicant for certification of eligibility for a City contract or program, to cooperate with the Inspector General in any investigation pursuant to Article 7.5, Chapter 3 of the City Charter.</w:t>
            </w:r>
          </w:p>
        </w:tc>
      </w:tr>
    </w:tbl>
    <w:p w14:paraId="33258B94" w14:textId="77777777" w:rsidR="00A16093" w:rsidRPr="00A16093" w:rsidRDefault="00A16093" w:rsidP="00A16093">
      <w:pPr>
        <w:spacing w:after="0" w:line="240" w:lineRule="auto"/>
        <w:rPr>
          <w:rFonts w:ascii="Calibri" w:eastAsia="Times New Roman" w:hAnsi="Calibri" w:cs="Times New Roman"/>
        </w:rPr>
      </w:pPr>
      <w:r w:rsidRPr="00A16093">
        <w:rPr>
          <w:rFonts w:ascii="Times New Roman" w:eastAsia="Times New Roman" w:hAnsi="Times New Roman" w:cs="Times New Roman"/>
          <w:sz w:val="24"/>
          <w:szCs w:val="24"/>
        </w:rPr>
        <w:lastRenderedPageBreak/>
        <w:t> </w:t>
      </w:r>
    </w:p>
    <w:sectPr w:rsidR="00A16093" w:rsidRPr="00A160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6BD1C" w14:textId="77777777" w:rsidR="000977F0" w:rsidRDefault="000977F0" w:rsidP="000977F0">
      <w:pPr>
        <w:spacing w:after="0" w:line="240" w:lineRule="auto"/>
      </w:pPr>
      <w:r>
        <w:separator/>
      </w:r>
    </w:p>
  </w:endnote>
  <w:endnote w:type="continuationSeparator" w:id="0">
    <w:p w14:paraId="34696406" w14:textId="77777777" w:rsidR="000977F0" w:rsidRDefault="000977F0" w:rsidP="0009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CD37" w14:textId="77777777" w:rsidR="000977F0" w:rsidRDefault="000977F0">
    <w:pPr>
      <w:pStyle w:val="Footer"/>
    </w:pPr>
    <w:r>
      <w:t>Revised 5.8</w:t>
    </w:r>
    <w:r w:rsidR="00153BAB">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89D4" w14:textId="77777777" w:rsidR="000977F0" w:rsidRDefault="000977F0" w:rsidP="000977F0">
      <w:pPr>
        <w:spacing w:after="0" w:line="240" w:lineRule="auto"/>
      </w:pPr>
      <w:r>
        <w:separator/>
      </w:r>
    </w:p>
  </w:footnote>
  <w:footnote w:type="continuationSeparator" w:id="0">
    <w:p w14:paraId="1FBF74E0" w14:textId="77777777" w:rsidR="000977F0" w:rsidRDefault="000977F0" w:rsidP="000977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093"/>
    <w:rsid w:val="000977F0"/>
    <w:rsid w:val="000C370A"/>
    <w:rsid w:val="000D7521"/>
    <w:rsid w:val="001252E1"/>
    <w:rsid w:val="00153BAB"/>
    <w:rsid w:val="0050398A"/>
    <w:rsid w:val="005C557E"/>
    <w:rsid w:val="00653420"/>
    <w:rsid w:val="00843F2B"/>
    <w:rsid w:val="00A16093"/>
    <w:rsid w:val="00A85660"/>
    <w:rsid w:val="00B238FF"/>
    <w:rsid w:val="00DC45A8"/>
    <w:rsid w:val="00DC4BA7"/>
    <w:rsid w:val="00FA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E3A6"/>
  <w15:chartTrackingRefBased/>
  <w15:docId w15:val="{F558EBD2-FE7E-48F6-8F70-B8BBE6E1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7F0"/>
  </w:style>
  <w:style w:type="paragraph" w:styleId="Footer">
    <w:name w:val="footer"/>
    <w:basedOn w:val="Normal"/>
    <w:link w:val="FooterChar"/>
    <w:uiPriority w:val="99"/>
    <w:unhideWhenUsed/>
    <w:rsid w:val="0009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7F0"/>
  </w:style>
  <w:style w:type="character" w:styleId="Hyperlink">
    <w:name w:val="Hyperlink"/>
    <w:basedOn w:val="DefaultParagraphFont"/>
    <w:uiPriority w:val="99"/>
    <w:unhideWhenUsed/>
    <w:rsid w:val="00503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7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Supplier" TargetMode="External"/><Relationship Id="rId3" Type="http://schemas.openxmlformats.org/officeDocument/2006/relationships/settings" Target="settings.xml"/><Relationship Id="rId7" Type="http://schemas.openxmlformats.org/officeDocument/2006/relationships/hyperlink" Target="http://www.detroitatwork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2B126-429A-4532-B7CF-724869CC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4063</Words>
  <Characters>23164</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Patterson</dc:creator>
  <cp:keywords/>
  <dc:description/>
  <cp:lastModifiedBy>Valerie Massey</cp:lastModifiedBy>
  <cp:revision>2</cp:revision>
  <dcterms:created xsi:type="dcterms:W3CDTF">2022-08-25T16:12:00Z</dcterms:created>
  <dcterms:modified xsi:type="dcterms:W3CDTF">2022-08-25T16:12:00Z</dcterms:modified>
</cp:coreProperties>
</file>