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8805" w14:textId="07C6BF50" w:rsidR="00645699" w:rsidRDefault="00EB1C60" w:rsidP="00835BFF">
      <w:pPr>
        <w:spacing w:line="228" w:lineRule="exact"/>
        <w:ind w:right="138"/>
        <w:jc w:val="right"/>
        <w:rPr>
          <w:sz w:val="19"/>
        </w:rPr>
      </w:pPr>
      <w:r>
        <w:rPr>
          <w:noProof/>
        </w:rPr>
        <w:drawing>
          <wp:anchor distT="0" distB="0" distL="0" distR="0" simplePos="0" relativeHeight="15729152" behindDoc="0" locked="0" layoutInCell="1" allowOverlap="1" wp14:anchorId="4AD50FAA" wp14:editId="6AC6C5D8">
            <wp:simplePos x="0" y="0"/>
            <wp:positionH relativeFrom="page">
              <wp:posOffset>1142999</wp:posOffset>
            </wp:positionH>
            <wp:positionV relativeFrom="page">
              <wp:posOffset>194309</wp:posOffset>
            </wp:positionV>
            <wp:extent cx="1017133" cy="7616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017133" cy="761661"/>
                    </a:xfrm>
                    <a:prstGeom prst="rect">
                      <a:avLst/>
                    </a:prstGeom>
                  </pic:spPr>
                </pic:pic>
              </a:graphicData>
            </a:graphic>
          </wp:anchor>
        </w:drawing>
      </w:r>
      <w:r>
        <w:rPr>
          <w:sz w:val="20"/>
        </w:rPr>
        <w:t>Request</w:t>
      </w:r>
      <w:r>
        <w:rPr>
          <w:spacing w:val="-4"/>
          <w:sz w:val="20"/>
        </w:rPr>
        <w:t xml:space="preserve"> </w:t>
      </w:r>
      <w:r>
        <w:rPr>
          <w:sz w:val="20"/>
        </w:rPr>
        <w:t>for</w:t>
      </w:r>
      <w:r>
        <w:rPr>
          <w:spacing w:val="-3"/>
          <w:sz w:val="20"/>
        </w:rPr>
        <w:t xml:space="preserve"> </w:t>
      </w:r>
      <w:r>
        <w:rPr>
          <w:spacing w:val="-2"/>
          <w:sz w:val="20"/>
        </w:rPr>
        <w:t>Proposal</w:t>
      </w:r>
      <w:r w:rsidR="00835BFF">
        <w:rPr>
          <w:spacing w:val="-2"/>
          <w:sz w:val="20"/>
        </w:rPr>
        <w:t xml:space="preserve"> </w:t>
      </w:r>
      <w:r w:rsidR="00835BFF" w:rsidRPr="00835BFF">
        <w:rPr>
          <w:sz w:val="20"/>
        </w:rPr>
        <w:t>183764</w:t>
      </w:r>
      <w:r>
        <w:rPr>
          <w:noProof/>
        </w:rPr>
        <mc:AlternateContent>
          <mc:Choice Requires="wps">
            <w:drawing>
              <wp:anchor distT="0" distB="0" distL="0" distR="0" simplePos="0" relativeHeight="487587840" behindDoc="1" locked="0" layoutInCell="1" allowOverlap="1" wp14:anchorId="66A0EE8C" wp14:editId="46EC4D19">
                <wp:simplePos x="0" y="0"/>
                <wp:positionH relativeFrom="page">
                  <wp:posOffset>1124711</wp:posOffset>
                </wp:positionH>
                <wp:positionV relativeFrom="paragraph">
                  <wp:posOffset>159880</wp:posOffset>
                </wp:positionV>
                <wp:extent cx="552323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9525"/>
                        </a:xfrm>
                        <a:custGeom>
                          <a:avLst/>
                          <a:gdLst/>
                          <a:ahLst/>
                          <a:cxnLst/>
                          <a:rect l="l" t="t" r="r" b="b"/>
                          <a:pathLst>
                            <a:path w="5523230" h="9525">
                              <a:moveTo>
                                <a:pt x="5522976" y="0"/>
                              </a:moveTo>
                              <a:lnTo>
                                <a:pt x="0" y="0"/>
                              </a:lnTo>
                              <a:lnTo>
                                <a:pt x="0" y="9144"/>
                              </a:lnTo>
                              <a:lnTo>
                                <a:pt x="5522976" y="9144"/>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43DA90" id="Graphic 3" o:spid="_x0000_s1026" style="position:absolute;margin-left:88.55pt;margin-top:12.6pt;width:434.9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23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" path="m5522976,l,,,9144r5522976,l5522976,xe" fillcolor="black" stroked="f">
                <v:path arrowok="t"/>
                <w10:wrap type="topAndBottom" anchorx="page"/>
              </v:shape>
            </w:pict>
          </mc:Fallback>
        </mc:AlternateContent>
      </w:r>
    </w:p>
    <w:p w14:paraId="3FCAF6CB" w14:textId="77777777" w:rsidR="00645699" w:rsidRDefault="00645699">
      <w:pPr>
        <w:pStyle w:val="BodyText"/>
        <w:spacing w:before="1"/>
        <w:rPr>
          <w:sz w:val="16"/>
        </w:rPr>
      </w:pPr>
    </w:p>
    <w:p w14:paraId="686A8E74" w14:textId="77777777" w:rsidR="00645699" w:rsidRDefault="00EB1C60">
      <w:pPr>
        <w:spacing w:before="90"/>
        <w:ind w:left="140"/>
        <w:rPr>
          <w:sz w:val="24"/>
        </w:rPr>
      </w:pPr>
      <w:r>
        <w:rPr>
          <w:color w:val="2D74B5"/>
          <w:sz w:val="24"/>
        </w:rPr>
        <w:t>TABLE</w:t>
      </w:r>
      <w:r>
        <w:rPr>
          <w:color w:val="2D74B5"/>
          <w:spacing w:val="-4"/>
          <w:sz w:val="24"/>
        </w:rPr>
        <w:t xml:space="preserve"> </w:t>
      </w:r>
      <w:r>
        <w:rPr>
          <w:color w:val="2D74B5"/>
          <w:sz w:val="24"/>
        </w:rPr>
        <w:t>OF</w:t>
      </w:r>
      <w:r>
        <w:rPr>
          <w:color w:val="2D74B5"/>
          <w:spacing w:val="-3"/>
          <w:sz w:val="24"/>
        </w:rPr>
        <w:t xml:space="preserve"> </w:t>
      </w:r>
      <w:r>
        <w:rPr>
          <w:color w:val="2D74B5"/>
          <w:spacing w:val="-2"/>
          <w:sz w:val="24"/>
        </w:rPr>
        <w:t>CONTENTS</w:t>
      </w:r>
    </w:p>
    <w:sdt>
      <w:sdtPr>
        <w:id w:val="-881779989"/>
        <w:docPartObj>
          <w:docPartGallery w:val="Table of Contents"/>
          <w:docPartUnique/>
        </w:docPartObj>
      </w:sdtPr>
      <w:sdtEndPr/>
      <w:sdtContent>
        <w:p w14:paraId="5AE7E7A2" w14:textId="77777777" w:rsidR="00645699" w:rsidRDefault="003571CC">
          <w:pPr>
            <w:pStyle w:val="TOC3"/>
            <w:numPr>
              <w:ilvl w:val="0"/>
              <w:numId w:val="5"/>
            </w:numPr>
            <w:tabs>
              <w:tab w:val="left" w:pos="579"/>
              <w:tab w:val="right" w:leader="dot" w:pos="8770"/>
            </w:tabs>
            <w:ind w:hanging="439"/>
          </w:pPr>
          <w:hyperlink w:anchor="_bookmark0" w:history="1">
            <w:r w:rsidR="00EB1C60">
              <w:t>MINIMUM</w:t>
            </w:r>
            <w:r w:rsidR="00EB1C60">
              <w:rPr>
                <w:spacing w:val="-8"/>
              </w:rPr>
              <w:t xml:space="preserve"> </w:t>
            </w:r>
            <w:r w:rsidR="00EB1C60">
              <w:rPr>
                <w:spacing w:val="-2"/>
              </w:rPr>
              <w:t>QUALIFICATIONS</w:t>
            </w:r>
            <w:r w:rsidR="00EB1C60">
              <w:tab/>
            </w:r>
            <w:r w:rsidR="00EB1C60">
              <w:rPr>
                <w:spacing w:val="-12"/>
              </w:rPr>
              <w:t>2</w:t>
            </w:r>
          </w:hyperlink>
        </w:p>
        <w:p w14:paraId="0DAE167C" w14:textId="77777777" w:rsidR="00645699" w:rsidRDefault="003571CC">
          <w:pPr>
            <w:pStyle w:val="TOC1"/>
            <w:numPr>
              <w:ilvl w:val="0"/>
              <w:numId w:val="5"/>
            </w:numPr>
            <w:tabs>
              <w:tab w:val="left" w:pos="578"/>
              <w:tab w:val="right" w:leader="dot" w:pos="8770"/>
            </w:tabs>
            <w:spacing w:before="1"/>
            <w:ind w:left="578" w:hanging="439"/>
          </w:pPr>
          <w:hyperlink w:anchor="_bookmark1" w:history="1">
            <w:r w:rsidR="00EB1C60">
              <w:t>ADHERENCE</w:t>
            </w:r>
            <w:r w:rsidR="00EB1C60">
              <w:rPr>
                <w:spacing w:val="-5"/>
              </w:rPr>
              <w:t xml:space="preserve"> </w:t>
            </w:r>
            <w:r w:rsidR="00EB1C60">
              <w:t>TO</w:t>
            </w:r>
            <w:r w:rsidR="00EB1C60">
              <w:rPr>
                <w:spacing w:val="-5"/>
              </w:rPr>
              <w:t xml:space="preserve"> </w:t>
            </w:r>
            <w:r w:rsidR="00EB1C60">
              <w:t>TERMS</w:t>
            </w:r>
            <w:r w:rsidR="00EB1C60">
              <w:rPr>
                <w:spacing w:val="-5"/>
              </w:rPr>
              <w:t xml:space="preserve"> </w:t>
            </w:r>
            <w:r w:rsidR="00EB1C60">
              <w:t>OF</w:t>
            </w:r>
            <w:r w:rsidR="00EB1C60">
              <w:rPr>
                <w:spacing w:val="-5"/>
              </w:rPr>
              <w:t xml:space="preserve"> </w:t>
            </w:r>
            <w:r w:rsidR="00EB1C60">
              <w:rPr>
                <w:spacing w:val="-2"/>
              </w:rPr>
              <w:t>PROPOSALS</w:t>
            </w:r>
            <w:r w:rsidR="00EB1C60">
              <w:tab/>
            </w:r>
            <w:r w:rsidR="00EB1C60">
              <w:rPr>
                <w:spacing w:val="-10"/>
              </w:rPr>
              <w:t>2</w:t>
            </w:r>
          </w:hyperlink>
        </w:p>
        <w:p w14:paraId="6AA14459" w14:textId="77777777" w:rsidR="00645699" w:rsidRDefault="003571CC">
          <w:pPr>
            <w:pStyle w:val="TOC1"/>
            <w:numPr>
              <w:ilvl w:val="0"/>
              <w:numId w:val="5"/>
            </w:numPr>
            <w:tabs>
              <w:tab w:val="left" w:pos="578"/>
              <w:tab w:val="right" w:leader="dot" w:pos="8770"/>
            </w:tabs>
            <w:ind w:left="578" w:hanging="439"/>
          </w:pPr>
          <w:hyperlink w:anchor="_bookmark2" w:history="1">
            <w:r w:rsidR="00EB1C60">
              <w:t>REJECTION</w:t>
            </w:r>
            <w:r w:rsidR="00EB1C60">
              <w:rPr>
                <w:spacing w:val="-7"/>
              </w:rPr>
              <w:t xml:space="preserve"> </w:t>
            </w:r>
            <w:r w:rsidR="00EB1C60">
              <w:t>OF</w:t>
            </w:r>
            <w:r w:rsidR="00EB1C60">
              <w:rPr>
                <w:spacing w:val="-6"/>
              </w:rPr>
              <w:t xml:space="preserve"> </w:t>
            </w:r>
            <w:r w:rsidR="00EB1C60">
              <w:rPr>
                <w:spacing w:val="-2"/>
              </w:rPr>
              <w:t>PROPOSALS</w:t>
            </w:r>
            <w:r w:rsidR="00EB1C60">
              <w:tab/>
            </w:r>
            <w:r w:rsidR="00EB1C60">
              <w:rPr>
                <w:spacing w:val="-10"/>
              </w:rPr>
              <w:t>2</w:t>
            </w:r>
          </w:hyperlink>
        </w:p>
        <w:p w14:paraId="47C7F81A" w14:textId="77777777" w:rsidR="00645699" w:rsidRDefault="003571CC">
          <w:pPr>
            <w:pStyle w:val="TOC1"/>
            <w:numPr>
              <w:ilvl w:val="0"/>
              <w:numId w:val="5"/>
            </w:numPr>
            <w:tabs>
              <w:tab w:val="left" w:pos="578"/>
              <w:tab w:val="right" w:leader="dot" w:pos="8770"/>
            </w:tabs>
            <w:spacing w:before="2"/>
            <w:ind w:left="578" w:hanging="439"/>
          </w:pPr>
          <w:hyperlink w:anchor="_bookmark3" w:history="1">
            <w:r w:rsidR="00EB1C60">
              <w:rPr>
                <w:spacing w:val="-2"/>
              </w:rPr>
              <w:t>BACKGROUND/DESCRIPTION</w:t>
            </w:r>
            <w:r w:rsidR="00EB1C60">
              <w:rPr>
                <w:spacing w:val="9"/>
              </w:rPr>
              <w:t xml:space="preserve"> </w:t>
            </w:r>
            <w:r w:rsidR="00EB1C60">
              <w:rPr>
                <w:spacing w:val="-2"/>
              </w:rPr>
              <w:t>OF</w:t>
            </w:r>
            <w:r w:rsidR="00EB1C60">
              <w:rPr>
                <w:spacing w:val="10"/>
              </w:rPr>
              <w:t xml:space="preserve"> </w:t>
            </w:r>
            <w:r w:rsidR="00EB1C60">
              <w:rPr>
                <w:spacing w:val="-2"/>
              </w:rPr>
              <w:t>ENVIRONMENT</w:t>
            </w:r>
            <w:r w:rsidR="00EB1C60">
              <w:tab/>
            </w:r>
            <w:r w:rsidR="00EB1C60">
              <w:rPr>
                <w:spacing w:val="-10"/>
              </w:rPr>
              <w:t>2</w:t>
            </w:r>
          </w:hyperlink>
        </w:p>
        <w:p w14:paraId="5D85DB41" w14:textId="2B2A0071" w:rsidR="00645699" w:rsidRDefault="003571CC">
          <w:pPr>
            <w:pStyle w:val="TOC1"/>
            <w:numPr>
              <w:ilvl w:val="0"/>
              <w:numId w:val="5"/>
            </w:numPr>
            <w:tabs>
              <w:tab w:val="left" w:pos="578"/>
              <w:tab w:val="right" w:leader="dot" w:pos="8770"/>
            </w:tabs>
            <w:ind w:left="578" w:hanging="439"/>
          </w:pPr>
          <w:hyperlink w:anchor="_bookmark4" w:history="1">
            <w:r w:rsidR="00EB1C60">
              <w:t>AWARD</w:t>
            </w:r>
            <w:r w:rsidR="00EB1C60">
              <w:rPr>
                <w:spacing w:val="-8"/>
              </w:rPr>
              <w:t xml:space="preserve"> </w:t>
            </w:r>
            <w:r w:rsidR="00EB1C60">
              <w:t>CLAUSE</w:t>
            </w:r>
            <w:r w:rsidR="00EB1C60">
              <w:rPr>
                <w:spacing w:val="-7"/>
              </w:rPr>
              <w:t xml:space="preserve"> </w:t>
            </w:r>
            <w:r w:rsidR="00EB1C60">
              <w:t>INCLUDING</w:t>
            </w:r>
            <w:r w:rsidR="00EB1C60">
              <w:rPr>
                <w:spacing w:val="-8"/>
              </w:rPr>
              <w:t xml:space="preserve"> </w:t>
            </w:r>
            <w:r w:rsidR="00EB1C60">
              <w:t>RENEWAL</w:t>
            </w:r>
            <w:r w:rsidR="00EB1C60">
              <w:rPr>
                <w:spacing w:val="-7"/>
              </w:rPr>
              <w:t xml:space="preserve"> </w:t>
            </w:r>
            <w:r w:rsidR="00EB1C60">
              <w:rPr>
                <w:spacing w:val="-2"/>
              </w:rPr>
              <w:t>OPTIONS</w:t>
            </w:r>
            <w:r w:rsidR="00EB1C60">
              <w:tab/>
            </w:r>
            <w:r w:rsidR="00A93FEE">
              <w:rPr>
                <w:spacing w:val="-10"/>
              </w:rPr>
              <w:t>3</w:t>
            </w:r>
          </w:hyperlink>
        </w:p>
        <w:p w14:paraId="73393656" w14:textId="443DC06F" w:rsidR="00645699" w:rsidRDefault="003571CC">
          <w:pPr>
            <w:pStyle w:val="TOC1"/>
            <w:numPr>
              <w:ilvl w:val="0"/>
              <w:numId w:val="5"/>
            </w:numPr>
            <w:tabs>
              <w:tab w:val="left" w:pos="578"/>
              <w:tab w:val="right" w:leader="dot" w:pos="8770"/>
            </w:tabs>
            <w:ind w:left="578" w:hanging="439"/>
          </w:pPr>
          <w:hyperlink w:anchor="_bookmark5" w:history="1">
            <w:r w:rsidR="00EB1C60">
              <w:rPr>
                <w:spacing w:val="-2"/>
              </w:rPr>
              <w:t>OPERATIONAL</w:t>
            </w:r>
            <w:r w:rsidR="00EB1C60">
              <w:rPr>
                <w:spacing w:val="8"/>
              </w:rPr>
              <w:t xml:space="preserve"> </w:t>
            </w:r>
            <w:r w:rsidR="00EB1C60">
              <w:rPr>
                <w:spacing w:val="-2"/>
              </w:rPr>
              <w:t>INFORMATION</w:t>
            </w:r>
            <w:r w:rsidR="00EB1C60">
              <w:tab/>
            </w:r>
            <w:r w:rsidR="00A93FEE">
              <w:rPr>
                <w:spacing w:val="-10"/>
              </w:rPr>
              <w:t>3</w:t>
            </w:r>
          </w:hyperlink>
        </w:p>
        <w:p w14:paraId="74E66664" w14:textId="41869C42" w:rsidR="00645699" w:rsidRDefault="003571CC">
          <w:pPr>
            <w:pStyle w:val="TOC1"/>
            <w:numPr>
              <w:ilvl w:val="0"/>
              <w:numId w:val="5"/>
            </w:numPr>
            <w:tabs>
              <w:tab w:val="left" w:pos="578"/>
              <w:tab w:val="right" w:leader="dot" w:pos="8770"/>
            </w:tabs>
            <w:spacing w:before="1"/>
            <w:ind w:left="578" w:hanging="439"/>
          </w:pPr>
          <w:hyperlink w:anchor="_bookmark6" w:history="1">
            <w:r w:rsidR="00EB1C60">
              <w:t>SCOPE</w:t>
            </w:r>
            <w:r w:rsidR="00EB1C60">
              <w:rPr>
                <w:spacing w:val="-5"/>
              </w:rPr>
              <w:t xml:space="preserve"> </w:t>
            </w:r>
            <w:r w:rsidR="00EB1C60">
              <w:t>OF</w:t>
            </w:r>
            <w:r w:rsidR="00EB1C60">
              <w:rPr>
                <w:spacing w:val="-4"/>
              </w:rPr>
              <w:t xml:space="preserve"> WORK</w:t>
            </w:r>
            <w:r w:rsidR="00EB1C60">
              <w:tab/>
            </w:r>
            <w:r w:rsidR="00A93FEE">
              <w:rPr>
                <w:spacing w:val="-10"/>
              </w:rPr>
              <w:t>3</w:t>
            </w:r>
          </w:hyperlink>
        </w:p>
        <w:p w14:paraId="45F312EC" w14:textId="073FEC4C" w:rsidR="00645699" w:rsidRDefault="003571CC">
          <w:pPr>
            <w:pStyle w:val="TOC1"/>
            <w:numPr>
              <w:ilvl w:val="0"/>
              <w:numId w:val="5"/>
            </w:numPr>
            <w:tabs>
              <w:tab w:val="left" w:pos="578"/>
              <w:tab w:val="right" w:leader="dot" w:pos="8770"/>
            </w:tabs>
            <w:ind w:left="578" w:hanging="439"/>
          </w:pPr>
          <w:hyperlink w:anchor="_bookmark7" w:history="1">
            <w:r w:rsidR="00EB1C60">
              <w:t>TECHNICAL</w:t>
            </w:r>
            <w:r w:rsidR="00EB1C60">
              <w:rPr>
                <w:spacing w:val="-10"/>
              </w:rPr>
              <w:t xml:space="preserve"> </w:t>
            </w:r>
            <w:r w:rsidR="00EB1C60">
              <w:rPr>
                <w:spacing w:val="-2"/>
              </w:rPr>
              <w:t>INFORMATION</w:t>
            </w:r>
            <w:r w:rsidR="00EB1C60">
              <w:tab/>
            </w:r>
            <w:r w:rsidR="00A93FEE">
              <w:rPr>
                <w:spacing w:val="-10"/>
              </w:rPr>
              <w:t>8</w:t>
            </w:r>
          </w:hyperlink>
        </w:p>
        <w:p w14:paraId="1929C6AC" w14:textId="4DF106A6" w:rsidR="00645699" w:rsidRDefault="003571CC">
          <w:pPr>
            <w:pStyle w:val="TOC1"/>
            <w:numPr>
              <w:ilvl w:val="0"/>
              <w:numId w:val="5"/>
            </w:numPr>
            <w:tabs>
              <w:tab w:val="left" w:pos="578"/>
              <w:tab w:val="right" w:leader="dot" w:pos="8770"/>
            </w:tabs>
            <w:spacing w:before="1"/>
            <w:ind w:left="578" w:hanging="439"/>
          </w:pPr>
          <w:hyperlink w:anchor="_bookmark8" w:history="1">
            <w:r w:rsidR="00EB1C60">
              <w:t>RESPONDENT</w:t>
            </w:r>
            <w:r w:rsidR="00EB1C60">
              <w:rPr>
                <w:spacing w:val="-13"/>
              </w:rPr>
              <w:t xml:space="preserve"> </w:t>
            </w:r>
            <w:r w:rsidR="00EB1C60">
              <w:t>PERFORMANCE</w:t>
            </w:r>
            <w:r w:rsidR="00EB1C60">
              <w:rPr>
                <w:spacing w:val="-12"/>
              </w:rPr>
              <w:t xml:space="preserve"> </w:t>
            </w:r>
            <w:r w:rsidR="00EB1C60">
              <w:rPr>
                <w:spacing w:val="-2"/>
              </w:rPr>
              <w:t>HISTORY</w:t>
            </w:r>
            <w:r w:rsidR="00EB1C60">
              <w:tab/>
            </w:r>
            <w:r w:rsidR="00A93FEE">
              <w:rPr>
                <w:spacing w:val="-10"/>
              </w:rPr>
              <w:t>8</w:t>
            </w:r>
          </w:hyperlink>
        </w:p>
        <w:p w14:paraId="72B76D47" w14:textId="2D511929" w:rsidR="00645699" w:rsidRDefault="003571CC">
          <w:pPr>
            <w:pStyle w:val="TOC1"/>
            <w:numPr>
              <w:ilvl w:val="0"/>
              <w:numId w:val="5"/>
            </w:numPr>
            <w:tabs>
              <w:tab w:val="left" w:pos="578"/>
              <w:tab w:val="right" w:leader="dot" w:pos="8770"/>
            </w:tabs>
            <w:ind w:left="578" w:hanging="439"/>
          </w:pPr>
          <w:hyperlink w:anchor="_bookmark9" w:history="1">
            <w:r w:rsidR="00EB1C60">
              <w:rPr>
                <w:spacing w:val="-2"/>
              </w:rPr>
              <w:t>EVALUATION</w:t>
            </w:r>
            <w:r w:rsidR="00EB1C60">
              <w:rPr>
                <w:spacing w:val="6"/>
              </w:rPr>
              <w:t xml:space="preserve"> </w:t>
            </w:r>
            <w:r w:rsidR="00EB1C60">
              <w:rPr>
                <w:spacing w:val="-2"/>
              </w:rPr>
              <w:t>CRITERIA</w:t>
            </w:r>
            <w:r w:rsidR="00EB1C60">
              <w:tab/>
            </w:r>
            <w:r w:rsidR="00A93FEE">
              <w:rPr>
                <w:spacing w:val="-10"/>
              </w:rPr>
              <w:t>8</w:t>
            </w:r>
          </w:hyperlink>
        </w:p>
        <w:p w14:paraId="01E830DC" w14:textId="087528D2" w:rsidR="00645699" w:rsidRDefault="003571CC">
          <w:pPr>
            <w:pStyle w:val="TOC1"/>
            <w:numPr>
              <w:ilvl w:val="0"/>
              <w:numId w:val="5"/>
            </w:numPr>
            <w:tabs>
              <w:tab w:val="left" w:pos="578"/>
              <w:tab w:val="right" w:leader="dot" w:pos="8770"/>
            </w:tabs>
            <w:ind w:left="578" w:hanging="439"/>
          </w:pPr>
          <w:hyperlink w:anchor="_bookmark10" w:history="1">
            <w:r w:rsidR="00EB1C60">
              <w:rPr>
                <w:spacing w:val="-2"/>
              </w:rPr>
              <w:t>EVALUATION</w:t>
            </w:r>
            <w:r w:rsidR="00EB1C60">
              <w:rPr>
                <w:spacing w:val="6"/>
              </w:rPr>
              <w:t xml:space="preserve"> </w:t>
            </w:r>
            <w:r w:rsidR="00EB1C60">
              <w:rPr>
                <w:spacing w:val="-2"/>
              </w:rPr>
              <w:t>PROCEDURE</w:t>
            </w:r>
            <w:r w:rsidR="00EB1C60">
              <w:tab/>
            </w:r>
            <w:r w:rsidR="00A93FEE">
              <w:rPr>
                <w:spacing w:val="-10"/>
              </w:rPr>
              <w:t>9</w:t>
            </w:r>
          </w:hyperlink>
        </w:p>
        <w:p w14:paraId="43A72956" w14:textId="016FEB26" w:rsidR="00645699" w:rsidRDefault="003571CC">
          <w:pPr>
            <w:pStyle w:val="TOC1"/>
            <w:numPr>
              <w:ilvl w:val="0"/>
              <w:numId w:val="5"/>
            </w:numPr>
            <w:tabs>
              <w:tab w:val="left" w:pos="578"/>
              <w:tab w:val="right" w:leader="dot" w:pos="8769"/>
            </w:tabs>
            <w:spacing w:before="2"/>
            <w:ind w:left="578" w:hanging="439"/>
          </w:pPr>
          <w:hyperlink w:anchor="_bookmark11" w:history="1">
            <w:r w:rsidR="00EB1C60">
              <w:t>CONTRACT</w:t>
            </w:r>
            <w:r w:rsidR="00EB1C60">
              <w:rPr>
                <w:spacing w:val="-11"/>
              </w:rPr>
              <w:t xml:space="preserve"> </w:t>
            </w:r>
            <w:r w:rsidR="00EB1C60">
              <w:rPr>
                <w:spacing w:val="-2"/>
              </w:rPr>
              <w:t>APPROVAL</w:t>
            </w:r>
            <w:r w:rsidR="00EB1C60">
              <w:tab/>
            </w:r>
            <w:r w:rsidR="00A93FEE">
              <w:rPr>
                <w:spacing w:val="-10"/>
              </w:rPr>
              <w:t>9</w:t>
            </w:r>
          </w:hyperlink>
        </w:p>
        <w:p w14:paraId="7EE991AC" w14:textId="421A3038" w:rsidR="00645699" w:rsidRDefault="003571CC">
          <w:pPr>
            <w:pStyle w:val="TOC1"/>
            <w:numPr>
              <w:ilvl w:val="0"/>
              <w:numId w:val="5"/>
            </w:numPr>
            <w:tabs>
              <w:tab w:val="left" w:pos="578"/>
              <w:tab w:val="right" w:leader="dot" w:pos="8769"/>
            </w:tabs>
            <w:ind w:left="578" w:hanging="439"/>
          </w:pPr>
          <w:hyperlink w:anchor="_bookmark12" w:history="1">
            <w:r w:rsidR="00EB1C60">
              <w:t>REQUIRED</w:t>
            </w:r>
            <w:r w:rsidR="00EB1C60">
              <w:rPr>
                <w:spacing w:val="-10"/>
              </w:rPr>
              <w:t xml:space="preserve"> </w:t>
            </w:r>
            <w:r w:rsidR="00EB1C60">
              <w:t>SUBMITTAL</w:t>
            </w:r>
            <w:r w:rsidR="00EB1C60">
              <w:rPr>
                <w:spacing w:val="-6"/>
              </w:rPr>
              <w:t xml:space="preserve"> </w:t>
            </w:r>
            <w:r w:rsidR="00EB1C60">
              <w:rPr>
                <w:spacing w:val="-2"/>
              </w:rPr>
              <w:t>INFORMATION</w:t>
            </w:r>
            <w:r w:rsidR="00EB1C60">
              <w:tab/>
            </w:r>
            <w:r w:rsidR="00A93FEE">
              <w:rPr>
                <w:spacing w:val="-10"/>
              </w:rPr>
              <w:t>9</w:t>
            </w:r>
          </w:hyperlink>
        </w:p>
        <w:p w14:paraId="618664A0" w14:textId="417C48A5" w:rsidR="00645699" w:rsidRDefault="003571CC">
          <w:pPr>
            <w:pStyle w:val="TOC1"/>
            <w:numPr>
              <w:ilvl w:val="0"/>
              <w:numId w:val="5"/>
            </w:numPr>
            <w:tabs>
              <w:tab w:val="left" w:pos="578"/>
              <w:tab w:val="right" w:leader="dot" w:pos="8769"/>
            </w:tabs>
            <w:spacing w:before="1"/>
            <w:ind w:left="578" w:hanging="439"/>
          </w:pPr>
          <w:hyperlink w:anchor="_bookmark13" w:history="1">
            <w:r w:rsidR="00EB1C60">
              <w:t>SUBMITTAL</w:t>
            </w:r>
            <w:r w:rsidR="00EB1C60">
              <w:rPr>
                <w:spacing w:val="-11"/>
              </w:rPr>
              <w:t xml:space="preserve"> </w:t>
            </w:r>
            <w:r w:rsidR="00EB1C60">
              <w:rPr>
                <w:spacing w:val="-2"/>
              </w:rPr>
              <w:t>INSTRUCTIONS</w:t>
            </w:r>
            <w:r w:rsidR="00EB1C60">
              <w:tab/>
            </w:r>
            <w:r w:rsidR="00A93FEE">
              <w:rPr>
                <w:spacing w:val="-10"/>
              </w:rPr>
              <w:t>10</w:t>
            </w:r>
          </w:hyperlink>
        </w:p>
        <w:p w14:paraId="7BCF32C0" w14:textId="16BE71AA" w:rsidR="00645699" w:rsidRDefault="003571CC">
          <w:pPr>
            <w:pStyle w:val="TOC1"/>
            <w:numPr>
              <w:ilvl w:val="0"/>
              <w:numId w:val="5"/>
            </w:numPr>
            <w:tabs>
              <w:tab w:val="left" w:pos="578"/>
              <w:tab w:val="right" w:leader="dot" w:pos="8769"/>
            </w:tabs>
            <w:ind w:left="578" w:hanging="439"/>
          </w:pPr>
          <w:hyperlink w:anchor="_bookmark14" w:history="1">
            <w:r w:rsidR="00EB1C60">
              <w:t>PREPARATION</w:t>
            </w:r>
            <w:r w:rsidR="00EB1C60">
              <w:rPr>
                <w:spacing w:val="-8"/>
              </w:rPr>
              <w:t xml:space="preserve"> </w:t>
            </w:r>
            <w:r w:rsidR="00EB1C60">
              <w:t>OF</w:t>
            </w:r>
            <w:r w:rsidR="00EB1C60">
              <w:rPr>
                <w:spacing w:val="-7"/>
              </w:rPr>
              <w:t xml:space="preserve"> </w:t>
            </w:r>
            <w:r w:rsidR="00EB1C60">
              <w:rPr>
                <w:spacing w:val="-2"/>
              </w:rPr>
              <w:t>PROPOSAL</w:t>
            </w:r>
            <w:r w:rsidR="00EB1C60">
              <w:tab/>
            </w:r>
            <w:r w:rsidR="00A93FEE">
              <w:rPr>
                <w:spacing w:val="-10"/>
              </w:rPr>
              <w:t>10</w:t>
            </w:r>
          </w:hyperlink>
        </w:p>
        <w:p w14:paraId="56DAEDC7" w14:textId="4DD41696" w:rsidR="00645699" w:rsidRDefault="003571CC">
          <w:pPr>
            <w:pStyle w:val="TOC1"/>
            <w:numPr>
              <w:ilvl w:val="0"/>
              <w:numId w:val="5"/>
            </w:numPr>
            <w:tabs>
              <w:tab w:val="left" w:pos="578"/>
              <w:tab w:val="right" w:leader="dot" w:pos="8769"/>
            </w:tabs>
            <w:ind w:left="578" w:hanging="439"/>
          </w:pPr>
          <w:hyperlink w:anchor="_bookmark15" w:history="1">
            <w:r w:rsidR="00EB1C60">
              <w:t>REQUIRED</w:t>
            </w:r>
            <w:r w:rsidR="00EB1C60">
              <w:rPr>
                <w:spacing w:val="-11"/>
              </w:rPr>
              <w:t xml:space="preserve"> </w:t>
            </w:r>
            <w:r w:rsidR="00EB1C60">
              <w:rPr>
                <w:spacing w:val="-2"/>
              </w:rPr>
              <w:t>CONTENT</w:t>
            </w:r>
            <w:r w:rsidR="00EB1C60">
              <w:tab/>
            </w:r>
            <w:r w:rsidR="00A93FEE">
              <w:rPr>
                <w:spacing w:val="-12"/>
              </w:rPr>
              <w:t>10</w:t>
            </w:r>
          </w:hyperlink>
        </w:p>
        <w:p w14:paraId="27E0D937" w14:textId="3B7E8BA5" w:rsidR="00645699" w:rsidRDefault="003571CC">
          <w:pPr>
            <w:pStyle w:val="TOC1"/>
            <w:numPr>
              <w:ilvl w:val="0"/>
              <w:numId w:val="5"/>
            </w:numPr>
            <w:tabs>
              <w:tab w:val="left" w:pos="578"/>
              <w:tab w:val="right" w:leader="dot" w:pos="8769"/>
            </w:tabs>
            <w:spacing w:before="2"/>
            <w:ind w:left="578" w:hanging="439"/>
          </w:pPr>
          <w:hyperlink w:anchor="_bookmark16" w:history="1">
            <w:r w:rsidR="00EB1C60">
              <w:t>REQUIRED</w:t>
            </w:r>
            <w:r w:rsidR="00EB1C60">
              <w:rPr>
                <w:spacing w:val="-11"/>
              </w:rPr>
              <w:t xml:space="preserve"> </w:t>
            </w:r>
            <w:r w:rsidR="00EB1C60">
              <w:rPr>
                <w:spacing w:val="-2"/>
              </w:rPr>
              <w:t>FORMAT</w:t>
            </w:r>
            <w:r w:rsidR="00EB1C60">
              <w:tab/>
            </w:r>
            <w:r w:rsidR="00580EF4">
              <w:rPr>
                <w:spacing w:val="-12"/>
              </w:rPr>
              <w:t>11</w:t>
            </w:r>
          </w:hyperlink>
        </w:p>
        <w:p w14:paraId="77F9D85C" w14:textId="78A43642" w:rsidR="00645699" w:rsidRDefault="003571CC">
          <w:pPr>
            <w:pStyle w:val="TOC1"/>
            <w:numPr>
              <w:ilvl w:val="0"/>
              <w:numId w:val="5"/>
            </w:numPr>
            <w:tabs>
              <w:tab w:val="left" w:pos="578"/>
              <w:tab w:val="right" w:leader="dot" w:pos="8769"/>
            </w:tabs>
            <w:ind w:left="578" w:hanging="439"/>
          </w:pPr>
          <w:hyperlink w:anchor="_bookmark17" w:history="1">
            <w:r w:rsidR="00EB1C60">
              <w:t>REQUIRED</w:t>
            </w:r>
            <w:r w:rsidR="00EB1C60">
              <w:rPr>
                <w:spacing w:val="-7"/>
              </w:rPr>
              <w:t xml:space="preserve"> </w:t>
            </w:r>
            <w:r w:rsidR="00EB1C60">
              <w:t>COST</w:t>
            </w:r>
            <w:r w:rsidR="00EB1C60">
              <w:rPr>
                <w:spacing w:val="-7"/>
              </w:rPr>
              <w:t xml:space="preserve"> </w:t>
            </w:r>
            <w:r w:rsidR="00EB1C60">
              <w:rPr>
                <w:spacing w:val="-2"/>
              </w:rPr>
              <w:t>PROPOSAL</w:t>
            </w:r>
            <w:r w:rsidR="00EB1C60">
              <w:tab/>
            </w:r>
            <w:r w:rsidR="00580EF4">
              <w:rPr>
                <w:spacing w:val="-10"/>
              </w:rPr>
              <w:t>11</w:t>
            </w:r>
          </w:hyperlink>
        </w:p>
        <w:p w14:paraId="46EE4944" w14:textId="1BD9F902" w:rsidR="00645699" w:rsidRDefault="003571CC">
          <w:pPr>
            <w:pStyle w:val="TOC1"/>
            <w:numPr>
              <w:ilvl w:val="0"/>
              <w:numId w:val="5"/>
            </w:numPr>
            <w:tabs>
              <w:tab w:val="left" w:pos="578"/>
              <w:tab w:val="right" w:leader="dot" w:pos="8769"/>
            </w:tabs>
            <w:spacing w:before="1"/>
            <w:ind w:left="578" w:hanging="439"/>
          </w:pPr>
          <w:hyperlink w:anchor="_bookmark18" w:history="1">
            <w:r w:rsidR="00EB1C60">
              <w:t>TECHNICAL</w:t>
            </w:r>
            <w:r w:rsidR="00EB1C60">
              <w:rPr>
                <w:spacing w:val="-10"/>
              </w:rPr>
              <w:t xml:space="preserve"> </w:t>
            </w:r>
            <w:r w:rsidR="00EB1C60">
              <w:rPr>
                <w:spacing w:val="-2"/>
              </w:rPr>
              <w:t>APPROACH</w:t>
            </w:r>
            <w:r w:rsidR="00EB1C60">
              <w:tab/>
            </w:r>
            <w:r w:rsidR="00580EF4">
              <w:rPr>
                <w:spacing w:val="-10"/>
              </w:rPr>
              <w:t>12</w:t>
            </w:r>
          </w:hyperlink>
        </w:p>
        <w:p w14:paraId="3E7D9BAE" w14:textId="3A53E1BD" w:rsidR="00645699" w:rsidRDefault="003571CC">
          <w:pPr>
            <w:pStyle w:val="TOC1"/>
            <w:numPr>
              <w:ilvl w:val="0"/>
              <w:numId w:val="5"/>
            </w:numPr>
            <w:tabs>
              <w:tab w:val="left" w:pos="578"/>
              <w:tab w:val="right" w:leader="dot" w:pos="8769"/>
            </w:tabs>
            <w:ind w:left="578" w:hanging="439"/>
          </w:pPr>
          <w:hyperlink w:anchor="_bookmark19" w:history="1">
            <w:r w:rsidR="00EB1C60">
              <w:t>QUESTION</w:t>
            </w:r>
            <w:r w:rsidR="00EB1C60">
              <w:rPr>
                <w:spacing w:val="-12"/>
              </w:rPr>
              <w:t xml:space="preserve"> </w:t>
            </w:r>
            <w:r w:rsidR="00EB1C60">
              <w:rPr>
                <w:spacing w:val="-2"/>
              </w:rPr>
              <w:t>DEADLINE</w:t>
            </w:r>
            <w:r w:rsidR="00EB1C60">
              <w:tab/>
            </w:r>
            <w:r w:rsidR="00580EF4">
              <w:rPr>
                <w:spacing w:val="-10"/>
              </w:rPr>
              <w:t>12</w:t>
            </w:r>
          </w:hyperlink>
        </w:p>
        <w:p w14:paraId="73CA4437" w14:textId="1A847E5E" w:rsidR="00645699" w:rsidRDefault="003571CC">
          <w:pPr>
            <w:pStyle w:val="TOC1"/>
            <w:numPr>
              <w:ilvl w:val="0"/>
              <w:numId w:val="5"/>
            </w:numPr>
            <w:tabs>
              <w:tab w:val="left" w:pos="578"/>
              <w:tab w:val="right" w:leader="dot" w:pos="8769"/>
            </w:tabs>
            <w:spacing w:before="1" w:line="240" w:lineRule="auto"/>
            <w:ind w:left="578" w:hanging="439"/>
          </w:pPr>
          <w:hyperlink w:anchor="_bookmark20" w:history="1">
            <w:r w:rsidR="00EB1C60">
              <w:t>ECONOMY</w:t>
            </w:r>
            <w:r w:rsidR="00EB1C60">
              <w:rPr>
                <w:spacing w:val="-6"/>
              </w:rPr>
              <w:t xml:space="preserve"> </w:t>
            </w:r>
            <w:r w:rsidR="00EB1C60">
              <w:t>OF</w:t>
            </w:r>
            <w:r w:rsidR="00EB1C60">
              <w:rPr>
                <w:spacing w:val="-6"/>
              </w:rPr>
              <w:t xml:space="preserve"> </w:t>
            </w:r>
            <w:r w:rsidR="00EB1C60">
              <w:rPr>
                <w:spacing w:val="-2"/>
              </w:rPr>
              <w:t>PREPARATION</w:t>
            </w:r>
            <w:r w:rsidR="00EB1C60">
              <w:tab/>
            </w:r>
            <w:r w:rsidR="00580EF4">
              <w:rPr>
                <w:spacing w:val="-10"/>
              </w:rPr>
              <w:t>12</w:t>
            </w:r>
          </w:hyperlink>
        </w:p>
        <w:p w14:paraId="31A7E24D" w14:textId="55E63874" w:rsidR="00645699" w:rsidRDefault="003571CC">
          <w:pPr>
            <w:pStyle w:val="TOC1"/>
            <w:numPr>
              <w:ilvl w:val="0"/>
              <w:numId w:val="5"/>
            </w:numPr>
            <w:tabs>
              <w:tab w:val="left" w:pos="578"/>
              <w:tab w:val="right" w:leader="dot" w:pos="8770"/>
            </w:tabs>
            <w:spacing w:before="1"/>
            <w:ind w:left="578" w:hanging="439"/>
          </w:pPr>
          <w:hyperlink w:anchor="_bookmark21" w:history="1">
            <w:r w:rsidR="00EB1C60">
              <w:rPr>
                <w:spacing w:val="-2"/>
              </w:rPr>
              <w:t>PAYMENT</w:t>
            </w:r>
            <w:r w:rsidR="00EB1C60">
              <w:tab/>
            </w:r>
            <w:r w:rsidR="00580EF4">
              <w:rPr>
                <w:spacing w:val="-10"/>
              </w:rPr>
              <w:t>12</w:t>
            </w:r>
          </w:hyperlink>
        </w:p>
        <w:p w14:paraId="10A1623E" w14:textId="0FA2D1AF" w:rsidR="00645699" w:rsidRDefault="003571CC">
          <w:pPr>
            <w:pStyle w:val="TOC1"/>
            <w:numPr>
              <w:ilvl w:val="0"/>
              <w:numId w:val="5"/>
            </w:numPr>
            <w:tabs>
              <w:tab w:val="left" w:pos="578"/>
              <w:tab w:val="right" w:leader="dot" w:pos="8770"/>
            </w:tabs>
            <w:ind w:left="578" w:hanging="439"/>
          </w:pPr>
          <w:hyperlink w:anchor="_bookmark22" w:history="1">
            <w:r w:rsidR="00EB1C60">
              <w:t>ORAL</w:t>
            </w:r>
            <w:r w:rsidR="00EB1C60">
              <w:rPr>
                <w:spacing w:val="-6"/>
              </w:rPr>
              <w:t xml:space="preserve"> </w:t>
            </w:r>
            <w:r w:rsidR="00EB1C60">
              <w:rPr>
                <w:spacing w:val="-2"/>
              </w:rPr>
              <w:t>PRESENTATION/DEMONSTRATION</w:t>
            </w:r>
            <w:r w:rsidR="00EB1C60">
              <w:tab/>
            </w:r>
            <w:r w:rsidR="00580EF4">
              <w:rPr>
                <w:spacing w:val="-10"/>
              </w:rPr>
              <w:t>12</w:t>
            </w:r>
          </w:hyperlink>
        </w:p>
        <w:p w14:paraId="1A4295D4" w14:textId="7B6FE507" w:rsidR="00645699" w:rsidRDefault="003571CC">
          <w:pPr>
            <w:pStyle w:val="TOC1"/>
            <w:numPr>
              <w:ilvl w:val="0"/>
              <w:numId w:val="5"/>
            </w:numPr>
            <w:tabs>
              <w:tab w:val="left" w:pos="578"/>
              <w:tab w:val="right" w:leader="dot" w:pos="8770"/>
            </w:tabs>
            <w:spacing w:before="1"/>
            <w:ind w:left="578" w:hanging="439"/>
          </w:pPr>
          <w:hyperlink w:anchor="_bookmark23" w:history="1">
            <w:r w:rsidR="00EB1C60">
              <w:rPr>
                <w:spacing w:val="-2"/>
              </w:rPr>
              <w:t>ASSIGNMENT</w:t>
            </w:r>
            <w:r w:rsidR="00EB1C60">
              <w:tab/>
            </w:r>
            <w:r w:rsidR="00580EF4">
              <w:rPr>
                <w:spacing w:val="-10"/>
              </w:rPr>
              <w:t>12</w:t>
            </w:r>
          </w:hyperlink>
        </w:p>
        <w:p w14:paraId="077AAD6D" w14:textId="19106874" w:rsidR="00645699" w:rsidRDefault="003571CC">
          <w:pPr>
            <w:pStyle w:val="TOC1"/>
            <w:numPr>
              <w:ilvl w:val="0"/>
              <w:numId w:val="5"/>
            </w:numPr>
            <w:tabs>
              <w:tab w:val="left" w:pos="578"/>
              <w:tab w:val="right" w:leader="dot" w:pos="8769"/>
            </w:tabs>
            <w:ind w:left="578" w:hanging="439"/>
          </w:pPr>
          <w:hyperlink w:anchor="_bookmark24" w:history="1">
            <w:r w:rsidR="00EB1C60">
              <w:rPr>
                <w:spacing w:val="-2"/>
              </w:rPr>
              <w:t>MISCELLANEOUS</w:t>
            </w:r>
            <w:r w:rsidR="00EB1C60">
              <w:tab/>
            </w:r>
            <w:r w:rsidR="00580EF4">
              <w:rPr>
                <w:spacing w:val="-10"/>
              </w:rPr>
              <w:t>12</w:t>
            </w:r>
          </w:hyperlink>
        </w:p>
        <w:p w14:paraId="085BE60C" w14:textId="6E8323A5" w:rsidR="00645699" w:rsidRDefault="003571CC">
          <w:pPr>
            <w:pStyle w:val="TOC1"/>
            <w:numPr>
              <w:ilvl w:val="0"/>
              <w:numId w:val="5"/>
            </w:numPr>
            <w:tabs>
              <w:tab w:val="left" w:pos="578"/>
              <w:tab w:val="right" w:leader="dot" w:pos="8769"/>
            </w:tabs>
            <w:spacing w:before="1"/>
            <w:ind w:left="578" w:hanging="439"/>
          </w:pPr>
          <w:hyperlink w:anchor="_bookmark25" w:history="1">
            <w:r w:rsidR="00EB1C60">
              <w:t>MODIFICATION</w:t>
            </w:r>
            <w:r w:rsidR="00EB1C60">
              <w:rPr>
                <w:spacing w:val="-10"/>
              </w:rPr>
              <w:t xml:space="preserve"> </w:t>
            </w:r>
            <w:r w:rsidR="00EB1C60">
              <w:t>OF</w:t>
            </w:r>
            <w:r w:rsidR="00EB1C60">
              <w:rPr>
                <w:spacing w:val="-8"/>
              </w:rPr>
              <w:t xml:space="preserve"> </w:t>
            </w:r>
            <w:r w:rsidR="00EB1C60">
              <w:t>SERVICES</w:t>
            </w:r>
            <w:r w:rsidR="00EB1C60">
              <w:rPr>
                <w:spacing w:val="-7"/>
              </w:rPr>
              <w:t xml:space="preserve"> </w:t>
            </w:r>
            <w:r w:rsidR="00EB1C60">
              <w:t>AFTER</w:t>
            </w:r>
            <w:r w:rsidR="00EB1C60">
              <w:rPr>
                <w:spacing w:val="-8"/>
              </w:rPr>
              <w:t xml:space="preserve"> </w:t>
            </w:r>
            <w:r w:rsidR="00EB1C60">
              <w:t>CONTRACT</w:t>
            </w:r>
            <w:r w:rsidR="00EB1C60">
              <w:rPr>
                <w:spacing w:val="-7"/>
              </w:rPr>
              <w:t xml:space="preserve"> </w:t>
            </w:r>
            <w:r w:rsidR="00EB1C60">
              <w:rPr>
                <w:spacing w:val="-2"/>
              </w:rPr>
              <w:t>APPROVAL</w:t>
            </w:r>
            <w:r w:rsidR="00EB1C60">
              <w:tab/>
            </w:r>
            <w:r w:rsidR="00580EF4">
              <w:rPr>
                <w:spacing w:val="-10"/>
              </w:rPr>
              <w:t>12</w:t>
            </w:r>
          </w:hyperlink>
        </w:p>
        <w:p w14:paraId="48951DB8" w14:textId="11050534" w:rsidR="00645699" w:rsidRDefault="003571CC">
          <w:pPr>
            <w:pStyle w:val="TOC2"/>
            <w:numPr>
              <w:ilvl w:val="0"/>
              <w:numId w:val="5"/>
            </w:numPr>
            <w:tabs>
              <w:tab w:val="left" w:pos="578"/>
              <w:tab w:val="right" w:leader="dot" w:pos="8769"/>
            </w:tabs>
            <w:ind w:left="578" w:hanging="439"/>
            <w:rPr>
              <w:b w:val="0"/>
              <w:i w:val="0"/>
            </w:rPr>
          </w:pPr>
          <w:hyperlink w:anchor="_bookmark26" w:history="1">
            <w:r w:rsidR="00EB1C60">
              <w:rPr>
                <w:b w:val="0"/>
                <w:i w:val="0"/>
              </w:rPr>
              <w:t>BID</w:t>
            </w:r>
            <w:r w:rsidR="00EB1C60">
              <w:rPr>
                <w:b w:val="0"/>
                <w:i w:val="0"/>
                <w:spacing w:val="-7"/>
              </w:rPr>
              <w:t xml:space="preserve"> </w:t>
            </w:r>
            <w:r w:rsidR="00EB1C60">
              <w:rPr>
                <w:b w:val="0"/>
                <w:i w:val="0"/>
              </w:rPr>
              <w:t>DEPOSIT</w:t>
            </w:r>
            <w:r w:rsidR="00EB1C60">
              <w:rPr>
                <w:b w:val="0"/>
                <w:i w:val="0"/>
                <w:spacing w:val="-6"/>
              </w:rPr>
              <w:t xml:space="preserve"> </w:t>
            </w:r>
            <w:r w:rsidR="00EB1C60">
              <w:rPr>
                <w:b w:val="0"/>
                <w:i w:val="0"/>
              </w:rPr>
              <w:t>&amp;</w:t>
            </w:r>
            <w:r w:rsidR="00EB1C60">
              <w:rPr>
                <w:b w:val="0"/>
                <w:i w:val="0"/>
                <w:spacing w:val="-4"/>
              </w:rPr>
              <w:t xml:space="preserve"> </w:t>
            </w:r>
            <w:r w:rsidR="00EB1C60">
              <w:rPr>
                <w:b w:val="0"/>
                <w:i w:val="0"/>
              </w:rPr>
              <w:t>PERFORMANCE</w:t>
            </w:r>
            <w:r w:rsidR="00EB1C60">
              <w:rPr>
                <w:b w:val="0"/>
                <w:i w:val="0"/>
                <w:spacing w:val="-6"/>
              </w:rPr>
              <w:t xml:space="preserve"> </w:t>
            </w:r>
            <w:r w:rsidR="00EB1C60">
              <w:rPr>
                <w:b w:val="0"/>
                <w:i w:val="0"/>
              </w:rPr>
              <w:t>BOND</w:t>
            </w:r>
            <w:r w:rsidR="00EB1C60">
              <w:rPr>
                <w:b w:val="0"/>
                <w:i w:val="0"/>
                <w:spacing w:val="-6"/>
              </w:rPr>
              <w:t xml:space="preserve"> </w:t>
            </w:r>
            <w:r w:rsidR="00EB1C60">
              <w:rPr>
                <w:b w:val="0"/>
                <w:i w:val="0"/>
                <w:spacing w:val="-2"/>
              </w:rPr>
              <w:t>(</w:t>
            </w:r>
            <w:r w:rsidR="00EB1C60">
              <w:rPr>
                <w:b w:val="0"/>
                <w:spacing w:val="-2"/>
              </w:rPr>
              <w:t>OPTIONAL)</w:t>
            </w:r>
            <w:r w:rsidR="00EB1C60">
              <w:rPr>
                <w:b w:val="0"/>
              </w:rPr>
              <w:tab/>
            </w:r>
            <w:r w:rsidR="00580EF4">
              <w:rPr>
                <w:b w:val="0"/>
                <w:i w:val="0"/>
                <w:spacing w:val="-10"/>
              </w:rPr>
              <w:t>12</w:t>
            </w:r>
          </w:hyperlink>
        </w:p>
        <w:p w14:paraId="1BA20100" w14:textId="47CF9E67" w:rsidR="00645699" w:rsidRDefault="003571CC">
          <w:pPr>
            <w:pStyle w:val="TOC1"/>
            <w:numPr>
              <w:ilvl w:val="0"/>
              <w:numId w:val="5"/>
            </w:numPr>
            <w:tabs>
              <w:tab w:val="left" w:pos="578"/>
              <w:tab w:val="right" w:leader="dot" w:pos="8769"/>
            </w:tabs>
            <w:ind w:left="578" w:hanging="439"/>
          </w:pPr>
          <w:hyperlink w:anchor="_bookmark27" w:history="1">
            <w:r w:rsidR="00EB1C60">
              <w:t>CHANGES</w:t>
            </w:r>
            <w:r w:rsidR="00EB1C60">
              <w:rPr>
                <w:spacing w:val="-6"/>
              </w:rPr>
              <w:t xml:space="preserve"> </w:t>
            </w:r>
            <w:r w:rsidR="00EB1C60">
              <w:t>IN</w:t>
            </w:r>
            <w:r w:rsidR="00EB1C60">
              <w:rPr>
                <w:spacing w:val="-6"/>
              </w:rPr>
              <w:t xml:space="preserve"> </w:t>
            </w:r>
            <w:r w:rsidR="00EB1C60">
              <w:rPr>
                <w:spacing w:val="-4"/>
              </w:rPr>
              <w:t>FACTS</w:t>
            </w:r>
            <w:r w:rsidR="00EB1C60">
              <w:tab/>
            </w:r>
            <w:r w:rsidR="00580EF4">
              <w:rPr>
                <w:spacing w:val="-10"/>
              </w:rPr>
              <w:t>13</w:t>
            </w:r>
          </w:hyperlink>
        </w:p>
        <w:p w14:paraId="310D18B8" w14:textId="43B0C240" w:rsidR="00645699" w:rsidRDefault="003571CC">
          <w:pPr>
            <w:pStyle w:val="TOC1"/>
            <w:numPr>
              <w:ilvl w:val="0"/>
              <w:numId w:val="5"/>
            </w:numPr>
            <w:tabs>
              <w:tab w:val="left" w:pos="578"/>
              <w:tab w:val="right" w:leader="dot" w:pos="8769"/>
            </w:tabs>
            <w:spacing w:before="2"/>
            <w:ind w:left="578" w:hanging="439"/>
          </w:pPr>
          <w:hyperlink w:anchor="_bookmark28" w:history="1">
            <w:r w:rsidR="00EB1C60">
              <w:t>CONFIDENTIALITY</w:t>
            </w:r>
            <w:r w:rsidR="00EB1C60">
              <w:rPr>
                <w:spacing w:val="-11"/>
              </w:rPr>
              <w:t xml:space="preserve"> </w:t>
            </w:r>
            <w:r w:rsidR="00EB1C60">
              <w:t>OF</w:t>
            </w:r>
            <w:r w:rsidR="00EB1C60">
              <w:rPr>
                <w:spacing w:val="-8"/>
              </w:rPr>
              <w:t xml:space="preserve"> </w:t>
            </w:r>
            <w:r w:rsidR="00EB1C60">
              <w:rPr>
                <w:spacing w:val="-2"/>
              </w:rPr>
              <w:t>PROPOSALS</w:t>
            </w:r>
            <w:r w:rsidR="00EB1C60">
              <w:tab/>
            </w:r>
            <w:r w:rsidR="00580EF4">
              <w:t>1</w:t>
            </w:r>
            <w:r w:rsidR="00580EF4">
              <w:rPr>
                <w:spacing w:val="-10"/>
              </w:rPr>
              <w:t>3</w:t>
            </w:r>
          </w:hyperlink>
        </w:p>
        <w:p w14:paraId="5E7A1BC4" w14:textId="1A6DCF1C" w:rsidR="00645699" w:rsidRDefault="003571CC">
          <w:pPr>
            <w:pStyle w:val="TOC1"/>
            <w:numPr>
              <w:ilvl w:val="0"/>
              <w:numId w:val="5"/>
            </w:numPr>
            <w:tabs>
              <w:tab w:val="left" w:pos="578"/>
              <w:tab w:val="right" w:leader="dot" w:pos="8769"/>
            </w:tabs>
            <w:ind w:left="578" w:hanging="439"/>
          </w:pPr>
          <w:hyperlink w:anchor="_bookmark29" w:history="1">
            <w:r w:rsidR="00EB1C60">
              <w:t>NEWS</w:t>
            </w:r>
            <w:r w:rsidR="00EB1C60">
              <w:rPr>
                <w:spacing w:val="-4"/>
              </w:rPr>
              <w:t xml:space="preserve"> </w:t>
            </w:r>
            <w:r w:rsidR="00EB1C60">
              <w:rPr>
                <w:spacing w:val="-2"/>
              </w:rPr>
              <w:t>RELEASE</w:t>
            </w:r>
            <w:r w:rsidR="00EB1C60">
              <w:tab/>
            </w:r>
            <w:r w:rsidR="00580EF4">
              <w:rPr>
                <w:spacing w:val="-10"/>
              </w:rPr>
              <w:t>13</w:t>
            </w:r>
          </w:hyperlink>
        </w:p>
        <w:p w14:paraId="0D880EA4" w14:textId="7957A28B" w:rsidR="00645699" w:rsidRDefault="003571CC">
          <w:pPr>
            <w:pStyle w:val="TOC1"/>
            <w:numPr>
              <w:ilvl w:val="0"/>
              <w:numId w:val="5"/>
            </w:numPr>
            <w:tabs>
              <w:tab w:val="left" w:pos="578"/>
              <w:tab w:val="right" w:leader="dot" w:pos="8769"/>
            </w:tabs>
            <w:spacing w:before="1"/>
            <w:ind w:left="578" w:hanging="439"/>
          </w:pPr>
          <w:hyperlink w:anchor="_bookmark30" w:history="1">
            <w:r w:rsidR="00EB1C60">
              <w:t>REJECTIONS,</w:t>
            </w:r>
            <w:r w:rsidR="00EB1C60">
              <w:rPr>
                <w:spacing w:val="-14"/>
              </w:rPr>
              <w:t xml:space="preserve"> </w:t>
            </w:r>
            <w:r w:rsidR="00EB1C60">
              <w:t>MODIFICATIONS,</w:t>
            </w:r>
            <w:r w:rsidR="00EB1C60">
              <w:rPr>
                <w:spacing w:val="-13"/>
              </w:rPr>
              <w:t xml:space="preserve"> </w:t>
            </w:r>
            <w:r w:rsidR="00EB1C60">
              <w:rPr>
                <w:spacing w:val="-2"/>
              </w:rPr>
              <w:t>CANCELLATIONS</w:t>
            </w:r>
            <w:r w:rsidR="00EB1C60">
              <w:tab/>
            </w:r>
            <w:r w:rsidR="00580EF4">
              <w:rPr>
                <w:spacing w:val="-10"/>
              </w:rPr>
              <w:t>13</w:t>
            </w:r>
          </w:hyperlink>
        </w:p>
        <w:p w14:paraId="37A6544A" w14:textId="1B541070" w:rsidR="00645699" w:rsidRDefault="003571CC">
          <w:pPr>
            <w:pStyle w:val="TOC1"/>
            <w:numPr>
              <w:ilvl w:val="0"/>
              <w:numId w:val="5"/>
            </w:numPr>
            <w:tabs>
              <w:tab w:val="left" w:pos="577"/>
              <w:tab w:val="right" w:leader="dot" w:pos="8769"/>
            </w:tabs>
            <w:ind w:left="577" w:hanging="439"/>
          </w:pPr>
          <w:hyperlink w:anchor="_bookmark31" w:history="1">
            <w:r w:rsidR="00EB1C60">
              <w:t>OFFICE</w:t>
            </w:r>
            <w:r w:rsidR="00EB1C60">
              <w:rPr>
                <w:spacing w:val="-7"/>
              </w:rPr>
              <w:t xml:space="preserve"> </w:t>
            </w:r>
            <w:r w:rsidR="00EB1C60">
              <w:t>OF</w:t>
            </w:r>
            <w:r w:rsidR="00EB1C60">
              <w:rPr>
                <w:spacing w:val="-7"/>
              </w:rPr>
              <w:t xml:space="preserve"> </w:t>
            </w:r>
            <w:r w:rsidR="00EB1C60">
              <w:t>INSPECTOR</w:t>
            </w:r>
            <w:r w:rsidR="00EB1C60">
              <w:rPr>
                <w:spacing w:val="-5"/>
              </w:rPr>
              <w:t xml:space="preserve"> </w:t>
            </w:r>
            <w:r w:rsidR="00EB1C60">
              <w:rPr>
                <w:spacing w:val="-2"/>
              </w:rPr>
              <w:t>GENERAL</w:t>
            </w:r>
            <w:r w:rsidR="00EB1C60">
              <w:tab/>
            </w:r>
            <w:r w:rsidR="00580EF4">
              <w:rPr>
                <w:spacing w:val="-10"/>
              </w:rPr>
              <w:t>13</w:t>
            </w:r>
          </w:hyperlink>
        </w:p>
      </w:sdtContent>
    </w:sdt>
    <w:p w14:paraId="02FC62E5" w14:textId="77777777" w:rsidR="00645699" w:rsidRDefault="00645699">
      <w:pPr>
        <w:pStyle w:val="BodyText"/>
        <w:rPr>
          <w:sz w:val="24"/>
        </w:rPr>
      </w:pPr>
    </w:p>
    <w:p w14:paraId="276A8DA9" w14:textId="77777777" w:rsidR="00645699" w:rsidRDefault="00645699">
      <w:pPr>
        <w:pStyle w:val="BodyText"/>
        <w:rPr>
          <w:sz w:val="24"/>
        </w:rPr>
      </w:pPr>
    </w:p>
    <w:p w14:paraId="3DC95527" w14:textId="77777777" w:rsidR="00645699" w:rsidRDefault="00645699">
      <w:pPr>
        <w:pStyle w:val="BodyText"/>
        <w:rPr>
          <w:sz w:val="24"/>
        </w:rPr>
      </w:pPr>
    </w:p>
    <w:p w14:paraId="6FD491F5" w14:textId="77777777" w:rsidR="00645699" w:rsidRDefault="00645699">
      <w:pPr>
        <w:pStyle w:val="BodyText"/>
        <w:rPr>
          <w:sz w:val="24"/>
        </w:rPr>
      </w:pPr>
    </w:p>
    <w:p w14:paraId="48F04735" w14:textId="77777777" w:rsidR="00645699" w:rsidRDefault="00645699">
      <w:pPr>
        <w:pStyle w:val="BodyText"/>
        <w:rPr>
          <w:sz w:val="24"/>
        </w:rPr>
      </w:pPr>
    </w:p>
    <w:p w14:paraId="44E8A8FA" w14:textId="77777777" w:rsidR="00645699" w:rsidRDefault="00645699">
      <w:pPr>
        <w:pStyle w:val="BodyText"/>
        <w:rPr>
          <w:sz w:val="24"/>
        </w:rPr>
      </w:pPr>
    </w:p>
    <w:p w14:paraId="2CA747CD" w14:textId="77777777" w:rsidR="00645699" w:rsidRDefault="00645699">
      <w:pPr>
        <w:pStyle w:val="BodyText"/>
        <w:rPr>
          <w:sz w:val="24"/>
        </w:rPr>
      </w:pPr>
    </w:p>
    <w:p w14:paraId="287A5A2B" w14:textId="77777777" w:rsidR="00645699" w:rsidRDefault="00645699">
      <w:pPr>
        <w:pStyle w:val="BodyText"/>
        <w:rPr>
          <w:sz w:val="24"/>
        </w:rPr>
      </w:pPr>
    </w:p>
    <w:p w14:paraId="78E1DD2A" w14:textId="77777777" w:rsidR="00645699" w:rsidRDefault="00645699">
      <w:pPr>
        <w:pStyle w:val="BodyText"/>
        <w:rPr>
          <w:sz w:val="24"/>
        </w:rPr>
      </w:pPr>
    </w:p>
    <w:p w14:paraId="0BEE8148" w14:textId="77777777" w:rsidR="00645699" w:rsidRDefault="00645699">
      <w:pPr>
        <w:pStyle w:val="BodyText"/>
        <w:rPr>
          <w:sz w:val="24"/>
        </w:rPr>
      </w:pPr>
    </w:p>
    <w:p w14:paraId="57E265B8" w14:textId="77777777" w:rsidR="00645699" w:rsidRDefault="00645699">
      <w:pPr>
        <w:pStyle w:val="BodyText"/>
        <w:rPr>
          <w:sz w:val="24"/>
        </w:rPr>
      </w:pPr>
    </w:p>
    <w:p w14:paraId="23653763" w14:textId="77777777" w:rsidR="00645699" w:rsidRDefault="00645699">
      <w:pPr>
        <w:pStyle w:val="BodyText"/>
        <w:rPr>
          <w:sz w:val="24"/>
        </w:rPr>
      </w:pPr>
    </w:p>
    <w:p w14:paraId="7D0A87E2" w14:textId="77777777" w:rsidR="00645699" w:rsidRDefault="00645699">
      <w:pPr>
        <w:pStyle w:val="BodyText"/>
        <w:rPr>
          <w:sz w:val="24"/>
        </w:rPr>
      </w:pPr>
    </w:p>
    <w:p w14:paraId="180BEEC7" w14:textId="77777777" w:rsidR="00645699" w:rsidRDefault="00645699">
      <w:pPr>
        <w:pStyle w:val="BodyText"/>
        <w:rPr>
          <w:sz w:val="24"/>
        </w:rPr>
      </w:pPr>
    </w:p>
    <w:p w14:paraId="1CD3FD92" w14:textId="77777777" w:rsidR="00645699" w:rsidRDefault="00645699">
      <w:pPr>
        <w:pStyle w:val="BodyText"/>
        <w:rPr>
          <w:sz w:val="25"/>
        </w:rPr>
      </w:pPr>
    </w:p>
    <w:p w14:paraId="0BB38323" w14:textId="77777777" w:rsidR="00645699" w:rsidRDefault="00EB1C60">
      <w:pPr>
        <w:pStyle w:val="BodyText"/>
        <w:tabs>
          <w:tab w:val="left" w:pos="7783"/>
        </w:tabs>
        <w:ind w:left="140"/>
        <w:rPr>
          <w:b/>
        </w:rPr>
      </w:pPr>
      <w:r>
        <w:t>Revised</w:t>
      </w:r>
      <w:r>
        <w:rPr>
          <w:spacing w:val="-2"/>
        </w:rPr>
        <w:t xml:space="preserve"> 2/23/2022</w:t>
      </w:r>
      <w:r>
        <w:tab/>
        <w:t>Page</w:t>
      </w:r>
      <w:r>
        <w:rPr>
          <w:spacing w:val="-2"/>
        </w:rPr>
        <w:t xml:space="preserve"> </w:t>
      </w:r>
      <w:r>
        <w:rPr>
          <w:b/>
        </w:rPr>
        <w:t>1</w:t>
      </w:r>
      <w:r>
        <w:rPr>
          <w:b/>
          <w:spacing w:val="-1"/>
        </w:rPr>
        <w:t xml:space="preserve"> </w:t>
      </w:r>
      <w:r>
        <w:t xml:space="preserve">of </w:t>
      </w:r>
      <w:r>
        <w:rPr>
          <w:b/>
          <w:spacing w:val="-10"/>
        </w:rPr>
        <w:t>9</w:t>
      </w:r>
    </w:p>
    <w:p w14:paraId="00BA98EE" w14:textId="77777777" w:rsidR="00645699" w:rsidRDefault="00645699">
      <w:pPr>
        <w:sectPr w:rsidR="00645699">
          <w:headerReference w:type="default" r:id="rId8"/>
          <w:type w:val="continuous"/>
          <w:pgSz w:w="12240" w:h="15840"/>
          <w:pgMar w:top="1180" w:right="1660" w:bottom="280" w:left="1660" w:header="730" w:footer="0" w:gutter="0"/>
          <w:pgNumType w:start="1"/>
          <w:cols w:space="720"/>
        </w:sectPr>
      </w:pPr>
    </w:p>
    <w:p w14:paraId="11899351" w14:textId="77777777" w:rsidR="00645699" w:rsidRDefault="00645699">
      <w:pPr>
        <w:pStyle w:val="BodyText"/>
        <w:rPr>
          <w:b/>
          <w:sz w:val="20"/>
        </w:rPr>
      </w:pPr>
    </w:p>
    <w:p w14:paraId="65E54E63" w14:textId="77777777" w:rsidR="00645699" w:rsidRDefault="00645699">
      <w:pPr>
        <w:pStyle w:val="BodyText"/>
        <w:rPr>
          <w:b/>
          <w:sz w:val="20"/>
        </w:rPr>
      </w:pPr>
    </w:p>
    <w:p w14:paraId="3A34E401" w14:textId="7E76807F" w:rsidR="00645699" w:rsidRDefault="00EB1C60" w:rsidP="005B553F">
      <w:pPr>
        <w:pStyle w:val="BodyText"/>
        <w:spacing w:before="91"/>
        <w:ind w:left="860" w:right="133"/>
        <w:jc w:val="both"/>
        <w:rPr>
          <w:sz w:val="24"/>
        </w:rPr>
      </w:pPr>
      <w:r>
        <w:rPr>
          <w:noProof/>
        </w:rPr>
        <mc:AlternateContent>
          <mc:Choice Requires="wps">
            <w:drawing>
              <wp:anchor distT="0" distB="0" distL="0" distR="0" simplePos="0" relativeHeight="487349248" behindDoc="1" locked="0" layoutInCell="1" allowOverlap="1" wp14:anchorId="7256828F" wp14:editId="7BDB96EA">
                <wp:simplePos x="0" y="0"/>
                <wp:positionH relativeFrom="page">
                  <wp:posOffset>3340608</wp:posOffset>
                </wp:positionH>
                <wp:positionV relativeFrom="paragraph">
                  <wp:posOffset>218755</wp:posOffset>
                </wp:positionV>
                <wp:extent cx="349250" cy="1619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161925"/>
                        </a:xfrm>
                        <a:custGeom>
                          <a:avLst/>
                          <a:gdLst/>
                          <a:ahLst/>
                          <a:cxnLst/>
                          <a:rect l="l" t="t" r="r" b="b"/>
                          <a:pathLst>
                            <a:path w="349250" h="161925">
                              <a:moveTo>
                                <a:pt x="348996" y="0"/>
                              </a:moveTo>
                              <a:lnTo>
                                <a:pt x="0" y="0"/>
                              </a:lnTo>
                              <a:lnTo>
                                <a:pt x="0" y="161544"/>
                              </a:lnTo>
                              <a:lnTo>
                                <a:pt x="348996" y="161544"/>
                              </a:lnTo>
                              <a:lnTo>
                                <a:pt x="348996"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7EA897F5" id="Graphic 8" o:spid="_x0000_s1026" style="position:absolute;margin-left:263.05pt;margin-top:17.2pt;width:27.5pt;height:12.75pt;z-index:-15967232;visibility:visible;mso-wrap-style:square;mso-wrap-distance-left:0;mso-wrap-distance-top:0;mso-wrap-distance-right:0;mso-wrap-distance-bottom:0;mso-position-horizontal:absolute;mso-position-horizontal-relative:page;mso-position-vertical:absolute;mso-position-vertical-relative:text;v-text-anchor:top" coordsize="3492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" path="m348996,l,,,161544r348996,l348996,xe" fillcolor="yellow" stroked="f">
                <v:path arrowok="t"/>
                <w10:wrap anchorx="page"/>
              </v:shape>
            </w:pict>
          </mc:Fallback>
        </mc:AlternateContent>
      </w:r>
      <w:r>
        <w:t xml:space="preserve">The City of Detroit Office of Contracting and Procurement (OCP) requests proposals from qualified firms </w:t>
      </w:r>
      <w:r w:rsidR="005B553F" w:rsidRPr="005B553F">
        <w:t xml:space="preserve">with </w:t>
      </w:r>
      <w:r w:rsidR="005B553F" w:rsidRPr="005B553F">
        <w:rPr>
          <w:shd w:val="clear" w:color="auto" w:fill="FFFFFF" w:themeFill="background1"/>
        </w:rPr>
        <w:t>experience i</w:t>
      </w:r>
      <w:r w:rsidR="005B553F" w:rsidRPr="005B553F">
        <w:t xml:space="preserve">n rehabilitation, operations, maintenance, and management of </w:t>
      </w:r>
      <w:r w:rsidR="003C1C1D">
        <w:t xml:space="preserve">Detroit’s </w:t>
      </w:r>
      <w:r w:rsidR="00B45DD5">
        <w:t xml:space="preserve">Riverside </w:t>
      </w:r>
      <w:r w:rsidR="003C1C1D">
        <w:t xml:space="preserve">and Erma Henderson </w:t>
      </w:r>
      <w:r w:rsidR="00B45DD5">
        <w:t>mar</w:t>
      </w:r>
      <w:r w:rsidR="003C1C1D">
        <w:t xml:space="preserve">inas and St. Jean Boat Launch </w:t>
      </w:r>
      <w:r w:rsidR="005B553F" w:rsidRPr="005B553F">
        <w:t>to submit proposals to rehabilitate, operate and maintain Erma Henderson Marina, Riverside Marina (also formerly known as Harbor Hill Marina) and St. Jean Boat Launch</w:t>
      </w:r>
      <w:r w:rsidR="006267E9">
        <w:t>.</w:t>
      </w:r>
    </w:p>
    <w:p w14:paraId="1A1BC0A6" w14:textId="77777777" w:rsidR="00645699" w:rsidRDefault="00645699">
      <w:pPr>
        <w:pStyle w:val="BodyText"/>
        <w:spacing w:before="10"/>
        <w:rPr>
          <w:sz w:val="19"/>
        </w:rPr>
      </w:pPr>
    </w:p>
    <w:p w14:paraId="35BA6251" w14:textId="77777777" w:rsidR="00645699" w:rsidRDefault="00EB1C60">
      <w:pPr>
        <w:pStyle w:val="Heading2"/>
        <w:numPr>
          <w:ilvl w:val="0"/>
          <w:numId w:val="4"/>
        </w:numPr>
        <w:tabs>
          <w:tab w:val="left" w:pos="858"/>
        </w:tabs>
        <w:ind w:left="858" w:hanging="359"/>
      </w:pPr>
      <w:bookmarkStart w:id="0" w:name="1._MINIMUM_QUALIFICATIONS"/>
      <w:bookmarkStart w:id="1" w:name="_bookmark0"/>
      <w:bookmarkEnd w:id="0"/>
      <w:bookmarkEnd w:id="1"/>
      <w:r>
        <w:t>MINIMUM</w:t>
      </w:r>
      <w:r>
        <w:rPr>
          <w:spacing w:val="-6"/>
        </w:rPr>
        <w:t xml:space="preserve"> </w:t>
      </w:r>
      <w:r>
        <w:rPr>
          <w:spacing w:val="-2"/>
        </w:rPr>
        <w:t>QUALIFICATIONS</w:t>
      </w:r>
    </w:p>
    <w:p w14:paraId="4A5A983D" w14:textId="77777777" w:rsidR="00645699" w:rsidRDefault="00EB1C60">
      <w:pPr>
        <w:pStyle w:val="BodyText"/>
        <w:spacing w:before="2"/>
        <w:ind w:left="860" w:right="136"/>
        <w:jc w:val="both"/>
      </w:pPr>
      <w:r>
        <w:t xml:space="preserve">Proposals will only be accepted from those firms demonstrating a minimum </w:t>
      </w:r>
      <w:r w:rsidRPr="005B553F">
        <w:rPr>
          <w:shd w:val="clear" w:color="auto" w:fill="FFFFFF" w:themeFill="background1"/>
        </w:rPr>
        <w:t xml:space="preserve">of </w:t>
      </w:r>
      <w:r w:rsidRPr="005B553F">
        <w:rPr>
          <w:color w:val="000000"/>
          <w:shd w:val="clear" w:color="auto" w:fill="FFFFFF" w:themeFill="background1"/>
        </w:rPr>
        <w:t>five (5)</w:t>
      </w:r>
      <w:r>
        <w:rPr>
          <w:color w:val="000000"/>
        </w:rPr>
        <w:t xml:space="preserve"> years of experience providing the services requested in the RFP for projects of similar scope and size.</w:t>
      </w:r>
    </w:p>
    <w:p w14:paraId="108F3BB2" w14:textId="77777777" w:rsidR="00645699" w:rsidRDefault="00645699">
      <w:pPr>
        <w:pStyle w:val="BodyText"/>
        <w:spacing w:before="9"/>
        <w:rPr>
          <w:sz w:val="21"/>
        </w:rPr>
      </w:pPr>
    </w:p>
    <w:p w14:paraId="61F1E5D7" w14:textId="77777777" w:rsidR="00645699" w:rsidRDefault="00EB1C60">
      <w:pPr>
        <w:pStyle w:val="Heading2"/>
        <w:numPr>
          <w:ilvl w:val="0"/>
          <w:numId w:val="4"/>
        </w:numPr>
        <w:tabs>
          <w:tab w:val="left" w:pos="858"/>
        </w:tabs>
        <w:ind w:left="858" w:hanging="359"/>
      </w:pPr>
      <w:bookmarkStart w:id="2" w:name="2._ADHERENCE_TO_TERMS_OF_PROPOSALS"/>
      <w:bookmarkStart w:id="3" w:name="_bookmark1"/>
      <w:bookmarkEnd w:id="2"/>
      <w:bookmarkEnd w:id="3"/>
      <w:r>
        <w:t>ADHERENCE</w:t>
      </w:r>
      <w:r>
        <w:rPr>
          <w:spacing w:val="-4"/>
        </w:rPr>
        <w:t xml:space="preserve"> </w:t>
      </w:r>
      <w:r>
        <w:t>TO</w:t>
      </w:r>
      <w:r>
        <w:rPr>
          <w:spacing w:val="-3"/>
        </w:rPr>
        <w:t xml:space="preserve"> </w:t>
      </w:r>
      <w:r>
        <w:t>TERMS</w:t>
      </w:r>
      <w:r>
        <w:rPr>
          <w:spacing w:val="-4"/>
        </w:rPr>
        <w:t xml:space="preserve"> </w:t>
      </w:r>
      <w:r>
        <w:t>OF</w:t>
      </w:r>
      <w:r>
        <w:rPr>
          <w:spacing w:val="-3"/>
        </w:rPr>
        <w:t xml:space="preserve"> </w:t>
      </w:r>
      <w:r>
        <w:rPr>
          <w:spacing w:val="-2"/>
        </w:rPr>
        <w:t>PROPOSALS</w:t>
      </w:r>
    </w:p>
    <w:p w14:paraId="180B6291" w14:textId="77777777" w:rsidR="00645699" w:rsidRDefault="00EB1C60">
      <w:pPr>
        <w:pStyle w:val="BodyText"/>
        <w:spacing w:before="2"/>
        <w:ind w:left="859" w:right="136"/>
        <w:jc w:val="both"/>
      </w:pPr>
      <w:r>
        <w:t>A proposal once accepted by the City of Detroit, may become a binding contractual obligation of the respondent.</w:t>
      </w:r>
      <w:r>
        <w:rPr>
          <w:spacing w:val="40"/>
        </w:rPr>
        <w:t xml:space="preserve"> </w:t>
      </w:r>
      <w:r>
        <w:t>The failure of a successful respondent to accept this obligation and to adhere to the terms of the respondent’s proposal may result in rejection of the proposal and the cancellation of any provisional award to the respondent.</w:t>
      </w:r>
    </w:p>
    <w:p w14:paraId="07D11904" w14:textId="77777777" w:rsidR="00645699" w:rsidRDefault="00645699">
      <w:pPr>
        <w:pStyle w:val="BodyText"/>
        <w:spacing w:before="11"/>
        <w:rPr>
          <w:sz w:val="21"/>
        </w:rPr>
      </w:pPr>
    </w:p>
    <w:p w14:paraId="7BB954BD" w14:textId="77777777" w:rsidR="00645699" w:rsidRDefault="00EB1C60">
      <w:pPr>
        <w:pStyle w:val="Heading2"/>
        <w:numPr>
          <w:ilvl w:val="0"/>
          <w:numId w:val="4"/>
        </w:numPr>
        <w:tabs>
          <w:tab w:val="left" w:pos="858"/>
        </w:tabs>
        <w:spacing w:line="252" w:lineRule="exact"/>
        <w:ind w:left="858" w:hanging="359"/>
      </w:pPr>
      <w:bookmarkStart w:id="4" w:name="3._REJECTION_OF_PROPOSALS"/>
      <w:bookmarkStart w:id="5" w:name="_bookmark2"/>
      <w:bookmarkEnd w:id="4"/>
      <w:bookmarkEnd w:id="5"/>
      <w:r>
        <w:t>REJECTION</w:t>
      </w:r>
      <w:r>
        <w:rPr>
          <w:spacing w:val="-4"/>
        </w:rPr>
        <w:t xml:space="preserve"> </w:t>
      </w:r>
      <w:r>
        <w:t>OF</w:t>
      </w:r>
      <w:r>
        <w:rPr>
          <w:spacing w:val="-3"/>
        </w:rPr>
        <w:t xml:space="preserve"> </w:t>
      </w:r>
      <w:r>
        <w:rPr>
          <w:spacing w:val="-2"/>
        </w:rPr>
        <w:t>PROPOSALS</w:t>
      </w:r>
    </w:p>
    <w:p w14:paraId="0FF4CFE6" w14:textId="77777777" w:rsidR="00645699" w:rsidRDefault="00EB1C60">
      <w:pPr>
        <w:pStyle w:val="BodyText"/>
        <w:ind w:left="859" w:right="135"/>
        <w:jc w:val="both"/>
      </w:pPr>
      <w:r>
        <w:t xml:space="preserve">The City of Detroit expressly reserves the right to reject any and all proposals, waive any non-conformity, re-advertise for proposals, to withhold the award for any reason the City determines and/or to take any other appropriate action that is in the best interest of the </w:t>
      </w:r>
      <w:r>
        <w:rPr>
          <w:spacing w:val="-2"/>
        </w:rPr>
        <w:t>City.</w:t>
      </w:r>
    </w:p>
    <w:p w14:paraId="3DD85A22" w14:textId="77777777" w:rsidR="00645699" w:rsidRDefault="00645699">
      <w:pPr>
        <w:pStyle w:val="BodyText"/>
        <w:spacing w:before="10"/>
        <w:rPr>
          <w:sz w:val="21"/>
        </w:rPr>
      </w:pPr>
    </w:p>
    <w:p w14:paraId="3006B14E" w14:textId="77777777" w:rsidR="00645699" w:rsidRPr="006267E9" w:rsidRDefault="00EB1C60">
      <w:pPr>
        <w:pStyle w:val="Heading2"/>
        <w:numPr>
          <w:ilvl w:val="0"/>
          <w:numId w:val="4"/>
        </w:numPr>
        <w:tabs>
          <w:tab w:val="left" w:pos="858"/>
        </w:tabs>
        <w:spacing w:before="1"/>
        <w:ind w:left="858" w:hanging="359"/>
      </w:pPr>
      <w:bookmarkStart w:id="6" w:name="4._BACKGROUND/DESCRIPTION_OF_ENVIRONMENT"/>
      <w:bookmarkStart w:id="7" w:name="_bookmark3"/>
      <w:bookmarkEnd w:id="6"/>
      <w:bookmarkEnd w:id="7"/>
      <w:r>
        <w:t>BACKGROUND/DESCRIPTION</w:t>
      </w:r>
      <w:r>
        <w:rPr>
          <w:spacing w:val="-13"/>
        </w:rPr>
        <w:t xml:space="preserve"> </w:t>
      </w:r>
      <w:r>
        <w:t>OF</w:t>
      </w:r>
      <w:r>
        <w:rPr>
          <w:spacing w:val="-9"/>
        </w:rPr>
        <w:t xml:space="preserve"> </w:t>
      </w:r>
      <w:r>
        <w:rPr>
          <w:spacing w:val="-2"/>
        </w:rPr>
        <w:t>ENVIRONMENT</w:t>
      </w:r>
    </w:p>
    <w:p w14:paraId="6BE1A7D6" w14:textId="21E0BF13" w:rsidR="006267E9" w:rsidRPr="006267E9" w:rsidRDefault="00382E15" w:rsidP="006267E9">
      <w:pPr>
        <w:spacing w:after="120" w:line="276" w:lineRule="auto"/>
        <w:ind w:left="180"/>
        <w:rPr>
          <w:u w:val="single"/>
        </w:rPr>
      </w:pPr>
      <w:r w:rsidRPr="00382E15">
        <w:tab/>
      </w:r>
      <w:r w:rsidR="006267E9" w:rsidRPr="006267E9">
        <w:rPr>
          <w:u w:val="single"/>
        </w:rPr>
        <w:t xml:space="preserve">Erma Henderson Marina: </w:t>
      </w:r>
    </w:p>
    <w:p w14:paraId="4AF0A844" w14:textId="554624BD" w:rsidR="006267E9" w:rsidRPr="006267E9" w:rsidRDefault="00382E15" w:rsidP="006267E9">
      <w:pPr>
        <w:spacing w:after="120" w:line="276" w:lineRule="auto"/>
        <w:ind w:left="180"/>
        <w:jc w:val="both"/>
      </w:pPr>
      <w:r>
        <w:tab/>
      </w:r>
      <w:r w:rsidR="006267E9" w:rsidRPr="006267E9">
        <w:t xml:space="preserve">Erma Henderson Marina is City of Detroit owned marina on the Detroit River. The marina is </w:t>
      </w:r>
      <w:r>
        <w:tab/>
      </w:r>
      <w:r w:rsidR="006267E9" w:rsidRPr="006267E9">
        <w:t xml:space="preserve">located at 8800 East Jefferson Avenue, Detroit Michigan 48214. Originally named Memorial </w:t>
      </w:r>
      <w:r>
        <w:tab/>
      </w:r>
      <w:r w:rsidR="006267E9" w:rsidRPr="006267E9">
        <w:t xml:space="preserve">Park, the park and marina were built in the early part of the 20th century. A few of the park’s </w:t>
      </w:r>
      <w:r>
        <w:tab/>
      </w:r>
      <w:r w:rsidR="006267E9" w:rsidRPr="006267E9">
        <w:t xml:space="preserve">original features included a hollow whale play structure, swing set, basketball court, </w:t>
      </w:r>
      <w:r>
        <w:tab/>
      </w:r>
      <w:r w:rsidR="006267E9" w:rsidRPr="006267E9">
        <w:t xml:space="preserve">sculpture, and a 15-acre marina. The park and marina were renamed sometime after 1982 </w:t>
      </w:r>
      <w:r>
        <w:tab/>
      </w:r>
      <w:r w:rsidR="006267E9" w:rsidRPr="006267E9">
        <w:t xml:space="preserve">after Erma Henderson, the first African American woman elected to the Detroit City Council </w:t>
      </w:r>
      <w:r>
        <w:tab/>
      </w:r>
      <w:r w:rsidR="006267E9" w:rsidRPr="006267E9">
        <w:t xml:space="preserve">(1972) and council president for twelve years (1977-1989). </w:t>
      </w:r>
    </w:p>
    <w:p w14:paraId="0D74055C" w14:textId="468E56CB" w:rsidR="006267E9" w:rsidRPr="006267E9" w:rsidRDefault="00382E15" w:rsidP="006267E9">
      <w:pPr>
        <w:adjustRightInd w:val="0"/>
        <w:spacing w:after="120" w:line="276" w:lineRule="auto"/>
        <w:ind w:left="180"/>
        <w:jc w:val="both"/>
      </w:pPr>
      <w:r>
        <w:tab/>
      </w:r>
      <w:r w:rsidR="006267E9" w:rsidRPr="006267E9">
        <w:t xml:space="preserve">Today, Erma Henderson Marina is a 247-slip marina located in the Gold Coast </w:t>
      </w:r>
      <w:r>
        <w:tab/>
      </w:r>
      <w:r w:rsidR="006267E9" w:rsidRPr="006267E9">
        <w:t xml:space="preserve">neighborhood only a mile from the McArthur Bridge that leads to Belle Isle. Erma </w:t>
      </w:r>
      <w:r>
        <w:tab/>
      </w:r>
      <w:r w:rsidR="006267E9" w:rsidRPr="006267E9">
        <w:t xml:space="preserve">Henderson Marina underwent a $6 million renovation project in 2000 to upgrade the facility </w:t>
      </w:r>
      <w:r>
        <w:tab/>
      </w:r>
      <w:r w:rsidR="006267E9" w:rsidRPr="006267E9">
        <w:t xml:space="preserve">to a more modern marina. The marina was fully operational until 2019, when the marina was </w:t>
      </w:r>
      <w:r>
        <w:tab/>
      </w:r>
      <w:r w:rsidR="006267E9" w:rsidRPr="006267E9">
        <w:t xml:space="preserve">closed due to high-water levels which compromised the electrical distribution system. </w:t>
      </w:r>
    </w:p>
    <w:p w14:paraId="36FE46EE" w14:textId="5DA47712" w:rsidR="006267E9" w:rsidRPr="006267E9" w:rsidRDefault="00382E15" w:rsidP="006267E9">
      <w:pPr>
        <w:spacing w:after="120" w:line="276" w:lineRule="auto"/>
        <w:ind w:left="180"/>
        <w:rPr>
          <w:sz w:val="24"/>
          <w:szCs w:val="24"/>
          <w:u w:val="single"/>
        </w:rPr>
      </w:pPr>
      <w:r w:rsidRPr="00382E15">
        <w:rPr>
          <w:sz w:val="24"/>
          <w:szCs w:val="24"/>
        </w:rPr>
        <w:tab/>
      </w:r>
      <w:r w:rsidR="006267E9" w:rsidRPr="006267E9">
        <w:rPr>
          <w:sz w:val="24"/>
          <w:szCs w:val="24"/>
          <w:u w:val="single"/>
        </w:rPr>
        <w:t xml:space="preserve">Riverside Marina and St. Jean Boat Launch: </w:t>
      </w:r>
    </w:p>
    <w:p w14:paraId="0139108D" w14:textId="0478D1FF" w:rsidR="006267E9" w:rsidRDefault="00382E15" w:rsidP="006267E9">
      <w:pPr>
        <w:adjustRightInd w:val="0"/>
        <w:spacing w:after="120" w:line="276" w:lineRule="auto"/>
        <w:ind w:left="180"/>
        <w:jc w:val="both"/>
        <w:rPr>
          <w:sz w:val="24"/>
          <w:szCs w:val="24"/>
        </w:rPr>
      </w:pPr>
      <w:r>
        <w:tab/>
      </w:r>
      <w:r w:rsidR="006267E9" w:rsidRPr="006267E9">
        <w:t xml:space="preserve">Riverside Marina and St. Jean Boat Launch are City of Detroit owned properties on the </w:t>
      </w:r>
      <w:r>
        <w:tab/>
      </w:r>
      <w:r w:rsidR="006267E9" w:rsidRPr="006267E9">
        <w:t xml:space="preserve">Detroit River. Both sites provide access to the upper Detroit River and Lake St. Clair. </w:t>
      </w:r>
      <w:r>
        <w:tab/>
      </w:r>
      <w:r w:rsidR="006267E9" w:rsidRPr="006267E9">
        <w:t xml:space="preserve">Riverside Marina was originally built in the late 1980’s and provides full amenities </w:t>
      </w:r>
      <w:r>
        <w:tab/>
      </w:r>
      <w:r w:rsidR="006267E9" w:rsidRPr="006267E9">
        <w:t xml:space="preserve">including a clubhouse, pool and occasional food and beverage offerings. The St. Jean Boat </w:t>
      </w:r>
      <w:r>
        <w:tab/>
      </w:r>
      <w:r w:rsidR="006267E9" w:rsidRPr="006267E9">
        <w:t>Launch is the only publicly held boat launch within a five-mile radius of Downtown</w:t>
      </w:r>
      <w:r w:rsidR="006267E9" w:rsidRPr="006267E9">
        <w:rPr>
          <w:sz w:val="24"/>
          <w:szCs w:val="24"/>
        </w:rPr>
        <w:t xml:space="preserve"> </w:t>
      </w:r>
      <w:r>
        <w:rPr>
          <w:sz w:val="24"/>
          <w:szCs w:val="24"/>
        </w:rPr>
        <w:tab/>
      </w:r>
      <w:r w:rsidR="006267E9" w:rsidRPr="006267E9">
        <w:rPr>
          <w:sz w:val="24"/>
          <w:szCs w:val="24"/>
        </w:rPr>
        <w:t xml:space="preserve">Detroit. Based on a public survey conducted by </w:t>
      </w:r>
    </w:p>
    <w:p w14:paraId="2277F3E3" w14:textId="77777777" w:rsidR="008759F8" w:rsidRDefault="008759F8" w:rsidP="006267E9">
      <w:pPr>
        <w:adjustRightInd w:val="0"/>
        <w:spacing w:after="120" w:line="276" w:lineRule="auto"/>
        <w:ind w:left="180"/>
        <w:jc w:val="both"/>
        <w:rPr>
          <w:sz w:val="24"/>
          <w:szCs w:val="24"/>
        </w:rPr>
      </w:pPr>
    </w:p>
    <w:p w14:paraId="05027C20" w14:textId="77777777" w:rsidR="006267E9" w:rsidRDefault="006267E9" w:rsidP="006267E9">
      <w:pPr>
        <w:adjustRightInd w:val="0"/>
        <w:spacing w:after="120" w:line="276" w:lineRule="auto"/>
        <w:ind w:left="180"/>
        <w:jc w:val="both"/>
        <w:rPr>
          <w:sz w:val="24"/>
          <w:szCs w:val="24"/>
        </w:rPr>
      </w:pPr>
    </w:p>
    <w:p w14:paraId="4C05B621" w14:textId="77777777" w:rsidR="00724487" w:rsidRDefault="006267E9" w:rsidP="00E3539C">
      <w:pPr>
        <w:adjustRightInd w:val="0"/>
        <w:spacing w:after="120" w:line="276" w:lineRule="auto"/>
        <w:ind w:left="180"/>
        <w:jc w:val="both"/>
        <w:rPr>
          <w:sz w:val="24"/>
          <w:szCs w:val="24"/>
        </w:rPr>
      </w:pPr>
      <w:r>
        <w:rPr>
          <w:sz w:val="24"/>
          <w:szCs w:val="24"/>
        </w:rPr>
        <w:lastRenderedPageBreak/>
        <w:tab/>
      </w:r>
    </w:p>
    <w:p w14:paraId="05FEDE24" w14:textId="5764ADB4" w:rsidR="006267E9" w:rsidRDefault="00724487" w:rsidP="00E3539C">
      <w:pPr>
        <w:adjustRightInd w:val="0"/>
        <w:spacing w:after="120" w:line="276" w:lineRule="auto"/>
        <w:ind w:left="180"/>
        <w:jc w:val="both"/>
      </w:pPr>
      <w:r>
        <w:rPr>
          <w:sz w:val="24"/>
          <w:szCs w:val="24"/>
        </w:rPr>
        <w:tab/>
      </w:r>
      <w:r w:rsidR="006267E9" w:rsidRPr="006267E9">
        <w:rPr>
          <w:sz w:val="24"/>
          <w:szCs w:val="24"/>
        </w:rPr>
        <w:t>the MDNR</w:t>
      </w:r>
      <w:r w:rsidR="006267E9" w:rsidRPr="006267E9">
        <w:rPr>
          <w:sz w:val="24"/>
          <w:szCs w:val="24"/>
          <w:vertAlign w:val="superscript"/>
        </w:rPr>
        <w:footnoteReference w:id="1"/>
      </w:r>
      <w:r w:rsidR="006267E9" w:rsidRPr="006267E9">
        <w:rPr>
          <w:sz w:val="24"/>
          <w:szCs w:val="24"/>
        </w:rPr>
        <w:t xml:space="preserve"> in 2019 it is the most </w:t>
      </w:r>
      <w:r w:rsidR="006267E9">
        <w:rPr>
          <w:sz w:val="24"/>
          <w:szCs w:val="24"/>
        </w:rPr>
        <w:tab/>
      </w:r>
      <w:r w:rsidR="006267E9" w:rsidRPr="006267E9">
        <w:rPr>
          <w:sz w:val="24"/>
          <w:szCs w:val="24"/>
        </w:rPr>
        <w:t>used facility accessing the Detroit River.</w:t>
      </w:r>
      <w:r>
        <w:rPr>
          <w:sz w:val="24"/>
          <w:szCs w:val="24"/>
        </w:rPr>
        <w:t xml:space="preserve"> </w:t>
      </w:r>
      <w:r>
        <w:rPr>
          <w:sz w:val="24"/>
          <w:szCs w:val="24"/>
        </w:rPr>
        <w:tab/>
      </w:r>
      <w:r w:rsidR="006267E9" w:rsidRPr="006267E9">
        <w:t xml:space="preserve">Riverside Marina was built in the late 1980s and was the vision of businessman Porterfield </w:t>
      </w:r>
      <w:r>
        <w:t xml:space="preserve"> </w:t>
      </w:r>
      <w:r>
        <w:tab/>
      </w:r>
      <w:r w:rsidR="006267E9" w:rsidRPr="006267E9">
        <w:t xml:space="preserve">Wilson, a prominent car dealer, and former Detroit Mayor Coleman A. Young. Their vision </w:t>
      </w:r>
      <w:r>
        <w:tab/>
      </w:r>
      <w:r w:rsidR="006267E9" w:rsidRPr="006267E9">
        <w:t xml:space="preserve">included a residential building (which was never built) overlooking a new marina. Currently, </w:t>
      </w:r>
      <w:r>
        <w:tab/>
      </w:r>
      <w:r w:rsidR="006267E9" w:rsidRPr="006267E9">
        <w:t xml:space="preserve">Riverside Marina is a 389-slip marina with 226 operational docks. St. Jean Boat </w:t>
      </w:r>
      <w:r w:rsidR="006267E9">
        <w:tab/>
      </w:r>
      <w:r w:rsidR="006267E9" w:rsidRPr="006267E9">
        <w:t xml:space="preserve">Launch </w:t>
      </w:r>
      <w:r>
        <w:tab/>
      </w:r>
      <w:r w:rsidR="006267E9" w:rsidRPr="006267E9">
        <w:t xml:space="preserve">provides 6 boat ramps that are publicly accessible for a fee. In 2022, The General </w:t>
      </w:r>
      <w:r w:rsidR="00E3539C">
        <w:tab/>
      </w:r>
      <w:r w:rsidR="006267E9" w:rsidRPr="006267E9">
        <w:t>Services Department, completed the East Riverfront Asset Study  (ERAS)</w:t>
      </w:r>
      <w:r w:rsidR="00B45DD5">
        <w:t xml:space="preserve"> </w:t>
      </w:r>
      <w:r w:rsidR="006267E9" w:rsidRPr="006267E9">
        <w:t xml:space="preserve">The study </w:t>
      </w:r>
      <w:r w:rsidR="00901053">
        <w:tab/>
      </w:r>
      <w:r w:rsidR="006267E9" w:rsidRPr="006267E9">
        <w:t xml:space="preserve">inventoried existing conditions at the marina, gathered initial community feedback and </w:t>
      </w:r>
      <w:r w:rsidR="00901053">
        <w:tab/>
      </w:r>
      <w:r w:rsidR="006267E9" w:rsidRPr="006267E9">
        <w:t>provides a conceptual vision, as well as recommendations and best practices.</w:t>
      </w:r>
    </w:p>
    <w:p w14:paraId="0C0C14B7" w14:textId="77777777" w:rsidR="006267E9" w:rsidRPr="006267E9" w:rsidRDefault="006267E9" w:rsidP="006267E9">
      <w:pPr>
        <w:pStyle w:val="BodyText"/>
        <w:shd w:val="clear" w:color="auto" w:fill="FFFFFF" w:themeFill="background1"/>
        <w:spacing w:before="10"/>
      </w:pPr>
    </w:p>
    <w:p w14:paraId="58228C0A" w14:textId="77777777" w:rsidR="00645699" w:rsidRDefault="00EB1C60">
      <w:pPr>
        <w:pStyle w:val="Heading2"/>
        <w:numPr>
          <w:ilvl w:val="0"/>
          <w:numId w:val="4"/>
        </w:numPr>
        <w:tabs>
          <w:tab w:val="left" w:pos="858"/>
        </w:tabs>
        <w:ind w:left="858" w:hanging="359"/>
      </w:pPr>
      <w:bookmarkStart w:id="8" w:name="5._AWARD_CLAUSE_INCLUDING_RENEWAL_OPTION"/>
      <w:bookmarkStart w:id="9" w:name="_bookmark4"/>
      <w:bookmarkEnd w:id="8"/>
      <w:bookmarkEnd w:id="9"/>
      <w:r>
        <w:t>AWARD</w:t>
      </w:r>
      <w:r>
        <w:rPr>
          <w:spacing w:val="-9"/>
        </w:rPr>
        <w:t xml:space="preserve"> </w:t>
      </w:r>
      <w:r>
        <w:t>CLAUSE</w:t>
      </w:r>
      <w:r>
        <w:rPr>
          <w:spacing w:val="-9"/>
        </w:rPr>
        <w:t xml:space="preserve"> </w:t>
      </w:r>
      <w:r>
        <w:t>INCLUDING</w:t>
      </w:r>
      <w:r>
        <w:rPr>
          <w:spacing w:val="-7"/>
        </w:rPr>
        <w:t xml:space="preserve"> </w:t>
      </w:r>
      <w:r>
        <w:t>RENEWAL</w:t>
      </w:r>
      <w:r>
        <w:rPr>
          <w:spacing w:val="-8"/>
        </w:rPr>
        <w:t xml:space="preserve"> </w:t>
      </w:r>
      <w:r>
        <w:rPr>
          <w:spacing w:val="-2"/>
        </w:rPr>
        <w:t>OPTIONS</w:t>
      </w:r>
    </w:p>
    <w:p w14:paraId="40634B47" w14:textId="28AB6148" w:rsidR="00645699" w:rsidRDefault="00EB1C60">
      <w:pPr>
        <w:pStyle w:val="BodyText"/>
        <w:spacing w:before="1"/>
        <w:ind w:left="859" w:right="134" w:hanging="1"/>
        <w:jc w:val="both"/>
      </w:pPr>
      <w:r>
        <w:t xml:space="preserve">If a contract is awarded as a result of this RFP it will be a City of Detroit Professional Services Contract (sample attached). The term of the contract will be for </w:t>
      </w:r>
      <w:r w:rsidR="00B45DD5">
        <w:t xml:space="preserve">twenty -five (25) </w:t>
      </w:r>
      <w:r w:rsidRPr="006267E9">
        <w:rPr>
          <w:color w:val="000000"/>
          <w:shd w:val="clear" w:color="auto" w:fill="FFFFFF" w:themeFill="background1"/>
        </w:rPr>
        <w:t xml:space="preserve"> year</w:t>
      </w:r>
      <w:r w:rsidR="00B45DD5">
        <w:rPr>
          <w:color w:val="000000"/>
          <w:shd w:val="clear" w:color="auto" w:fill="FFFFFF" w:themeFill="background1"/>
        </w:rPr>
        <w:t>s.</w:t>
      </w:r>
      <w:r>
        <w:rPr>
          <w:color w:val="000000"/>
          <w:spacing w:val="40"/>
        </w:rPr>
        <w:t xml:space="preserve"> </w:t>
      </w:r>
      <w:r>
        <w:rPr>
          <w:color w:val="000000"/>
        </w:rPr>
        <w:t xml:space="preserve">Any renewal option exercised under this contract is effective only after the approval of the Detroit City Council. The City </w:t>
      </w:r>
      <w:r w:rsidRPr="006267E9">
        <w:rPr>
          <w:color w:val="000000"/>
          <w:shd w:val="clear" w:color="auto" w:fill="FFFFFF" w:themeFill="background1"/>
        </w:rPr>
        <w:t>anticipates one award</w:t>
      </w:r>
      <w:r>
        <w:rPr>
          <w:color w:val="000000"/>
        </w:rPr>
        <w:t xml:space="preserve"> as a result of the RFP.</w:t>
      </w:r>
    </w:p>
    <w:p w14:paraId="3C4BAEFF" w14:textId="77777777" w:rsidR="00645699" w:rsidRDefault="00645699">
      <w:pPr>
        <w:pStyle w:val="BodyText"/>
        <w:spacing w:before="10"/>
        <w:rPr>
          <w:sz w:val="21"/>
        </w:rPr>
      </w:pPr>
    </w:p>
    <w:p w14:paraId="3E853C10" w14:textId="77777777" w:rsidR="00645699" w:rsidRDefault="00EB1C60">
      <w:pPr>
        <w:pStyle w:val="Heading2"/>
        <w:numPr>
          <w:ilvl w:val="0"/>
          <w:numId w:val="4"/>
        </w:numPr>
        <w:tabs>
          <w:tab w:val="left" w:pos="859"/>
        </w:tabs>
        <w:spacing w:before="1"/>
        <w:ind w:hanging="359"/>
      </w:pPr>
      <w:bookmarkStart w:id="10" w:name="6._OPERATIONAL_INFORMATION"/>
      <w:bookmarkStart w:id="11" w:name="_bookmark5"/>
      <w:bookmarkEnd w:id="10"/>
      <w:bookmarkEnd w:id="11"/>
      <w:r>
        <w:t>OPERATIONAL</w:t>
      </w:r>
      <w:r>
        <w:rPr>
          <w:spacing w:val="-10"/>
        </w:rPr>
        <w:t xml:space="preserve"> </w:t>
      </w:r>
      <w:r>
        <w:rPr>
          <w:spacing w:val="-2"/>
        </w:rPr>
        <w:t>INFORMATION</w:t>
      </w:r>
    </w:p>
    <w:p w14:paraId="185DF9F9" w14:textId="77777777" w:rsidR="00645699" w:rsidRDefault="00EB1C60">
      <w:pPr>
        <w:pStyle w:val="BodyText"/>
        <w:spacing w:before="1"/>
        <w:ind w:left="859" w:right="135"/>
        <w:jc w:val="both"/>
      </w:pPr>
      <w:r>
        <w:t>Awarded contractor will work closely with City Agency staff. Provide any specific contractor requirements in technical proposal.</w:t>
      </w:r>
    </w:p>
    <w:p w14:paraId="684B75DC" w14:textId="77777777" w:rsidR="00645699" w:rsidRDefault="00645699">
      <w:pPr>
        <w:pStyle w:val="BodyText"/>
        <w:spacing w:before="11"/>
        <w:rPr>
          <w:sz w:val="21"/>
        </w:rPr>
      </w:pPr>
    </w:p>
    <w:p w14:paraId="31F55FCD" w14:textId="77777777" w:rsidR="00645699" w:rsidRDefault="00EB1C60">
      <w:pPr>
        <w:pStyle w:val="BodyText"/>
        <w:ind w:left="859" w:right="137"/>
        <w:jc w:val="both"/>
      </w:pPr>
      <w:r>
        <w:t>The respondent is expected to provide service in accordance with the terms of the executed contract and under the rules, regulations, and supervision of the City.</w:t>
      </w:r>
    </w:p>
    <w:p w14:paraId="2D68FE03" w14:textId="77777777" w:rsidR="00645699" w:rsidRDefault="00645699">
      <w:pPr>
        <w:pStyle w:val="BodyText"/>
        <w:spacing w:before="10"/>
        <w:rPr>
          <w:sz w:val="21"/>
        </w:rPr>
      </w:pPr>
    </w:p>
    <w:p w14:paraId="2FE577F5" w14:textId="77777777" w:rsidR="00645699" w:rsidRPr="00E3539C" w:rsidRDefault="00EB1C60">
      <w:pPr>
        <w:pStyle w:val="Heading2"/>
        <w:numPr>
          <w:ilvl w:val="0"/>
          <w:numId w:val="4"/>
        </w:numPr>
        <w:tabs>
          <w:tab w:val="left" w:pos="858"/>
        </w:tabs>
        <w:spacing w:before="1"/>
        <w:ind w:left="858" w:hanging="359"/>
      </w:pPr>
      <w:bookmarkStart w:id="12" w:name="7._SCOPE_OF_WORK"/>
      <w:bookmarkStart w:id="13" w:name="_bookmark6"/>
      <w:bookmarkEnd w:id="12"/>
      <w:bookmarkEnd w:id="13"/>
      <w:r>
        <w:t>SCOPE</w:t>
      </w:r>
      <w:r>
        <w:rPr>
          <w:spacing w:val="-3"/>
        </w:rPr>
        <w:t xml:space="preserve"> </w:t>
      </w:r>
      <w:r>
        <w:t>OF</w:t>
      </w:r>
      <w:r>
        <w:rPr>
          <w:spacing w:val="-3"/>
        </w:rPr>
        <w:t xml:space="preserve"> </w:t>
      </w:r>
      <w:r>
        <w:rPr>
          <w:spacing w:val="-4"/>
        </w:rPr>
        <w:t>WORK</w:t>
      </w:r>
    </w:p>
    <w:p w14:paraId="211BB71B" w14:textId="3CE4A7E6" w:rsidR="00645699" w:rsidRDefault="00645699">
      <w:pPr>
        <w:pStyle w:val="BodyText"/>
        <w:spacing w:before="6"/>
        <w:rPr>
          <w:b/>
          <w:sz w:val="17"/>
        </w:rPr>
      </w:pPr>
    </w:p>
    <w:p w14:paraId="7FFAD9EC" w14:textId="72DC32E3" w:rsidR="00E3539C" w:rsidRPr="00E3539C" w:rsidRDefault="00E3539C" w:rsidP="004D5D46">
      <w:pPr>
        <w:spacing w:after="120" w:line="276" w:lineRule="auto"/>
        <w:jc w:val="both"/>
      </w:pPr>
      <w:r w:rsidRPr="00E3539C">
        <w:rPr>
          <w:b/>
        </w:rPr>
        <w:tab/>
      </w:r>
      <w:r w:rsidR="00B26824" w:rsidRPr="00B26824">
        <w:rPr>
          <w:bCs/>
        </w:rPr>
        <w:t>This is a</w:t>
      </w:r>
      <w:r w:rsidR="00B26824">
        <w:rPr>
          <w:b/>
        </w:rPr>
        <w:t xml:space="preserve"> </w:t>
      </w:r>
      <w:r w:rsidR="00B26824">
        <w:t xml:space="preserve">“Non-Revenue” generating contract.  In lieu of paying the City a fee for the use </w:t>
      </w:r>
      <w:r w:rsidR="00B26824">
        <w:tab/>
        <w:t xml:space="preserve">of </w:t>
      </w:r>
      <w:r w:rsidR="00B26824">
        <w:tab/>
        <w:t xml:space="preserve">the facility, </w:t>
      </w:r>
      <w:r w:rsidR="00211846">
        <w:t>the city</w:t>
      </w:r>
      <w:r w:rsidR="00B26824">
        <w:t xml:space="preserve"> requir</w:t>
      </w:r>
      <w:r w:rsidR="00211846">
        <w:t>es that</w:t>
      </w:r>
      <w:r w:rsidR="00B26824">
        <w:t xml:space="preserve"> the</w:t>
      </w:r>
      <w:r w:rsidR="00211846">
        <w:t xml:space="preserve"> Contractor</w:t>
      </w:r>
      <w:r w:rsidR="00B26824">
        <w:t xml:space="preserve"> reinvest into the marinas, based on a </w:t>
      </w:r>
      <w:r w:rsidR="00211846">
        <w:tab/>
      </w:r>
      <w:r w:rsidR="00B26824">
        <w:t xml:space="preserve">negotiated Capital Improvement Plan (CIP) schedule.  </w:t>
      </w:r>
      <w:r w:rsidRPr="00E3539C">
        <w:t xml:space="preserve">The following scope of work describes </w:t>
      </w:r>
      <w:r w:rsidR="00211846">
        <w:tab/>
      </w:r>
      <w:r w:rsidRPr="00E3539C">
        <w:t xml:space="preserve">general needs at all three (3) sites. Operator is expected to understand the needs of each site </w:t>
      </w:r>
      <w:r w:rsidR="00211846">
        <w:tab/>
      </w:r>
      <w:r w:rsidRPr="00E3539C">
        <w:t>and provide qualifications to perform the services outlined below.</w:t>
      </w:r>
      <w:r w:rsidR="004D5D46">
        <w:t xml:space="preserve"> </w:t>
      </w:r>
      <w:r w:rsidRPr="00E3539C">
        <w:t xml:space="preserve">Selected Operator will </w:t>
      </w:r>
      <w:r w:rsidR="00211846">
        <w:tab/>
      </w:r>
      <w:r w:rsidRPr="00E3539C">
        <w:t xml:space="preserve">assume sole responsibility for the improvements and daily operations of the contracted site(s) </w:t>
      </w:r>
      <w:r w:rsidR="00211846">
        <w:tab/>
      </w:r>
      <w:r w:rsidRPr="00E3539C">
        <w:t xml:space="preserve">and at minimum, be responsible for the following tasks: </w:t>
      </w:r>
    </w:p>
    <w:p w14:paraId="3FC826C7" w14:textId="77777777" w:rsidR="00E3539C" w:rsidRPr="00E3539C" w:rsidRDefault="00E3539C" w:rsidP="00E3539C">
      <w:pPr>
        <w:widowControl/>
        <w:numPr>
          <w:ilvl w:val="0"/>
          <w:numId w:val="13"/>
        </w:numPr>
        <w:autoSpaceDE/>
        <w:autoSpaceDN/>
        <w:spacing w:after="120" w:line="276" w:lineRule="auto"/>
        <w:ind w:left="540"/>
      </w:pPr>
      <w:r w:rsidRPr="00E3539C">
        <w:rPr>
          <w:b/>
          <w:bCs/>
        </w:rPr>
        <w:t>Rehabilitation and Capital Improvements</w:t>
      </w:r>
    </w:p>
    <w:p w14:paraId="7C847CE7" w14:textId="77777777" w:rsidR="00E3539C" w:rsidRDefault="00E3539C" w:rsidP="00E3539C">
      <w:pPr>
        <w:widowControl/>
        <w:numPr>
          <w:ilvl w:val="0"/>
          <w:numId w:val="14"/>
        </w:numPr>
        <w:autoSpaceDE/>
        <w:autoSpaceDN/>
        <w:adjustRightInd w:val="0"/>
        <w:spacing w:after="120" w:line="276" w:lineRule="auto"/>
        <w:ind w:left="540"/>
        <w:jc w:val="both"/>
      </w:pPr>
      <w:r w:rsidRPr="00E3539C">
        <w:t xml:space="preserve">Develop a Capital Improvement Plan (CIP) for each property outlining estimated costs for repairs, construction timeline and potential funding sources. </w:t>
      </w:r>
    </w:p>
    <w:p w14:paraId="01B8973E" w14:textId="77777777" w:rsidR="00E3539C" w:rsidRPr="00E3539C" w:rsidRDefault="00E3539C" w:rsidP="00E3539C">
      <w:pPr>
        <w:widowControl/>
        <w:numPr>
          <w:ilvl w:val="0"/>
          <w:numId w:val="14"/>
        </w:numPr>
        <w:autoSpaceDE/>
        <w:autoSpaceDN/>
        <w:adjustRightInd w:val="0"/>
        <w:spacing w:after="120" w:line="276" w:lineRule="auto"/>
        <w:ind w:left="540"/>
        <w:jc w:val="both"/>
      </w:pPr>
      <w:r w:rsidRPr="00E3539C">
        <w:t xml:space="preserve">CIPs will be coordinated and reviewed with the City’s Capital Projects Division and will require approval from the Director of the General Services Department. </w:t>
      </w:r>
    </w:p>
    <w:p w14:paraId="247B2E16" w14:textId="5EA756F2" w:rsidR="00ED0C57" w:rsidRDefault="00E3539C" w:rsidP="00ED0C57">
      <w:pPr>
        <w:widowControl/>
        <w:numPr>
          <w:ilvl w:val="0"/>
          <w:numId w:val="14"/>
        </w:numPr>
        <w:autoSpaceDE/>
        <w:autoSpaceDN/>
        <w:adjustRightInd w:val="0"/>
        <w:spacing w:after="120" w:line="276" w:lineRule="auto"/>
        <w:ind w:left="540"/>
        <w:jc w:val="both"/>
      </w:pPr>
      <w:r w:rsidRPr="00E3539C">
        <w:t xml:space="preserve">At minimum, operators will be required to complete the recommendations for rehabilitation and capital improvements provided by the East Riverfront Asset Study in 2022. </w:t>
      </w:r>
    </w:p>
    <w:p w14:paraId="4F128B8C" w14:textId="77777777" w:rsidR="00ED0C57" w:rsidRDefault="00ED0C57" w:rsidP="00ED0C57">
      <w:pPr>
        <w:widowControl/>
        <w:autoSpaceDE/>
        <w:autoSpaceDN/>
        <w:adjustRightInd w:val="0"/>
        <w:spacing w:after="120" w:line="276" w:lineRule="auto"/>
        <w:jc w:val="both"/>
      </w:pPr>
    </w:p>
    <w:p w14:paraId="520EB7F3" w14:textId="7FB8B2D4" w:rsidR="008759F8" w:rsidRPr="00ED0C57" w:rsidRDefault="00901053" w:rsidP="00901053">
      <w:pPr>
        <w:widowControl/>
        <w:autoSpaceDE/>
        <w:autoSpaceDN/>
        <w:adjustRightInd w:val="0"/>
        <w:spacing w:after="120" w:line="276" w:lineRule="auto"/>
        <w:ind w:left="540"/>
        <w:jc w:val="both"/>
        <w:rPr>
          <w:sz w:val="14"/>
          <w:szCs w:val="14"/>
        </w:rPr>
      </w:pPr>
      <w:r w:rsidRPr="00ED0C57">
        <w:rPr>
          <w:sz w:val="14"/>
          <w:szCs w:val="14"/>
          <w:vertAlign w:val="superscript"/>
        </w:rPr>
        <w:footnoteRef/>
      </w:r>
      <w:r w:rsidRPr="00ED0C57">
        <w:rPr>
          <w:sz w:val="14"/>
          <w:szCs w:val="14"/>
        </w:rPr>
        <w:t xml:space="preserve"> Michigan Department of Natural Resources and Michigan Department of Technology, Management and Budget, September 2019, </w:t>
      </w:r>
      <w:hyperlink r:id="rId9" w:history="1">
        <w:r w:rsidRPr="00ED0C57">
          <w:rPr>
            <w:rStyle w:val="Hyperlink"/>
            <w:sz w:val="14"/>
            <w:szCs w:val="14"/>
          </w:rPr>
          <w:t>Detroit River Boating Access Study</w:t>
        </w:r>
      </w:hyperlink>
      <w:r w:rsidRPr="00ED0C57">
        <w:rPr>
          <w:sz w:val="14"/>
          <w:szCs w:val="14"/>
        </w:rPr>
        <w:t xml:space="preserve"> </w:t>
      </w:r>
      <w:r w:rsidRPr="00ED0C57">
        <w:rPr>
          <w:sz w:val="14"/>
          <w:szCs w:val="14"/>
          <w:vertAlign w:val="superscript"/>
        </w:rPr>
        <w:footnoteRef/>
      </w:r>
      <w:r w:rsidRPr="00ED0C57">
        <w:rPr>
          <w:sz w:val="14"/>
          <w:szCs w:val="14"/>
        </w:rPr>
        <w:t xml:space="preserve"> City of Detroit – General Services Department, August 2022, </w:t>
      </w:r>
      <w:hyperlink r:id="rId10" w:history="1">
        <w:r w:rsidRPr="00ED0C57">
          <w:rPr>
            <w:rStyle w:val="Hyperlink"/>
            <w:sz w:val="14"/>
            <w:szCs w:val="14"/>
          </w:rPr>
          <w:t>East Riverfront Asset Study</w:t>
        </w:r>
      </w:hyperlink>
    </w:p>
    <w:p w14:paraId="6200A310" w14:textId="77777777" w:rsidR="00FB1483" w:rsidRDefault="00FB1483" w:rsidP="00FB1483">
      <w:pPr>
        <w:widowControl/>
        <w:autoSpaceDE/>
        <w:autoSpaceDN/>
        <w:adjustRightInd w:val="0"/>
        <w:spacing w:after="120" w:line="276" w:lineRule="auto"/>
        <w:ind w:left="540"/>
        <w:jc w:val="both"/>
      </w:pPr>
    </w:p>
    <w:p w14:paraId="003EA5A5" w14:textId="79734CA7" w:rsidR="00E3539C" w:rsidRDefault="00E3539C" w:rsidP="00E3539C">
      <w:pPr>
        <w:widowControl/>
        <w:numPr>
          <w:ilvl w:val="0"/>
          <w:numId w:val="14"/>
        </w:numPr>
        <w:autoSpaceDE/>
        <w:autoSpaceDN/>
        <w:adjustRightInd w:val="0"/>
        <w:spacing w:after="120" w:line="276" w:lineRule="auto"/>
        <w:ind w:left="540"/>
        <w:jc w:val="both"/>
      </w:pPr>
      <w:r w:rsidRPr="00E3539C">
        <w:t xml:space="preserve">The operator will be responsible for all the costs for improvements, including but not limited to engineering, testing, permitting and construction costs. </w:t>
      </w:r>
    </w:p>
    <w:p w14:paraId="7E655400" w14:textId="77777777" w:rsidR="00E3539C" w:rsidRPr="00E3539C" w:rsidRDefault="00E3539C" w:rsidP="00E3539C">
      <w:pPr>
        <w:widowControl/>
        <w:numPr>
          <w:ilvl w:val="0"/>
          <w:numId w:val="14"/>
        </w:numPr>
        <w:autoSpaceDE/>
        <w:autoSpaceDN/>
        <w:spacing w:after="120" w:line="276" w:lineRule="auto"/>
        <w:ind w:left="540"/>
        <w:jc w:val="both"/>
      </w:pPr>
      <w:r w:rsidRPr="00E3539C">
        <w:t xml:space="preserve">The cost for rehabilitation and improvements may be considered as part of the annual fee payment to the City. A fee schedule will be negotiated at the time of the contract based on the rehabilitation and capital improvement approach submission. </w:t>
      </w:r>
    </w:p>
    <w:p w14:paraId="10547286" w14:textId="77777777" w:rsidR="00E3539C" w:rsidRDefault="00E3539C" w:rsidP="00E3539C">
      <w:pPr>
        <w:widowControl/>
        <w:numPr>
          <w:ilvl w:val="0"/>
          <w:numId w:val="14"/>
        </w:numPr>
        <w:autoSpaceDE/>
        <w:autoSpaceDN/>
        <w:spacing w:after="120" w:line="276" w:lineRule="auto"/>
        <w:ind w:left="540"/>
        <w:jc w:val="both"/>
      </w:pPr>
      <w:r w:rsidRPr="00E3539C">
        <w:t xml:space="preserve">Coordinated Capital Improvement Plan – Accountability? / Milestones? / Performance? </w:t>
      </w:r>
    </w:p>
    <w:p w14:paraId="307EEDF8" w14:textId="77777777" w:rsidR="00B45DD5" w:rsidRPr="00E3539C" w:rsidRDefault="00B45DD5" w:rsidP="00901053">
      <w:pPr>
        <w:widowControl/>
        <w:numPr>
          <w:ilvl w:val="0"/>
          <w:numId w:val="14"/>
        </w:numPr>
        <w:autoSpaceDE/>
        <w:autoSpaceDN/>
        <w:spacing w:after="120" w:line="276" w:lineRule="auto"/>
        <w:ind w:left="540"/>
        <w:jc w:val="both"/>
      </w:pPr>
      <w:r>
        <w:t>Provide a plan for any and all amenity enhancements that the operator is committed to providing.</w:t>
      </w:r>
    </w:p>
    <w:p w14:paraId="0DD7E68D" w14:textId="77777777" w:rsidR="00E3539C" w:rsidRPr="00E3539C" w:rsidRDefault="00E3539C" w:rsidP="00E3539C">
      <w:pPr>
        <w:widowControl/>
        <w:numPr>
          <w:ilvl w:val="0"/>
          <w:numId w:val="18"/>
        </w:numPr>
        <w:autoSpaceDE/>
        <w:autoSpaceDN/>
        <w:spacing w:after="120" w:line="276" w:lineRule="auto"/>
        <w:ind w:left="540"/>
        <w:contextualSpacing/>
      </w:pPr>
      <w:r w:rsidRPr="00E3539C">
        <w:rPr>
          <w:b/>
          <w:bCs/>
        </w:rPr>
        <w:t>Marina(s) and Boat Launch Operations and Management</w:t>
      </w:r>
    </w:p>
    <w:p w14:paraId="2EB455AA" w14:textId="05651751" w:rsidR="00E3539C" w:rsidRPr="00E3539C" w:rsidRDefault="00E3539C" w:rsidP="00E3539C">
      <w:pPr>
        <w:widowControl/>
        <w:numPr>
          <w:ilvl w:val="0"/>
          <w:numId w:val="16"/>
        </w:numPr>
        <w:autoSpaceDE/>
        <w:autoSpaceDN/>
        <w:spacing w:after="120" w:line="276" w:lineRule="auto"/>
        <w:ind w:left="540"/>
        <w:jc w:val="both"/>
      </w:pPr>
      <w:r w:rsidRPr="00E3539C">
        <w:t xml:space="preserve">Develop a comprehensive operation plan for managing and maintaining </w:t>
      </w:r>
      <w:r w:rsidR="00A3196D" w:rsidRPr="00E3539C">
        <w:t>each</w:t>
      </w:r>
      <w:r w:rsidR="003C1C1D">
        <w:t xml:space="preserve"> site per the RFP</w:t>
      </w:r>
      <w:r w:rsidRPr="00E3539C">
        <w:t>. The plan must ensure a safe and enjoyable recreational facility for boaters and potentially non-motorized vessels, in a cost-effective manner. Operations at the site</w:t>
      </w:r>
      <w:r w:rsidR="00B45DD5">
        <w:t>s</w:t>
      </w:r>
      <w:r w:rsidRPr="00E3539C">
        <w:t xml:space="preserve"> shall be consistent with the goals set forth by the City of Detroit, aligned with the vision for the East Riverfront, and maintain the marina consistent with existing and future marina operations that compete effectively in prevailing market conditions. </w:t>
      </w:r>
    </w:p>
    <w:p w14:paraId="57471533" w14:textId="77777777" w:rsidR="00E3539C" w:rsidRPr="00E3539C" w:rsidRDefault="00E3539C" w:rsidP="00E3539C">
      <w:pPr>
        <w:widowControl/>
        <w:numPr>
          <w:ilvl w:val="0"/>
          <w:numId w:val="16"/>
        </w:numPr>
        <w:autoSpaceDE/>
        <w:autoSpaceDN/>
        <w:spacing w:after="120" w:line="276" w:lineRule="auto"/>
        <w:ind w:left="540"/>
        <w:jc w:val="both"/>
      </w:pPr>
      <w:r w:rsidRPr="00E3539C">
        <w:t xml:space="preserve">Provide facility management to the marina and/or boat launch including, but not limited to, rental of vessel slips, dry boat storage, docks and other facilities. </w:t>
      </w:r>
    </w:p>
    <w:p w14:paraId="5D053971" w14:textId="77777777" w:rsidR="00E3539C" w:rsidRPr="00E3539C" w:rsidRDefault="00E3539C" w:rsidP="00E3539C">
      <w:pPr>
        <w:widowControl/>
        <w:numPr>
          <w:ilvl w:val="0"/>
          <w:numId w:val="16"/>
        </w:numPr>
        <w:autoSpaceDE/>
        <w:autoSpaceDN/>
        <w:spacing w:after="120" w:line="276" w:lineRule="auto"/>
        <w:ind w:left="540"/>
        <w:jc w:val="both"/>
      </w:pPr>
      <w:r w:rsidRPr="00E3539C">
        <w:t>Provide and maintain necessary equipment to perform marina operations which include but are not limited to transporting vessels for winter storage (where applicable) and/or summer slip rentals.</w:t>
      </w:r>
    </w:p>
    <w:p w14:paraId="2C797DD1" w14:textId="77777777" w:rsidR="00E3539C" w:rsidRPr="00E3539C" w:rsidRDefault="00E3539C" w:rsidP="00E3539C">
      <w:pPr>
        <w:widowControl/>
        <w:numPr>
          <w:ilvl w:val="0"/>
          <w:numId w:val="16"/>
        </w:numPr>
        <w:autoSpaceDE/>
        <w:autoSpaceDN/>
        <w:spacing w:after="120" w:line="276" w:lineRule="auto"/>
        <w:ind w:left="540"/>
        <w:jc w:val="both"/>
      </w:pPr>
      <w:r w:rsidRPr="00E3539C">
        <w:t xml:space="preserve">Maintain all records and reports that pertain to the management operation of the site including, but not limited to: </w:t>
      </w:r>
    </w:p>
    <w:p w14:paraId="4BDC85A1" w14:textId="77777777" w:rsidR="00E3539C" w:rsidRPr="00E3539C" w:rsidRDefault="00E3539C" w:rsidP="00E3539C">
      <w:pPr>
        <w:widowControl/>
        <w:numPr>
          <w:ilvl w:val="2"/>
          <w:numId w:val="9"/>
        </w:numPr>
        <w:autoSpaceDE/>
        <w:autoSpaceDN/>
        <w:spacing w:after="120"/>
        <w:ind w:left="1080"/>
      </w:pPr>
      <w:r w:rsidRPr="00E3539C">
        <w:t xml:space="preserve">Wet slip tenants </w:t>
      </w:r>
    </w:p>
    <w:p w14:paraId="65FF4EFF" w14:textId="77777777" w:rsidR="00E3539C" w:rsidRPr="00E3539C" w:rsidRDefault="00E3539C" w:rsidP="00E3539C">
      <w:pPr>
        <w:widowControl/>
        <w:numPr>
          <w:ilvl w:val="2"/>
          <w:numId w:val="9"/>
        </w:numPr>
        <w:autoSpaceDE/>
        <w:autoSpaceDN/>
        <w:spacing w:after="120"/>
        <w:ind w:left="1080"/>
      </w:pPr>
      <w:r w:rsidRPr="00E3539C">
        <w:t xml:space="preserve">Vessel storage tenants </w:t>
      </w:r>
    </w:p>
    <w:p w14:paraId="0E8680DB" w14:textId="77777777" w:rsidR="00E3539C" w:rsidRPr="00E3539C" w:rsidRDefault="00E3539C" w:rsidP="00E3539C">
      <w:pPr>
        <w:widowControl/>
        <w:numPr>
          <w:ilvl w:val="2"/>
          <w:numId w:val="9"/>
        </w:numPr>
        <w:autoSpaceDE/>
        <w:autoSpaceDN/>
        <w:spacing w:after="120"/>
        <w:ind w:left="1080"/>
      </w:pPr>
      <w:r w:rsidRPr="00E3539C">
        <w:t>Security activities</w:t>
      </w:r>
    </w:p>
    <w:p w14:paraId="5909FA78" w14:textId="77777777" w:rsidR="00E3539C" w:rsidRPr="00E3539C" w:rsidRDefault="00E3539C" w:rsidP="00E3539C">
      <w:pPr>
        <w:widowControl/>
        <w:numPr>
          <w:ilvl w:val="2"/>
          <w:numId w:val="9"/>
        </w:numPr>
        <w:autoSpaceDE/>
        <w:autoSpaceDN/>
        <w:spacing w:after="120"/>
        <w:ind w:left="1080"/>
      </w:pPr>
      <w:r w:rsidRPr="00E3539C">
        <w:t>Operational issues</w:t>
      </w:r>
    </w:p>
    <w:p w14:paraId="6EDAAE2C" w14:textId="77777777" w:rsidR="00E3539C" w:rsidRPr="00E3539C" w:rsidRDefault="00E3539C" w:rsidP="00E3539C">
      <w:pPr>
        <w:widowControl/>
        <w:numPr>
          <w:ilvl w:val="2"/>
          <w:numId w:val="9"/>
        </w:numPr>
        <w:autoSpaceDE/>
        <w:autoSpaceDN/>
        <w:spacing w:after="120"/>
        <w:ind w:left="1080"/>
      </w:pPr>
      <w:r w:rsidRPr="00E3539C">
        <w:t xml:space="preserve">Financial and management records </w:t>
      </w:r>
    </w:p>
    <w:p w14:paraId="5658D35B" w14:textId="77777777" w:rsidR="00E3539C" w:rsidRPr="00E3539C" w:rsidRDefault="00E3539C" w:rsidP="00E3539C">
      <w:pPr>
        <w:widowControl/>
        <w:numPr>
          <w:ilvl w:val="2"/>
          <w:numId w:val="9"/>
        </w:numPr>
        <w:autoSpaceDE/>
        <w:autoSpaceDN/>
        <w:spacing w:after="120"/>
        <w:ind w:left="1080"/>
      </w:pPr>
      <w:r w:rsidRPr="00E3539C">
        <w:t xml:space="preserve">Maintenance records </w:t>
      </w:r>
    </w:p>
    <w:p w14:paraId="28B13030" w14:textId="77777777" w:rsidR="00E3539C" w:rsidRPr="00E3539C" w:rsidRDefault="00E3539C" w:rsidP="00E3539C">
      <w:pPr>
        <w:widowControl/>
        <w:numPr>
          <w:ilvl w:val="2"/>
          <w:numId w:val="9"/>
        </w:numPr>
        <w:autoSpaceDE/>
        <w:autoSpaceDN/>
        <w:spacing w:after="120"/>
        <w:ind w:left="1080"/>
      </w:pPr>
      <w:r w:rsidRPr="00E3539C">
        <w:t xml:space="preserve">Transient slips/subleases and interim rentals </w:t>
      </w:r>
    </w:p>
    <w:p w14:paraId="30926B05" w14:textId="77777777" w:rsidR="00E3539C" w:rsidRPr="00E3539C" w:rsidRDefault="00E3539C" w:rsidP="00E3539C">
      <w:pPr>
        <w:widowControl/>
        <w:numPr>
          <w:ilvl w:val="2"/>
          <w:numId w:val="9"/>
        </w:numPr>
        <w:autoSpaceDE/>
        <w:autoSpaceDN/>
        <w:spacing w:after="120"/>
        <w:ind w:left="1080"/>
      </w:pPr>
      <w:r w:rsidRPr="00E3539C">
        <w:t xml:space="preserve">Collection of rents, deposits, and any other related fees </w:t>
      </w:r>
    </w:p>
    <w:p w14:paraId="7C206086" w14:textId="77777777" w:rsidR="00E3539C" w:rsidRPr="00E3539C" w:rsidRDefault="00E3539C" w:rsidP="00E3539C">
      <w:pPr>
        <w:widowControl/>
        <w:numPr>
          <w:ilvl w:val="2"/>
          <w:numId w:val="9"/>
        </w:numPr>
        <w:autoSpaceDE/>
        <w:autoSpaceDN/>
        <w:spacing w:after="120"/>
        <w:ind w:left="1080"/>
      </w:pPr>
      <w:r w:rsidRPr="00E3539C">
        <w:t>Environmental and regulatory fees and permits.</w:t>
      </w:r>
    </w:p>
    <w:p w14:paraId="0124005A" w14:textId="77777777" w:rsidR="00E3539C" w:rsidRPr="00E3539C" w:rsidRDefault="00E3539C" w:rsidP="00E3539C">
      <w:pPr>
        <w:widowControl/>
        <w:autoSpaceDE/>
        <w:autoSpaceDN/>
        <w:spacing w:after="120" w:line="276" w:lineRule="auto"/>
        <w:ind w:left="540"/>
        <w:jc w:val="both"/>
      </w:pPr>
      <w:r w:rsidRPr="00E3539C">
        <w:t xml:space="preserve">These records and reports shall be made available to the City upon request at any time during the term of the Agreement. </w:t>
      </w:r>
    </w:p>
    <w:p w14:paraId="5D2E1FFC" w14:textId="77777777" w:rsidR="00E3539C" w:rsidRPr="00E3539C" w:rsidRDefault="00E3539C" w:rsidP="00E3539C">
      <w:pPr>
        <w:widowControl/>
        <w:numPr>
          <w:ilvl w:val="1"/>
          <w:numId w:val="17"/>
        </w:numPr>
        <w:autoSpaceDE/>
        <w:autoSpaceDN/>
        <w:spacing w:after="120" w:line="276" w:lineRule="auto"/>
        <w:ind w:left="540"/>
      </w:pPr>
      <w:r w:rsidRPr="00E3539C">
        <w:t xml:space="preserve">Maintain copies of, or have ready access to, the latest federal, state and local laws and/or regulations applicable to marina and boating activities. The contracted operator shall ensure compliance with all such laws and regulations. </w:t>
      </w:r>
    </w:p>
    <w:p w14:paraId="4D8DF597" w14:textId="77777777" w:rsidR="00E3539C" w:rsidRDefault="00E3539C" w:rsidP="00E3539C">
      <w:pPr>
        <w:widowControl/>
        <w:numPr>
          <w:ilvl w:val="1"/>
          <w:numId w:val="17"/>
        </w:numPr>
        <w:autoSpaceDE/>
        <w:autoSpaceDN/>
        <w:spacing w:after="120" w:line="276" w:lineRule="auto"/>
        <w:ind w:left="540"/>
        <w:jc w:val="both"/>
      </w:pPr>
      <w:r w:rsidRPr="00E3539C">
        <w:t xml:space="preserve">Ensure all vessels, vehicles and equipment berthed and/or stored within the property are currently registered with the pertinent regulatory agency, it is properly documented and insured. </w:t>
      </w:r>
    </w:p>
    <w:p w14:paraId="2CB504E5" w14:textId="77777777" w:rsidR="00382E15" w:rsidRDefault="00382E15" w:rsidP="00382E15">
      <w:pPr>
        <w:widowControl/>
        <w:autoSpaceDE/>
        <w:autoSpaceDN/>
        <w:spacing w:after="120" w:line="276" w:lineRule="auto"/>
        <w:ind w:left="540"/>
        <w:jc w:val="both"/>
      </w:pPr>
    </w:p>
    <w:p w14:paraId="113710AC" w14:textId="77777777" w:rsidR="004D5D46" w:rsidRPr="00E3539C" w:rsidRDefault="004D5D46" w:rsidP="004D5D46">
      <w:pPr>
        <w:widowControl/>
        <w:autoSpaceDE/>
        <w:autoSpaceDN/>
        <w:spacing w:after="120" w:line="276" w:lineRule="auto"/>
        <w:ind w:left="540"/>
        <w:jc w:val="both"/>
      </w:pPr>
    </w:p>
    <w:p w14:paraId="5A138E80" w14:textId="65B96885" w:rsidR="00E3539C" w:rsidRPr="00E3539C" w:rsidRDefault="00E3539C" w:rsidP="00E3539C">
      <w:pPr>
        <w:widowControl/>
        <w:autoSpaceDE/>
        <w:autoSpaceDN/>
        <w:spacing w:after="120" w:line="276" w:lineRule="auto"/>
        <w:ind w:left="540"/>
        <w:jc w:val="both"/>
      </w:pPr>
      <w:r w:rsidRPr="00E3539C">
        <w:t xml:space="preserve">Any vehicles, vessels and equipment that do not meet the above criteria shall be auctioned and follow City procedures. The operator shall request copies of each vessel’s current registration and proof of insurance when preparing new and/or renewed winter storage and summer slip rental contracts. Such records shall be maintained by the Designated Operator and submitted to the City of Detroit annually or upon request. </w:t>
      </w:r>
    </w:p>
    <w:p w14:paraId="3B4EACE0" w14:textId="77777777" w:rsidR="00E3539C" w:rsidRPr="00E3539C" w:rsidRDefault="00E3539C" w:rsidP="00E3539C">
      <w:pPr>
        <w:widowControl/>
        <w:numPr>
          <w:ilvl w:val="1"/>
          <w:numId w:val="17"/>
        </w:numPr>
        <w:autoSpaceDE/>
        <w:autoSpaceDN/>
        <w:spacing w:after="120" w:line="276" w:lineRule="auto"/>
        <w:ind w:left="540"/>
        <w:jc w:val="both"/>
      </w:pPr>
      <w:r w:rsidRPr="00E3539C">
        <w:t>Develop, administer, and ensure compliance with wet slip and dry storage assignment contracts to be entered into by the Operator with each marina tenant. Such contracts shall be reviewed and approved by the City of Detroit annually. The City of Detroit reserves the right to amend these contracts at any time.</w:t>
      </w:r>
    </w:p>
    <w:p w14:paraId="544AE830" w14:textId="77777777" w:rsidR="00E3539C" w:rsidRPr="00E3539C" w:rsidRDefault="00E3539C" w:rsidP="00E3539C">
      <w:pPr>
        <w:widowControl/>
        <w:numPr>
          <w:ilvl w:val="1"/>
          <w:numId w:val="17"/>
        </w:numPr>
        <w:autoSpaceDE/>
        <w:autoSpaceDN/>
        <w:spacing w:after="120" w:line="276" w:lineRule="auto"/>
        <w:ind w:left="540"/>
        <w:jc w:val="both"/>
      </w:pPr>
      <w:r w:rsidRPr="00E3539C">
        <w:t xml:space="preserve">Prepare a set of Marina rules and regulations subject to review and approval, within sixty (60) days of execution of the contract. Rules and regulations shall be visibly displayed at the Marina’s entrance and distributed to all Marina tenants. These rules shall be modified or amended as required by the City of Detroit or other federal, state and local laws and regulations. </w:t>
      </w:r>
    </w:p>
    <w:p w14:paraId="58BA58F8" w14:textId="77777777" w:rsidR="00E3539C" w:rsidRPr="00E3539C" w:rsidRDefault="00E3539C" w:rsidP="00E3539C">
      <w:pPr>
        <w:widowControl/>
        <w:numPr>
          <w:ilvl w:val="1"/>
          <w:numId w:val="17"/>
        </w:numPr>
        <w:autoSpaceDE/>
        <w:autoSpaceDN/>
        <w:spacing w:after="120" w:line="276" w:lineRule="auto"/>
        <w:ind w:left="540"/>
        <w:jc w:val="both"/>
      </w:pPr>
      <w:r w:rsidRPr="00E3539C">
        <w:t xml:space="preserve">Prepare a written request to the City of Detroit for any operations the contractor wants to conduct that are outside of its normal marina activities as specified in the contract. All requests must be submitted at least thirty (30) days prior to any suggested Designated Operator activity. </w:t>
      </w:r>
    </w:p>
    <w:p w14:paraId="7FF412A2" w14:textId="77777777" w:rsidR="00E3539C" w:rsidRPr="00E3539C" w:rsidRDefault="00E3539C" w:rsidP="00E3539C">
      <w:pPr>
        <w:widowControl/>
        <w:numPr>
          <w:ilvl w:val="1"/>
          <w:numId w:val="17"/>
        </w:numPr>
        <w:autoSpaceDE/>
        <w:autoSpaceDN/>
        <w:spacing w:after="120" w:line="276" w:lineRule="auto"/>
        <w:ind w:left="540" w:hanging="450"/>
        <w:jc w:val="both"/>
      </w:pPr>
      <w:r w:rsidRPr="00E3539C">
        <w:t xml:space="preserve">Prepare a written request to the City of Detroit for review and approval, prior to engaging subcontractors for operations at the marina. Sub-contractors are expected to meet the same conditions as the prime operator. </w:t>
      </w:r>
    </w:p>
    <w:p w14:paraId="517BCA4F" w14:textId="77777777" w:rsidR="00E3539C" w:rsidRPr="00E3539C" w:rsidRDefault="00E3539C" w:rsidP="00E3539C">
      <w:pPr>
        <w:widowControl/>
        <w:numPr>
          <w:ilvl w:val="1"/>
          <w:numId w:val="17"/>
        </w:numPr>
        <w:autoSpaceDE/>
        <w:autoSpaceDN/>
        <w:spacing w:after="120" w:line="276" w:lineRule="auto"/>
        <w:ind w:left="540" w:hanging="450"/>
        <w:jc w:val="both"/>
      </w:pPr>
      <w:r w:rsidRPr="00E3539C">
        <w:t xml:space="preserve">The Operator shall be responsible for all of its employees’ and agents’ wages. Benefits, insurance, and taxes in accordance with City of Detroit policies and procedures. </w:t>
      </w:r>
    </w:p>
    <w:p w14:paraId="150D237A" w14:textId="77777777" w:rsidR="00E3539C" w:rsidRPr="00E3539C" w:rsidRDefault="00E3539C" w:rsidP="00E3539C">
      <w:pPr>
        <w:widowControl/>
        <w:numPr>
          <w:ilvl w:val="1"/>
          <w:numId w:val="17"/>
        </w:numPr>
        <w:autoSpaceDE/>
        <w:autoSpaceDN/>
        <w:spacing w:after="120" w:line="276" w:lineRule="auto"/>
        <w:ind w:left="540" w:hanging="450"/>
        <w:jc w:val="both"/>
      </w:pPr>
      <w:r w:rsidRPr="00E3539C">
        <w:t xml:space="preserve">The Operator shall be responsible for the cost of training and licensing staff required to conduct Marina operations. </w:t>
      </w:r>
    </w:p>
    <w:p w14:paraId="3416AC94" w14:textId="77777777" w:rsidR="00E3539C" w:rsidRPr="00E3539C" w:rsidRDefault="00E3539C" w:rsidP="00E3539C">
      <w:pPr>
        <w:widowControl/>
        <w:adjustRightInd w:val="0"/>
        <w:spacing w:after="120" w:line="276" w:lineRule="auto"/>
        <w:ind w:hanging="90"/>
        <w:rPr>
          <w:rFonts w:eastAsia="Calibri"/>
          <w:u w:val="single"/>
        </w:rPr>
      </w:pPr>
      <w:r w:rsidRPr="00E3539C">
        <w:rPr>
          <w:rFonts w:eastAsia="Calibri"/>
          <w:u w:val="single"/>
        </w:rPr>
        <w:t xml:space="preserve">Other Services, Sale or Distribution of Products </w:t>
      </w:r>
    </w:p>
    <w:p w14:paraId="64E77883" w14:textId="77777777" w:rsidR="00E3539C" w:rsidRPr="00E3539C" w:rsidRDefault="00E3539C" w:rsidP="00E3539C">
      <w:pPr>
        <w:widowControl/>
        <w:numPr>
          <w:ilvl w:val="1"/>
          <w:numId w:val="17"/>
        </w:numPr>
        <w:autoSpaceDE/>
        <w:autoSpaceDN/>
        <w:adjustRightInd w:val="0"/>
        <w:spacing w:after="120" w:line="276" w:lineRule="auto"/>
        <w:ind w:left="540" w:hanging="450"/>
        <w:jc w:val="both"/>
        <w:rPr>
          <w:rFonts w:eastAsia="MS Mincho"/>
        </w:rPr>
      </w:pPr>
      <w:r w:rsidRPr="00E3539C">
        <w:rPr>
          <w:rFonts w:eastAsia="MS Mincho"/>
        </w:rPr>
        <w:t xml:space="preserve">The Operator shall be responsible for managing services rendered at the fuel station, general store and repair shop located at Riverside Marina. A sub-agreement will be required with the sub-contractors of those locations and monitored as part of this contract agreement. </w:t>
      </w:r>
    </w:p>
    <w:p w14:paraId="1F07361F" w14:textId="77777777" w:rsidR="00E3539C" w:rsidRDefault="00E3539C" w:rsidP="00E3539C">
      <w:pPr>
        <w:widowControl/>
        <w:numPr>
          <w:ilvl w:val="1"/>
          <w:numId w:val="17"/>
        </w:numPr>
        <w:autoSpaceDE/>
        <w:autoSpaceDN/>
        <w:adjustRightInd w:val="0"/>
        <w:spacing w:after="120"/>
        <w:ind w:left="540" w:hanging="450"/>
        <w:jc w:val="both"/>
        <w:rPr>
          <w:rFonts w:eastAsia="MS Mincho"/>
        </w:rPr>
      </w:pPr>
      <w:r w:rsidRPr="00E3539C">
        <w:rPr>
          <w:rFonts w:eastAsia="MS Mincho"/>
        </w:rPr>
        <w:t xml:space="preserve">Services not outlined as part of this scope of work will require written approval by the City. </w:t>
      </w:r>
    </w:p>
    <w:p w14:paraId="1B2D9AA2" w14:textId="3789846F" w:rsidR="00E3539C" w:rsidRPr="00E3539C" w:rsidRDefault="00E3539C" w:rsidP="00E3539C">
      <w:pPr>
        <w:widowControl/>
        <w:numPr>
          <w:ilvl w:val="0"/>
          <w:numId w:val="19"/>
        </w:numPr>
        <w:autoSpaceDE/>
        <w:autoSpaceDN/>
        <w:spacing w:after="120" w:line="276" w:lineRule="auto"/>
        <w:ind w:left="540"/>
      </w:pPr>
      <w:r w:rsidRPr="00E3539C">
        <w:rPr>
          <w:b/>
          <w:bCs/>
        </w:rPr>
        <w:t>Marina(s) and Boat Launch Maintenance</w:t>
      </w:r>
      <w:r w:rsidRPr="00E3539C">
        <w:rPr>
          <w:b/>
          <w:bCs/>
        </w:rPr>
        <w:br/>
      </w:r>
      <w:r w:rsidRPr="00E3539C">
        <w:t>Selected contractor(s) will be solely responsible for all the maintenance requirements for each property.</w:t>
      </w:r>
    </w:p>
    <w:p w14:paraId="3F91F15A" w14:textId="309AEB70" w:rsidR="00E3539C" w:rsidRPr="00E3539C" w:rsidRDefault="00E3539C" w:rsidP="00E3539C">
      <w:pPr>
        <w:widowControl/>
        <w:autoSpaceDE/>
        <w:autoSpaceDN/>
        <w:spacing w:after="120" w:line="276" w:lineRule="auto"/>
        <w:ind w:left="720" w:hanging="810"/>
        <w:rPr>
          <w:u w:val="single"/>
        </w:rPr>
      </w:pPr>
      <w:r w:rsidRPr="00E3539C">
        <w:rPr>
          <w:u w:val="single"/>
        </w:rPr>
        <w:t xml:space="preserve">General Maintenance Duties </w:t>
      </w:r>
    </w:p>
    <w:p w14:paraId="5CE4D286" w14:textId="77777777" w:rsidR="00E3539C" w:rsidRPr="00E3539C" w:rsidRDefault="00E3539C" w:rsidP="00E3539C">
      <w:pPr>
        <w:widowControl/>
        <w:numPr>
          <w:ilvl w:val="1"/>
          <w:numId w:val="19"/>
        </w:numPr>
        <w:autoSpaceDE/>
        <w:autoSpaceDN/>
        <w:adjustRightInd w:val="0"/>
        <w:spacing w:after="120" w:line="276" w:lineRule="auto"/>
        <w:ind w:left="540"/>
        <w:jc w:val="both"/>
      </w:pPr>
      <w:r w:rsidRPr="00E3539C">
        <w:t xml:space="preserve">Provide an annual inspection and maintenance schedule to prevent deterioration of facilities and equipment. Severe damages or deficiencies shall be documented in detailed and notify the City immediately. </w:t>
      </w:r>
    </w:p>
    <w:p w14:paraId="134D437E" w14:textId="77777777" w:rsidR="004D5D46" w:rsidRDefault="00E3539C" w:rsidP="00E3539C">
      <w:pPr>
        <w:widowControl/>
        <w:numPr>
          <w:ilvl w:val="1"/>
          <w:numId w:val="19"/>
        </w:numPr>
        <w:autoSpaceDE/>
        <w:autoSpaceDN/>
        <w:adjustRightInd w:val="0"/>
        <w:spacing w:after="120" w:line="276" w:lineRule="auto"/>
        <w:ind w:left="540"/>
      </w:pPr>
      <w:r w:rsidRPr="00E3539C">
        <w:t>Perform monthly scheduled inspections and accurately document conditions as required or at the request of the City.</w:t>
      </w:r>
    </w:p>
    <w:p w14:paraId="55DB66F3" w14:textId="03E72646" w:rsidR="00374351" w:rsidRDefault="00374351" w:rsidP="00901053">
      <w:pPr>
        <w:widowControl/>
        <w:autoSpaceDE/>
        <w:autoSpaceDN/>
        <w:adjustRightInd w:val="0"/>
        <w:spacing w:after="120" w:line="276" w:lineRule="auto"/>
        <w:ind w:left="540"/>
      </w:pPr>
      <w:r>
        <w:tab/>
      </w:r>
      <w:r>
        <w:tab/>
      </w:r>
    </w:p>
    <w:p w14:paraId="017C2966" w14:textId="77777777" w:rsidR="00724487" w:rsidRDefault="00724487" w:rsidP="00724487">
      <w:pPr>
        <w:widowControl/>
        <w:autoSpaceDE/>
        <w:autoSpaceDN/>
        <w:adjustRightInd w:val="0"/>
        <w:spacing w:after="120" w:line="276" w:lineRule="auto"/>
        <w:ind w:left="540"/>
      </w:pPr>
    </w:p>
    <w:p w14:paraId="516D4DCC" w14:textId="5272A5BE" w:rsidR="00E3539C" w:rsidRPr="00E3539C" w:rsidRDefault="00E3539C" w:rsidP="004D5D46">
      <w:pPr>
        <w:widowControl/>
        <w:autoSpaceDE/>
        <w:autoSpaceDN/>
        <w:adjustRightInd w:val="0"/>
        <w:spacing w:after="120" w:line="276" w:lineRule="auto"/>
        <w:ind w:left="540"/>
      </w:pPr>
      <w:r w:rsidRPr="00E3539C">
        <w:lastRenderedPageBreak/>
        <w:t xml:space="preserve"> </w:t>
      </w:r>
    </w:p>
    <w:p w14:paraId="694E7342" w14:textId="77777777" w:rsidR="00E3539C" w:rsidRPr="00E3539C" w:rsidRDefault="00E3539C" w:rsidP="00E3539C">
      <w:pPr>
        <w:widowControl/>
        <w:numPr>
          <w:ilvl w:val="1"/>
          <w:numId w:val="19"/>
        </w:numPr>
        <w:autoSpaceDE/>
        <w:autoSpaceDN/>
        <w:adjustRightInd w:val="0"/>
        <w:spacing w:after="120" w:line="276" w:lineRule="auto"/>
        <w:ind w:left="540"/>
      </w:pPr>
      <w:r w:rsidRPr="00E3539C">
        <w:t>Maintain Marina facilities and equipment including, but not limited to the following:</w:t>
      </w:r>
    </w:p>
    <w:p w14:paraId="01A89741" w14:textId="4A405582"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All docks/fingers and gangways</w:t>
      </w:r>
    </w:p>
    <w:p w14:paraId="3BBF37C9"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MS Mincho"/>
        </w:rPr>
        <w:t>Interior/exterior of all buildings</w:t>
      </w:r>
    </w:p>
    <w:p w14:paraId="31CBE314"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Boat hoists</w:t>
      </w:r>
    </w:p>
    <w:p w14:paraId="75D33906"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Boater restrooms and showers</w:t>
      </w:r>
    </w:p>
    <w:p w14:paraId="433F9550"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Utility services</w:t>
      </w:r>
    </w:p>
    <w:p w14:paraId="794FFAE5"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Storage facilities</w:t>
      </w:r>
    </w:p>
    <w:p w14:paraId="0C59256C"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Fencing, gates, and locks</w:t>
      </w:r>
    </w:p>
    <w:p w14:paraId="52FD4805"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Lighting systems</w:t>
      </w:r>
    </w:p>
    <w:p w14:paraId="59C0D2F6"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 xml:space="preserve">Parking, gates, and access road areas </w:t>
      </w:r>
    </w:p>
    <w:p w14:paraId="556A1DD4" w14:textId="77777777" w:rsidR="00E3539C" w:rsidRPr="00E3539C" w:rsidRDefault="00E3539C" w:rsidP="00E3539C">
      <w:pPr>
        <w:widowControl/>
        <w:numPr>
          <w:ilvl w:val="2"/>
          <w:numId w:val="15"/>
        </w:numPr>
        <w:autoSpaceDE/>
        <w:autoSpaceDN/>
        <w:adjustRightInd w:val="0"/>
        <w:spacing w:after="120" w:line="276" w:lineRule="auto"/>
        <w:ind w:left="1080"/>
      </w:pPr>
      <w:r w:rsidRPr="00E3539C">
        <w:rPr>
          <w:rFonts w:eastAsia="Calibri"/>
        </w:rPr>
        <w:t>Dry storage areas</w:t>
      </w:r>
    </w:p>
    <w:p w14:paraId="63072E85" w14:textId="77777777" w:rsidR="00E3539C" w:rsidRPr="00E3539C" w:rsidRDefault="00E3539C" w:rsidP="00E3539C">
      <w:pPr>
        <w:widowControl/>
        <w:numPr>
          <w:ilvl w:val="1"/>
          <w:numId w:val="19"/>
        </w:numPr>
        <w:autoSpaceDE/>
        <w:autoSpaceDN/>
        <w:adjustRightInd w:val="0"/>
        <w:spacing w:after="120" w:line="276" w:lineRule="auto"/>
        <w:ind w:left="540"/>
        <w:rPr>
          <w:rFonts w:eastAsia="Calibri"/>
        </w:rPr>
      </w:pPr>
      <w:r w:rsidRPr="00E3539C">
        <w:rPr>
          <w:rFonts w:eastAsia="Calibri"/>
        </w:rPr>
        <w:t>Groom and maintain the Marina landscape and water areas, including, but not limited to the following:</w:t>
      </w:r>
    </w:p>
    <w:p w14:paraId="2590A2B9" w14:textId="77777777" w:rsidR="00E3539C" w:rsidRPr="00E3539C" w:rsidRDefault="00E3539C" w:rsidP="00E3539C">
      <w:pPr>
        <w:widowControl/>
        <w:numPr>
          <w:ilvl w:val="3"/>
          <w:numId w:val="19"/>
        </w:numPr>
        <w:autoSpaceDE/>
        <w:autoSpaceDN/>
        <w:adjustRightInd w:val="0"/>
        <w:spacing w:after="120" w:line="276" w:lineRule="auto"/>
        <w:ind w:left="1080"/>
        <w:rPr>
          <w:rFonts w:eastAsia="Calibri"/>
        </w:rPr>
      </w:pPr>
      <w:r w:rsidRPr="00E3539C">
        <w:rPr>
          <w:rFonts w:eastAsia="Calibri"/>
        </w:rPr>
        <w:t>Marina parking lots, access roads, and lawn areas</w:t>
      </w:r>
    </w:p>
    <w:p w14:paraId="38BF5718" w14:textId="77777777" w:rsidR="00E3539C" w:rsidRPr="00E3539C" w:rsidRDefault="00E3539C" w:rsidP="00E3539C">
      <w:pPr>
        <w:widowControl/>
        <w:numPr>
          <w:ilvl w:val="3"/>
          <w:numId w:val="19"/>
        </w:numPr>
        <w:autoSpaceDE/>
        <w:autoSpaceDN/>
        <w:adjustRightInd w:val="0"/>
        <w:spacing w:after="120" w:line="276" w:lineRule="auto"/>
        <w:ind w:left="1080"/>
        <w:rPr>
          <w:rFonts w:eastAsia="Calibri"/>
        </w:rPr>
      </w:pPr>
      <w:r w:rsidRPr="00E3539C">
        <w:rPr>
          <w:rFonts w:eastAsia="Calibri"/>
        </w:rPr>
        <w:t>Ensure that harbor waters are kept free of debris and obstructions.</w:t>
      </w:r>
    </w:p>
    <w:p w14:paraId="1F7CFCED" w14:textId="77777777" w:rsidR="00E3539C" w:rsidRPr="00E3539C" w:rsidRDefault="00E3539C" w:rsidP="00E3539C">
      <w:pPr>
        <w:widowControl/>
        <w:numPr>
          <w:ilvl w:val="3"/>
          <w:numId w:val="19"/>
        </w:numPr>
        <w:autoSpaceDE/>
        <w:autoSpaceDN/>
        <w:adjustRightInd w:val="0"/>
        <w:spacing w:after="120" w:line="276" w:lineRule="auto"/>
        <w:ind w:left="1080"/>
        <w:rPr>
          <w:rFonts w:eastAsia="Calibri"/>
        </w:rPr>
      </w:pPr>
      <w:r w:rsidRPr="00E3539C">
        <w:rPr>
          <w:rFonts w:eastAsia="Calibri"/>
        </w:rPr>
        <w:t>De-icing of water near piles and snow removal</w:t>
      </w:r>
    </w:p>
    <w:p w14:paraId="18FFD556" w14:textId="77777777" w:rsidR="00E3539C" w:rsidRPr="00E3539C" w:rsidRDefault="00E3539C" w:rsidP="00E3539C">
      <w:pPr>
        <w:widowControl/>
        <w:numPr>
          <w:ilvl w:val="1"/>
          <w:numId w:val="19"/>
        </w:numPr>
        <w:autoSpaceDE/>
        <w:autoSpaceDN/>
        <w:adjustRightInd w:val="0"/>
        <w:spacing w:after="120" w:line="276" w:lineRule="auto"/>
        <w:ind w:left="540"/>
        <w:jc w:val="both"/>
        <w:rPr>
          <w:rFonts w:eastAsia="Calibri"/>
        </w:rPr>
      </w:pPr>
      <w:r w:rsidRPr="00E3539C">
        <w:rPr>
          <w:rFonts w:eastAsia="Calibri"/>
        </w:rPr>
        <w:t xml:space="preserve">Provide custodial/janitorial services to all Marina facilities. The Designated Operator shall ensure facilities are maintained in a clean and sanitary condition at all times. This includes coordination for maintenance and cleanup of all temporary bathroom facilities. </w:t>
      </w:r>
    </w:p>
    <w:p w14:paraId="29A7F16D" w14:textId="77777777" w:rsidR="00E3539C" w:rsidRPr="00E3539C" w:rsidRDefault="00E3539C" w:rsidP="00E3539C">
      <w:pPr>
        <w:widowControl/>
        <w:numPr>
          <w:ilvl w:val="1"/>
          <w:numId w:val="19"/>
        </w:numPr>
        <w:autoSpaceDE/>
        <w:autoSpaceDN/>
        <w:adjustRightInd w:val="0"/>
        <w:spacing w:after="120" w:line="276" w:lineRule="auto"/>
        <w:ind w:left="540"/>
        <w:jc w:val="both"/>
        <w:rPr>
          <w:rFonts w:eastAsia="Calibri"/>
        </w:rPr>
      </w:pPr>
      <w:r w:rsidRPr="00E3539C">
        <w:rPr>
          <w:rFonts w:eastAsia="Calibri"/>
        </w:rPr>
        <w:t>Repair, replace, rebuild, and paint all or any part of the premises as needed or directed by the City.</w:t>
      </w:r>
    </w:p>
    <w:p w14:paraId="2AE5AA61" w14:textId="77777777" w:rsidR="00E3539C" w:rsidRPr="00E3539C" w:rsidRDefault="00E3539C" w:rsidP="00E3539C">
      <w:pPr>
        <w:widowControl/>
        <w:numPr>
          <w:ilvl w:val="0"/>
          <w:numId w:val="12"/>
        </w:numPr>
        <w:autoSpaceDE/>
        <w:autoSpaceDN/>
        <w:adjustRightInd w:val="0"/>
        <w:spacing w:after="120" w:line="276" w:lineRule="auto"/>
        <w:ind w:left="1080"/>
        <w:jc w:val="both"/>
        <w:rPr>
          <w:rFonts w:eastAsia="Calibri"/>
        </w:rPr>
      </w:pPr>
      <w:r w:rsidRPr="00E3539C">
        <w:rPr>
          <w:rFonts w:eastAsia="Calibri"/>
        </w:rPr>
        <w:t>The Operator shall submit a written request to the City for any proposed modification to the interior, exterior, or any surrounding areas on the Premises that is above $20,000 in construction cost.</w:t>
      </w:r>
    </w:p>
    <w:p w14:paraId="47C62587" w14:textId="77777777" w:rsidR="00E3539C" w:rsidRPr="00E3539C" w:rsidRDefault="00E3539C" w:rsidP="00E3539C">
      <w:pPr>
        <w:widowControl/>
        <w:numPr>
          <w:ilvl w:val="0"/>
          <w:numId w:val="12"/>
        </w:numPr>
        <w:autoSpaceDE/>
        <w:autoSpaceDN/>
        <w:adjustRightInd w:val="0"/>
        <w:spacing w:after="120" w:line="276" w:lineRule="auto"/>
        <w:ind w:left="1080"/>
        <w:jc w:val="both"/>
        <w:rPr>
          <w:rFonts w:eastAsia="Calibri"/>
        </w:rPr>
      </w:pPr>
      <w:r w:rsidRPr="00E3539C">
        <w:rPr>
          <w:rFonts w:eastAsia="Calibri"/>
        </w:rPr>
        <w:t xml:space="preserve">For major capital improvements, the operator is expected to follow the capital improvement plan for each facility. </w:t>
      </w:r>
    </w:p>
    <w:p w14:paraId="179A812A" w14:textId="77777777" w:rsidR="00E3539C" w:rsidRPr="00E3539C" w:rsidRDefault="00E3539C" w:rsidP="00E3539C">
      <w:pPr>
        <w:widowControl/>
        <w:numPr>
          <w:ilvl w:val="0"/>
          <w:numId w:val="10"/>
        </w:numPr>
        <w:autoSpaceDE/>
        <w:autoSpaceDN/>
        <w:adjustRightInd w:val="0"/>
        <w:spacing w:after="120" w:line="276" w:lineRule="auto"/>
        <w:ind w:left="540"/>
        <w:rPr>
          <w:rFonts w:eastAsia="Calibri"/>
        </w:rPr>
      </w:pPr>
      <w:r w:rsidRPr="00E3539C">
        <w:rPr>
          <w:rFonts w:eastAsia="Calibri"/>
        </w:rPr>
        <w:t>Repair all damage to the property resulting from vandalism or other destructive acts. All such damage shall be immediately reported to the City.</w:t>
      </w:r>
    </w:p>
    <w:p w14:paraId="1D59E8EC" w14:textId="77777777" w:rsidR="00E3539C" w:rsidRPr="00E3539C" w:rsidRDefault="00E3539C" w:rsidP="00E3539C">
      <w:pPr>
        <w:widowControl/>
        <w:adjustRightInd w:val="0"/>
        <w:spacing w:after="120" w:line="276" w:lineRule="auto"/>
        <w:ind w:left="360" w:hanging="450"/>
        <w:rPr>
          <w:rFonts w:eastAsia="Calibri"/>
          <w:u w:val="single"/>
        </w:rPr>
      </w:pPr>
      <w:r w:rsidRPr="00E3539C">
        <w:rPr>
          <w:rFonts w:eastAsia="Calibri"/>
          <w:u w:val="single"/>
        </w:rPr>
        <w:t>Utilities</w:t>
      </w:r>
    </w:p>
    <w:p w14:paraId="59C228DD" w14:textId="5A4B63B5" w:rsidR="008759F8" w:rsidRDefault="00E3539C" w:rsidP="008759F8">
      <w:pPr>
        <w:widowControl/>
        <w:numPr>
          <w:ilvl w:val="0"/>
          <w:numId w:val="10"/>
        </w:numPr>
        <w:autoSpaceDE/>
        <w:autoSpaceDN/>
        <w:adjustRightInd w:val="0"/>
        <w:spacing w:after="120" w:line="276" w:lineRule="auto"/>
        <w:ind w:left="540"/>
        <w:jc w:val="both"/>
        <w:rPr>
          <w:rFonts w:eastAsia="Calibri"/>
        </w:rPr>
      </w:pPr>
      <w:r w:rsidRPr="00E3539C">
        <w:rPr>
          <w:rFonts w:eastAsia="Calibri"/>
        </w:rPr>
        <w:t>The Designated Operator shall be responsible for all utility costs including, but not limited to, electricity, fuel oil and gasoline, natural gasoline, water, drainage and sewer services, and any other utility or service as required by Marina operations.</w:t>
      </w:r>
    </w:p>
    <w:p w14:paraId="557E9F81" w14:textId="77777777" w:rsidR="008759F8" w:rsidRPr="008759F8" w:rsidRDefault="008759F8" w:rsidP="008759F8">
      <w:pPr>
        <w:widowControl/>
        <w:autoSpaceDE/>
        <w:autoSpaceDN/>
        <w:adjustRightInd w:val="0"/>
        <w:spacing w:after="120" w:line="276" w:lineRule="auto"/>
        <w:ind w:left="540"/>
        <w:jc w:val="both"/>
        <w:rPr>
          <w:rFonts w:eastAsia="Calibri"/>
        </w:rPr>
      </w:pPr>
    </w:p>
    <w:p w14:paraId="45C814C6" w14:textId="77777777" w:rsidR="00E354F6" w:rsidRDefault="00E354F6" w:rsidP="00E354F6">
      <w:pPr>
        <w:widowControl/>
        <w:autoSpaceDE/>
        <w:autoSpaceDN/>
        <w:adjustRightInd w:val="0"/>
        <w:spacing w:after="120" w:line="276" w:lineRule="auto"/>
        <w:ind w:left="540"/>
        <w:jc w:val="both"/>
        <w:rPr>
          <w:rFonts w:eastAsia="Calibri"/>
        </w:rPr>
      </w:pPr>
    </w:p>
    <w:p w14:paraId="38B19FA8" w14:textId="77777777" w:rsidR="00E354F6" w:rsidRDefault="00E354F6" w:rsidP="00E354F6">
      <w:pPr>
        <w:widowControl/>
        <w:autoSpaceDE/>
        <w:autoSpaceDN/>
        <w:adjustRightInd w:val="0"/>
        <w:spacing w:after="120" w:line="276" w:lineRule="auto"/>
        <w:ind w:left="540"/>
        <w:jc w:val="both"/>
        <w:rPr>
          <w:rFonts w:eastAsia="Calibri"/>
        </w:rPr>
      </w:pPr>
    </w:p>
    <w:p w14:paraId="65285142" w14:textId="77777777" w:rsidR="00E354F6" w:rsidRPr="00E3539C" w:rsidRDefault="00E354F6" w:rsidP="00E354F6">
      <w:pPr>
        <w:widowControl/>
        <w:autoSpaceDE/>
        <w:autoSpaceDN/>
        <w:adjustRightInd w:val="0"/>
        <w:spacing w:after="120" w:line="276" w:lineRule="auto"/>
        <w:ind w:left="540"/>
        <w:jc w:val="both"/>
        <w:rPr>
          <w:rFonts w:eastAsia="Calibri"/>
        </w:rPr>
      </w:pPr>
    </w:p>
    <w:p w14:paraId="2648AC3E" w14:textId="77777777" w:rsidR="00E3539C" w:rsidRDefault="00E3539C" w:rsidP="00E3539C">
      <w:pPr>
        <w:widowControl/>
        <w:numPr>
          <w:ilvl w:val="0"/>
          <w:numId w:val="10"/>
        </w:numPr>
        <w:autoSpaceDE/>
        <w:autoSpaceDN/>
        <w:adjustRightInd w:val="0"/>
        <w:spacing w:after="120" w:line="276" w:lineRule="auto"/>
        <w:ind w:left="540"/>
        <w:jc w:val="both"/>
        <w:rPr>
          <w:rFonts w:eastAsia="Calibri"/>
        </w:rPr>
      </w:pPr>
      <w:r w:rsidRPr="00E3539C">
        <w:rPr>
          <w:rFonts w:eastAsia="Calibri"/>
        </w:rPr>
        <w:t xml:space="preserve">The Designated Operator shall be responsible for the cost of storage, removal and disposal of all refuse and garbage generated from the Marina operations. Disposal of all refuse left by patrons on the premises is the sole responsibility of the Operator. </w:t>
      </w:r>
    </w:p>
    <w:p w14:paraId="4D0489F5" w14:textId="77777777" w:rsidR="00E3539C" w:rsidRPr="00E3539C" w:rsidRDefault="00E3539C" w:rsidP="00E3539C">
      <w:pPr>
        <w:widowControl/>
        <w:adjustRightInd w:val="0"/>
        <w:spacing w:after="120" w:line="276" w:lineRule="auto"/>
        <w:ind w:left="360" w:hanging="450"/>
        <w:rPr>
          <w:rFonts w:eastAsia="Calibri"/>
          <w:u w:val="single"/>
        </w:rPr>
      </w:pPr>
      <w:r w:rsidRPr="00E3539C">
        <w:rPr>
          <w:rFonts w:eastAsia="Calibri"/>
          <w:u w:val="single"/>
        </w:rPr>
        <w:t>Security</w:t>
      </w:r>
    </w:p>
    <w:p w14:paraId="422D6820" w14:textId="77777777" w:rsidR="00E3539C" w:rsidRPr="00E3539C" w:rsidRDefault="00E3539C" w:rsidP="00E3539C">
      <w:pPr>
        <w:widowControl/>
        <w:numPr>
          <w:ilvl w:val="0"/>
          <w:numId w:val="10"/>
        </w:numPr>
        <w:autoSpaceDE/>
        <w:autoSpaceDN/>
        <w:adjustRightInd w:val="0"/>
        <w:spacing w:after="120" w:line="276" w:lineRule="auto"/>
        <w:ind w:left="540" w:hanging="450"/>
        <w:jc w:val="both"/>
        <w:rPr>
          <w:rFonts w:eastAsia="Calibri"/>
        </w:rPr>
      </w:pPr>
      <w:r w:rsidRPr="00E3539C">
        <w:rPr>
          <w:rFonts w:eastAsia="Calibri"/>
        </w:rPr>
        <w:t>Provide all necessary security measures to protect patrons, guests, employees, and all other individuals from any disturbance or other occurrence that may be attributable to the Marina operations.</w:t>
      </w:r>
    </w:p>
    <w:p w14:paraId="63007195" w14:textId="77777777" w:rsidR="00E3539C" w:rsidRPr="00E3539C" w:rsidRDefault="00E3539C" w:rsidP="00E3539C">
      <w:pPr>
        <w:widowControl/>
        <w:numPr>
          <w:ilvl w:val="0"/>
          <w:numId w:val="10"/>
        </w:numPr>
        <w:autoSpaceDE/>
        <w:autoSpaceDN/>
        <w:adjustRightInd w:val="0"/>
        <w:spacing w:after="120" w:line="276" w:lineRule="auto"/>
        <w:ind w:left="540" w:hanging="450"/>
        <w:jc w:val="both"/>
        <w:rPr>
          <w:rFonts w:eastAsia="Calibri"/>
        </w:rPr>
      </w:pPr>
      <w:r w:rsidRPr="00E3539C">
        <w:rPr>
          <w:rFonts w:eastAsia="Calibri"/>
        </w:rPr>
        <w:t>Monitor and maintain access to key-locked facilities and repair/replace locks as required. Copies of all keys shall be provided to the City.</w:t>
      </w:r>
    </w:p>
    <w:p w14:paraId="231258CB" w14:textId="77777777" w:rsidR="00E3539C" w:rsidRPr="00E3539C" w:rsidRDefault="00E3539C" w:rsidP="00E3539C">
      <w:pPr>
        <w:widowControl/>
        <w:numPr>
          <w:ilvl w:val="0"/>
          <w:numId w:val="10"/>
        </w:numPr>
        <w:autoSpaceDE/>
        <w:autoSpaceDN/>
        <w:adjustRightInd w:val="0"/>
        <w:spacing w:after="120" w:line="276" w:lineRule="auto"/>
        <w:ind w:left="540" w:hanging="450"/>
        <w:jc w:val="both"/>
        <w:rPr>
          <w:rFonts w:eastAsia="Calibri"/>
        </w:rPr>
      </w:pPr>
      <w:r w:rsidRPr="00E3539C">
        <w:rPr>
          <w:rFonts w:eastAsia="Calibri"/>
        </w:rPr>
        <w:t>Provide all necessary security measures to protect the assets and operations of the marinas’, as well as the safety of all prospective vendors.</w:t>
      </w:r>
    </w:p>
    <w:p w14:paraId="11E51A4C" w14:textId="77777777" w:rsidR="00E3539C" w:rsidRPr="00E3539C" w:rsidRDefault="00E3539C" w:rsidP="00E3539C">
      <w:pPr>
        <w:widowControl/>
        <w:numPr>
          <w:ilvl w:val="0"/>
          <w:numId w:val="10"/>
        </w:numPr>
        <w:autoSpaceDE/>
        <w:autoSpaceDN/>
        <w:adjustRightInd w:val="0"/>
        <w:spacing w:after="120" w:line="276" w:lineRule="auto"/>
        <w:ind w:left="540" w:hanging="450"/>
        <w:rPr>
          <w:rFonts w:eastAsia="Calibri"/>
        </w:rPr>
      </w:pPr>
      <w:r w:rsidRPr="00E3539C">
        <w:rPr>
          <w:rFonts w:eastAsia="Calibri"/>
        </w:rPr>
        <w:t>All security breaches shall be immediately reported to the City in writing.</w:t>
      </w:r>
    </w:p>
    <w:p w14:paraId="1D2E9214" w14:textId="77777777" w:rsidR="00E3539C" w:rsidRPr="00E3539C" w:rsidRDefault="00E3539C" w:rsidP="00E3539C">
      <w:pPr>
        <w:widowControl/>
        <w:adjustRightInd w:val="0"/>
        <w:spacing w:after="120" w:line="276" w:lineRule="auto"/>
        <w:ind w:left="360" w:hanging="450"/>
        <w:rPr>
          <w:rFonts w:eastAsia="Calibri"/>
          <w:u w:val="single"/>
        </w:rPr>
      </w:pPr>
      <w:r w:rsidRPr="00E3539C">
        <w:rPr>
          <w:rFonts w:eastAsia="Calibri"/>
          <w:u w:val="single"/>
        </w:rPr>
        <w:t>Signage</w:t>
      </w:r>
    </w:p>
    <w:p w14:paraId="1EA6D326" w14:textId="77777777" w:rsidR="00E3539C" w:rsidRPr="00E3539C" w:rsidRDefault="00E3539C" w:rsidP="00E3539C">
      <w:pPr>
        <w:widowControl/>
        <w:numPr>
          <w:ilvl w:val="0"/>
          <w:numId w:val="10"/>
        </w:numPr>
        <w:autoSpaceDE/>
        <w:autoSpaceDN/>
        <w:adjustRightInd w:val="0"/>
        <w:spacing w:after="120" w:line="276" w:lineRule="auto"/>
        <w:ind w:left="540" w:hanging="450"/>
        <w:jc w:val="both"/>
        <w:rPr>
          <w:rFonts w:eastAsia="Calibri"/>
        </w:rPr>
      </w:pPr>
      <w:r w:rsidRPr="00E3539C">
        <w:rPr>
          <w:rFonts w:eastAsia="Calibri"/>
        </w:rPr>
        <w:t>All written requests for signage installation shall be submitted to the City for review and acceptance at least thirty (30) days prior to any suggested changes.</w:t>
      </w:r>
    </w:p>
    <w:p w14:paraId="00FF1008" w14:textId="77777777" w:rsidR="00E3539C" w:rsidRPr="00E3539C" w:rsidRDefault="00E3539C" w:rsidP="00E3539C">
      <w:pPr>
        <w:widowControl/>
        <w:numPr>
          <w:ilvl w:val="0"/>
          <w:numId w:val="10"/>
        </w:numPr>
        <w:autoSpaceDE/>
        <w:autoSpaceDN/>
        <w:adjustRightInd w:val="0"/>
        <w:spacing w:after="120" w:line="276" w:lineRule="auto"/>
        <w:ind w:left="540" w:hanging="450"/>
        <w:jc w:val="both"/>
        <w:rPr>
          <w:rFonts w:eastAsia="Calibri"/>
        </w:rPr>
      </w:pPr>
      <w:r w:rsidRPr="00E3539C">
        <w:rPr>
          <w:rFonts w:eastAsia="Calibri"/>
        </w:rPr>
        <w:t>The City reserves the right to erect, remove, or change signs at the exterior of the property as it deems necessary and desirable for the convenience of the public. No exterior signs shall be erected or removed or changed by the Operator without prior written approval of the City.</w:t>
      </w:r>
    </w:p>
    <w:p w14:paraId="059F07F1" w14:textId="77777777" w:rsidR="00E3539C" w:rsidRPr="00E3539C" w:rsidRDefault="00E3539C" w:rsidP="004D5D46">
      <w:pPr>
        <w:widowControl/>
        <w:autoSpaceDE/>
        <w:autoSpaceDN/>
        <w:spacing w:after="120" w:line="276" w:lineRule="auto"/>
        <w:rPr>
          <w:b/>
          <w:bCs/>
          <w:u w:val="single"/>
        </w:rPr>
      </w:pPr>
      <w:r w:rsidRPr="00E3539C">
        <w:rPr>
          <w:b/>
          <w:bCs/>
          <w:u w:val="single"/>
        </w:rPr>
        <w:t xml:space="preserve"> ACCOUNTING AND REPORTING</w:t>
      </w:r>
    </w:p>
    <w:p w14:paraId="41006E9C" w14:textId="77777777" w:rsidR="00E3539C" w:rsidRPr="00E3539C" w:rsidRDefault="00E3539C" w:rsidP="00E3539C">
      <w:pPr>
        <w:widowControl/>
        <w:numPr>
          <w:ilvl w:val="1"/>
          <w:numId w:val="11"/>
        </w:numPr>
        <w:autoSpaceDE/>
        <w:autoSpaceDN/>
        <w:adjustRightInd w:val="0"/>
        <w:spacing w:after="120" w:line="276" w:lineRule="auto"/>
        <w:ind w:left="540"/>
        <w:jc w:val="both"/>
        <w:rPr>
          <w:rFonts w:eastAsia="Calibri"/>
          <w:b/>
          <w:bCs/>
        </w:rPr>
      </w:pPr>
      <w:r w:rsidRPr="00E3539C">
        <w:rPr>
          <w:rFonts w:eastAsia="Calibri"/>
        </w:rPr>
        <w:t>The Operator shall keep books and records of account in accordance with generally accepted accounting principles and procedures.</w:t>
      </w:r>
      <w:r w:rsidRPr="00E3539C">
        <w:rPr>
          <w:rFonts w:eastAsia="Calibri"/>
          <w:b/>
          <w:bCs/>
        </w:rPr>
        <w:t xml:space="preserve"> </w:t>
      </w:r>
    </w:p>
    <w:p w14:paraId="48A02A24" w14:textId="77777777" w:rsidR="00E3539C" w:rsidRPr="00E3539C" w:rsidRDefault="00E3539C" w:rsidP="00E3539C">
      <w:pPr>
        <w:widowControl/>
        <w:numPr>
          <w:ilvl w:val="1"/>
          <w:numId w:val="11"/>
        </w:numPr>
        <w:autoSpaceDE/>
        <w:autoSpaceDN/>
        <w:adjustRightInd w:val="0"/>
        <w:spacing w:after="120" w:line="276" w:lineRule="auto"/>
        <w:ind w:left="540"/>
        <w:jc w:val="both"/>
        <w:rPr>
          <w:rFonts w:eastAsia="Calibri"/>
          <w:b/>
          <w:bCs/>
        </w:rPr>
      </w:pPr>
      <w:r w:rsidRPr="00E3539C">
        <w:rPr>
          <w:rFonts w:eastAsia="Calibri"/>
        </w:rPr>
        <w:t xml:space="preserve">The Operator shall submit monthly revenue and expense statements to the City and maintain books and records in accordance with generally accepted accounting principles. The City reserves the right to audit all sales records. The Operator must retain all such records and provide those records to the City upon its request. </w:t>
      </w:r>
    </w:p>
    <w:p w14:paraId="437D8E41" w14:textId="77777777" w:rsidR="00E3539C" w:rsidRPr="00E3539C" w:rsidRDefault="00E3539C" w:rsidP="00E3539C">
      <w:pPr>
        <w:widowControl/>
        <w:numPr>
          <w:ilvl w:val="1"/>
          <w:numId w:val="11"/>
        </w:numPr>
        <w:autoSpaceDE/>
        <w:autoSpaceDN/>
        <w:adjustRightInd w:val="0"/>
        <w:spacing w:after="120" w:line="276" w:lineRule="auto"/>
        <w:ind w:left="540"/>
        <w:jc w:val="both"/>
        <w:rPr>
          <w:rFonts w:eastAsia="Calibri"/>
          <w:b/>
          <w:bCs/>
        </w:rPr>
      </w:pPr>
      <w:r w:rsidRPr="00E3539C">
        <w:rPr>
          <w:rFonts w:eastAsia="Calibri"/>
        </w:rPr>
        <w:t xml:space="preserve">The Operator will provide a yearly, independent audit, at the sole expense of the Operator. </w:t>
      </w:r>
    </w:p>
    <w:p w14:paraId="42C73206" w14:textId="793B8AD7" w:rsidR="00E3539C" w:rsidRPr="00E3539C" w:rsidRDefault="00E3539C" w:rsidP="00E3539C">
      <w:pPr>
        <w:widowControl/>
        <w:numPr>
          <w:ilvl w:val="1"/>
          <w:numId w:val="11"/>
        </w:numPr>
        <w:autoSpaceDE/>
        <w:autoSpaceDN/>
        <w:adjustRightInd w:val="0"/>
        <w:spacing w:after="120" w:line="276" w:lineRule="auto"/>
        <w:ind w:left="540"/>
        <w:jc w:val="both"/>
        <w:rPr>
          <w:rFonts w:eastAsia="Calibri"/>
          <w:b/>
          <w:bCs/>
        </w:rPr>
      </w:pPr>
      <w:r w:rsidRPr="00E3539C">
        <w:rPr>
          <w:rFonts w:eastAsia="Calibri"/>
        </w:rPr>
        <w:t xml:space="preserve">The Operator shall submit a written request to the City for any proposed rate increases and changes. All requests must be submitted to the City for approval, at least thirty (30) days prior to any suggested changes. </w:t>
      </w:r>
      <w:r w:rsidR="00B45DD5">
        <w:rPr>
          <w:rFonts w:eastAsia="Calibri"/>
        </w:rPr>
        <w:t>(</w:t>
      </w:r>
      <w:r w:rsidR="003C1C1D">
        <w:rPr>
          <w:rFonts w:eastAsia="Calibri"/>
        </w:rPr>
        <w:t>A fee schedule must be provided</w:t>
      </w:r>
      <w:r w:rsidR="00B45DD5">
        <w:rPr>
          <w:rFonts w:eastAsia="Calibri"/>
        </w:rPr>
        <w:t xml:space="preserve"> as part of the </w:t>
      </w:r>
      <w:r w:rsidR="003C1C1D">
        <w:rPr>
          <w:rFonts w:eastAsia="Calibri"/>
        </w:rPr>
        <w:t xml:space="preserve">bid submission, as well as part of the </w:t>
      </w:r>
      <w:r w:rsidR="00B45DD5">
        <w:rPr>
          <w:rFonts w:eastAsia="Calibri"/>
        </w:rPr>
        <w:t>initial contract).</w:t>
      </w:r>
    </w:p>
    <w:p w14:paraId="6ED6E4EC" w14:textId="77777777" w:rsidR="00E3539C" w:rsidRPr="00E3539C" w:rsidRDefault="00E3539C" w:rsidP="00E3539C">
      <w:pPr>
        <w:widowControl/>
        <w:numPr>
          <w:ilvl w:val="1"/>
          <w:numId w:val="11"/>
        </w:numPr>
        <w:autoSpaceDE/>
        <w:autoSpaceDN/>
        <w:adjustRightInd w:val="0"/>
        <w:spacing w:after="120" w:line="276" w:lineRule="auto"/>
        <w:ind w:left="540"/>
        <w:jc w:val="both"/>
        <w:rPr>
          <w:rFonts w:eastAsia="Calibri"/>
          <w:b/>
          <w:bCs/>
        </w:rPr>
      </w:pPr>
      <w:r w:rsidRPr="00E3539C">
        <w:rPr>
          <w:rFonts w:eastAsia="Calibri"/>
        </w:rPr>
        <w:t xml:space="preserve">Gross receipts shall mean the total amount received by or accruing to, the Operator, its agents, employees, and contractors by reason of the privileges granted under this Agreement, from any and all sales for cash or credit, for consumption, or use on or off the Premises of any goods or services as outlined in the agreement and approved by the City. Only the following may be excluded or deducted from the gross receipts for the purpose of computing the reports and payments due the City: </w:t>
      </w:r>
    </w:p>
    <w:p w14:paraId="5CDE2AB6" w14:textId="114B3E0D" w:rsidR="00E354F6" w:rsidRDefault="00E3539C" w:rsidP="004B5932">
      <w:pPr>
        <w:widowControl/>
        <w:numPr>
          <w:ilvl w:val="3"/>
          <w:numId w:val="11"/>
        </w:numPr>
        <w:autoSpaceDE/>
        <w:autoSpaceDN/>
        <w:adjustRightInd w:val="0"/>
        <w:spacing w:after="120" w:line="276" w:lineRule="auto"/>
        <w:ind w:left="1080"/>
        <w:jc w:val="both"/>
        <w:rPr>
          <w:rFonts w:eastAsia="Calibri"/>
        </w:rPr>
      </w:pPr>
      <w:r w:rsidRPr="00E3539C">
        <w:rPr>
          <w:rFonts w:eastAsia="Calibri"/>
        </w:rPr>
        <w:t xml:space="preserve">excise, sales or other taxes which are imposed upon the sale of goods or services, and which are collected by the Operator. This exclusion from gross receipts is not intended to </w:t>
      </w:r>
    </w:p>
    <w:p w14:paraId="6A1229FE" w14:textId="77777777" w:rsidR="00374351" w:rsidRDefault="00374351" w:rsidP="00901053">
      <w:pPr>
        <w:widowControl/>
        <w:autoSpaceDE/>
        <w:autoSpaceDN/>
        <w:adjustRightInd w:val="0"/>
        <w:spacing w:after="120" w:line="276" w:lineRule="auto"/>
        <w:ind w:left="1080"/>
        <w:jc w:val="both"/>
        <w:rPr>
          <w:rFonts w:eastAsia="Calibri"/>
        </w:rPr>
      </w:pPr>
    </w:p>
    <w:p w14:paraId="45191C48" w14:textId="03EE0262" w:rsidR="00E3539C" w:rsidRPr="00E3539C" w:rsidRDefault="00E3539C" w:rsidP="00E354F6">
      <w:pPr>
        <w:widowControl/>
        <w:autoSpaceDE/>
        <w:autoSpaceDN/>
        <w:adjustRightInd w:val="0"/>
        <w:spacing w:after="120" w:line="276" w:lineRule="auto"/>
        <w:ind w:left="1080"/>
        <w:jc w:val="both"/>
        <w:rPr>
          <w:rFonts w:eastAsia="Calibri"/>
          <w:b/>
          <w:bCs/>
        </w:rPr>
      </w:pPr>
      <w:r w:rsidRPr="00E3539C">
        <w:rPr>
          <w:rFonts w:eastAsia="Calibri"/>
        </w:rPr>
        <w:t>apply to any franchise fees or taxes, capital gains taxes, income or similar taxes that are based upon profits of the Operator.</w:t>
      </w:r>
    </w:p>
    <w:p w14:paraId="251327A7" w14:textId="77777777" w:rsidR="00E3539C" w:rsidRDefault="00E3539C" w:rsidP="004D5D46">
      <w:pPr>
        <w:widowControl/>
        <w:autoSpaceDE/>
        <w:autoSpaceDN/>
        <w:adjustRightInd w:val="0"/>
        <w:spacing w:after="120" w:line="276" w:lineRule="auto"/>
        <w:rPr>
          <w:b/>
          <w:bCs/>
          <w:u w:val="single"/>
        </w:rPr>
      </w:pPr>
      <w:r w:rsidRPr="00E3539C">
        <w:rPr>
          <w:b/>
          <w:bCs/>
        </w:rPr>
        <w:t xml:space="preserve"> </w:t>
      </w:r>
      <w:r w:rsidRPr="00E3539C">
        <w:rPr>
          <w:b/>
          <w:bCs/>
          <w:u w:val="single"/>
        </w:rPr>
        <w:t>OPERATIONAL INFORMATION</w:t>
      </w:r>
    </w:p>
    <w:p w14:paraId="6AE4FE9E" w14:textId="00B6242F" w:rsidR="00E3539C" w:rsidRPr="00E3539C" w:rsidRDefault="004D5D46" w:rsidP="00E3539C">
      <w:pPr>
        <w:widowControl/>
        <w:adjustRightInd w:val="0"/>
        <w:spacing w:after="120" w:line="276" w:lineRule="auto"/>
        <w:ind w:left="360" w:hanging="450"/>
        <w:rPr>
          <w:rFonts w:eastAsia="Calibri"/>
          <w:color w:val="000000"/>
        </w:rPr>
      </w:pPr>
      <w:r>
        <w:rPr>
          <w:rFonts w:eastAsia="Calibri"/>
        </w:rPr>
        <w:tab/>
      </w:r>
      <w:r w:rsidR="00E3539C" w:rsidRPr="00E3539C">
        <w:rPr>
          <w:rFonts w:eastAsia="Calibri"/>
        </w:rPr>
        <w:t xml:space="preserve">The City has identified the following goals for these recreational assets: </w:t>
      </w:r>
    </w:p>
    <w:p w14:paraId="6E08E224" w14:textId="77777777" w:rsidR="00E3539C" w:rsidRPr="00E3539C" w:rsidRDefault="00E3539C" w:rsidP="00E3539C">
      <w:pPr>
        <w:widowControl/>
        <w:numPr>
          <w:ilvl w:val="0"/>
          <w:numId w:val="7"/>
        </w:numPr>
        <w:autoSpaceDE/>
        <w:autoSpaceDN/>
        <w:adjustRightInd w:val="0"/>
        <w:spacing w:after="120" w:line="276" w:lineRule="auto"/>
      </w:pPr>
      <w:r w:rsidRPr="00E3539C">
        <w:t xml:space="preserve">Bring the existing marina up to a state of good repair. </w:t>
      </w:r>
    </w:p>
    <w:p w14:paraId="65D86AE6" w14:textId="77777777" w:rsidR="00E3539C" w:rsidRPr="00E3539C" w:rsidRDefault="00E3539C" w:rsidP="00E3539C">
      <w:pPr>
        <w:widowControl/>
        <w:numPr>
          <w:ilvl w:val="0"/>
          <w:numId w:val="8"/>
        </w:numPr>
        <w:autoSpaceDE/>
        <w:autoSpaceDN/>
        <w:adjustRightInd w:val="0"/>
        <w:spacing w:after="120" w:line="276" w:lineRule="auto"/>
      </w:pPr>
      <w:r w:rsidRPr="00E3539C">
        <w:t xml:space="preserve">Provide boating access to Detroiters through a high-quality marina. </w:t>
      </w:r>
    </w:p>
    <w:p w14:paraId="3A89E215" w14:textId="77777777" w:rsidR="00E3539C" w:rsidRPr="00E3539C" w:rsidRDefault="00E3539C" w:rsidP="00E3539C">
      <w:pPr>
        <w:widowControl/>
        <w:numPr>
          <w:ilvl w:val="0"/>
          <w:numId w:val="8"/>
        </w:numPr>
        <w:autoSpaceDE/>
        <w:autoSpaceDN/>
        <w:adjustRightInd w:val="0"/>
        <w:spacing w:after="120" w:line="276" w:lineRule="auto"/>
      </w:pPr>
      <w:r w:rsidRPr="00E3539C">
        <w:t xml:space="preserve">Provide waterfront access to Detroiters whenever possible. </w:t>
      </w:r>
    </w:p>
    <w:p w14:paraId="56B30204" w14:textId="77777777" w:rsidR="00E3539C" w:rsidRPr="00E3539C" w:rsidRDefault="00E3539C" w:rsidP="00E3539C">
      <w:pPr>
        <w:widowControl/>
        <w:numPr>
          <w:ilvl w:val="0"/>
          <w:numId w:val="8"/>
        </w:numPr>
        <w:autoSpaceDE/>
        <w:autoSpaceDN/>
        <w:adjustRightInd w:val="0"/>
        <w:spacing w:after="120" w:line="276" w:lineRule="auto"/>
      </w:pPr>
      <w:r w:rsidRPr="00E3539C">
        <w:t xml:space="preserve">Operate and manage the marina with a financially sustainable model. </w:t>
      </w:r>
    </w:p>
    <w:p w14:paraId="2C612ABF" w14:textId="77777777" w:rsidR="00E3539C" w:rsidRPr="00E3539C" w:rsidRDefault="00E3539C" w:rsidP="00E3539C">
      <w:pPr>
        <w:widowControl/>
        <w:numPr>
          <w:ilvl w:val="0"/>
          <w:numId w:val="8"/>
        </w:numPr>
        <w:autoSpaceDE/>
        <w:autoSpaceDN/>
        <w:adjustRightInd w:val="0"/>
        <w:spacing w:after="120" w:line="276" w:lineRule="auto"/>
      </w:pPr>
      <w:r w:rsidRPr="00E3539C">
        <w:t xml:space="preserve">Make the marinas an extension of the parks (as appropriate). </w:t>
      </w:r>
    </w:p>
    <w:p w14:paraId="26B1AC51" w14:textId="77777777" w:rsidR="00E3539C" w:rsidRPr="00E3539C" w:rsidRDefault="00E3539C" w:rsidP="00E3539C">
      <w:pPr>
        <w:widowControl/>
        <w:numPr>
          <w:ilvl w:val="0"/>
          <w:numId w:val="8"/>
        </w:numPr>
        <w:autoSpaceDE/>
        <w:autoSpaceDN/>
        <w:adjustRightInd w:val="0"/>
        <w:spacing w:after="120" w:line="276" w:lineRule="auto"/>
      </w:pPr>
      <w:r w:rsidRPr="00E3539C">
        <w:t xml:space="preserve">Expand accessible shorelines / connectivity by land and water. </w:t>
      </w:r>
      <w:r w:rsidRPr="00E3539C">
        <w:rPr>
          <w:color w:val="FF0000"/>
        </w:rPr>
        <w:t xml:space="preserve">  </w:t>
      </w:r>
    </w:p>
    <w:p w14:paraId="3F4C4141" w14:textId="77777777" w:rsidR="00645699" w:rsidRDefault="00645699">
      <w:pPr>
        <w:pStyle w:val="BodyText"/>
        <w:spacing w:before="9"/>
        <w:rPr>
          <w:b/>
          <w:sz w:val="13"/>
        </w:rPr>
      </w:pPr>
    </w:p>
    <w:p w14:paraId="6B702829" w14:textId="77777777" w:rsidR="00645699" w:rsidRDefault="00EB1C60">
      <w:pPr>
        <w:pStyle w:val="Heading2"/>
        <w:numPr>
          <w:ilvl w:val="0"/>
          <w:numId w:val="4"/>
        </w:numPr>
        <w:tabs>
          <w:tab w:val="left" w:pos="859"/>
        </w:tabs>
        <w:spacing w:before="92"/>
        <w:ind w:hanging="359"/>
      </w:pPr>
      <w:bookmarkStart w:id="14" w:name="8._TECHNICAL_INFORMATION"/>
      <w:bookmarkStart w:id="15" w:name="     "/>
      <w:bookmarkStart w:id="16" w:name="_bookmark7"/>
      <w:bookmarkEnd w:id="14"/>
      <w:bookmarkEnd w:id="15"/>
      <w:bookmarkEnd w:id="16"/>
      <w:r>
        <w:t>TECHNICAL</w:t>
      </w:r>
      <w:r>
        <w:rPr>
          <w:spacing w:val="-10"/>
        </w:rPr>
        <w:t xml:space="preserve"> </w:t>
      </w:r>
      <w:r>
        <w:rPr>
          <w:spacing w:val="-2"/>
        </w:rPr>
        <w:t>INFORMATION</w:t>
      </w:r>
    </w:p>
    <w:p w14:paraId="2717405B" w14:textId="77777777" w:rsidR="00645699" w:rsidRDefault="00645699">
      <w:pPr>
        <w:pStyle w:val="BodyText"/>
        <w:rPr>
          <w:b/>
          <w:sz w:val="24"/>
        </w:rPr>
      </w:pPr>
    </w:p>
    <w:p w14:paraId="38A0FCFB" w14:textId="613AB550" w:rsidR="00645699" w:rsidRDefault="00EB1C60" w:rsidP="004D5D46">
      <w:pPr>
        <w:pStyle w:val="BodyText"/>
        <w:ind w:left="860"/>
      </w:pPr>
      <w:bookmarkStart w:id="17" w:name="9._RESPONDENT_PERFORMANCE_HISTORY"/>
      <w:bookmarkStart w:id="18" w:name="_bookmark8"/>
      <w:bookmarkEnd w:id="17"/>
      <w:bookmarkEnd w:id="18"/>
      <w:r>
        <w:t>RESPONDENT</w:t>
      </w:r>
      <w:r>
        <w:rPr>
          <w:spacing w:val="-13"/>
        </w:rPr>
        <w:t xml:space="preserve"> </w:t>
      </w:r>
      <w:r>
        <w:t>PERFORMANCE</w:t>
      </w:r>
      <w:r>
        <w:rPr>
          <w:spacing w:val="-12"/>
        </w:rPr>
        <w:t xml:space="preserve"> </w:t>
      </w:r>
      <w:r>
        <w:rPr>
          <w:spacing w:val="-2"/>
        </w:rPr>
        <w:t>HISTORY</w:t>
      </w:r>
    </w:p>
    <w:p w14:paraId="1316056C" w14:textId="77777777" w:rsidR="00645699" w:rsidRDefault="00EB1C60">
      <w:pPr>
        <w:pStyle w:val="BodyText"/>
        <w:spacing w:line="252" w:lineRule="exact"/>
        <w:ind w:left="860"/>
        <w:jc w:val="both"/>
      </w:pPr>
      <w:r>
        <w:t>The</w:t>
      </w:r>
      <w:r>
        <w:rPr>
          <w:spacing w:val="-4"/>
        </w:rPr>
        <w:t xml:space="preserve"> </w:t>
      </w:r>
      <w:r>
        <w:t>respondent</w:t>
      </w:r>
      <w:r>
        <w:rPr>
          <w:spacing w:val="-5"/>
        </w:rPr>
        <w:t xml:space="preserve"> </w:t>
      </w:r>
      <w:r>
        <w:t>shall</w:t>
      </w:r>
      <w:r>
        <w:rPr>
          <w:spacing w:val="-5"/>
        </w:rPr>
        <w:t xml:space="preserve"> </w:t>
      </w:r>
      <w:r>
        <w:t>provide</w:t>
      </w:r>
      <w:r>
        <w:rPr>
          <w:spacing w:val="-3"/>
        </w:rPr>
        <w:t xml:space="preserve"> </w:t>
      </w:r>
      <w:r>
        <w:t>the</w:t>
      </w:r>
      <w:r>
        <w:rPr>
          <w:spacing w:val="-3"/>
        </w:rPr>
        <w:t xml:space="preserve"> </w:t>
      </w:r>
      <w:r>
        <w:t>following</w:t>
      </w:r>
      <w:r>
        <w:rPr>
          <w:spacing w:val="-6"/>
        </w:rPr>
        <w:t xml:space="preserve"> </w:t>
      </w:r>
      <w:r>
        <w:rPr>
          <w:spacing w:val="-2"/>
        </w:rPr>
        <w:t>information:</w:t>
      </w:r>
    </w:p>
    <w:p w14:paraId="4EDACAB6" w14:textId="18CF9D53" w:rsidR="00645699" w:rsidRDefault="00EB1C60">
      <w:pPr>
        <w:pStyle w:val="ListParagraph"/>
        <w:numPr>
          <w:ilvl w:val="0"/>
          <w:numId w:val="1"/>
        </w:numPr>
        <w:tabs>
          <w:tab w:val="left" w:pos="1578"/>
          <w:tab w:val="left" w:pos="1580"/>
        </w:tabs>
        <w:spacing w:before="1" w:line="240" w:lineRule="auto"/>
        <w:ind w:right="133"/>
        <w:jc w:val="both"/>
      </w:pPr>
      <w:r>
        <w:t xml:space="preserve">Identify in detail at least three (3) similar projects by name, subject matter, location, respondent’s services </w:t>
      </w:r>
      <w:r w:rsidR="004D5D46">
        <w:t>provided,</w:t>
      </w:r>
      <w:r>
        <w:t xml:space="preserve"> and the length of time respondent’s service were provided on each (use attached reference form).</w:t>
      </w:r>
      <w:r>
        <w:rPr>
          <w:spacing w:val="40"/>
        </w:rPr>
        <w:t xml:space="preserve"> </w:t>
      </w:r>
      <w:r>
        <w:t>Included in this informal shall be the description of services provided and the time period during which the services were provided;</w:t>
      </w:r>
    </w:p>
    <w:p w14:paraId="3A9F9716" w14:textId="77777777" w:rsidR="00645699" w:rsidRDefault="00EB1C60">
      <w:pPr>
        <w:pStyle w:val="ListParagraph"/>
        <w:numPr>
          <w:ilvl w:val="0"/>
          <w:numId w:val="1"/>
        </w:numPr>
        <w:tabs>
          <w:tab w:val="left" w:pos="1580"/>
        </w:tabs>
        <w:spacing w:line="240" w:lineRule="auto"/>
        <w:ind w:right="134" w:hanging="360"/>
        <w:jc w:val="both"/>
      </w:pPr>
      <w:r>
        <w:t>Identify the respondent’s key personnel working on the projects identified in “section a” above;</w:t>
      </w:r>
    </w:p>
    <w:p w14:paraId="17740135" w14:textId="77777777" w:rsidR="00645699" w:rsidRDefault="00EB1C60">
      <w:pPr>
        <w:pStyle w:val="ListParagraph"/>
        <w:numPr>
          <w:ilvl w:val="0"/>
          <w:numId w:val="1"/>
        </w:numPr>
        <w:tabs>
          <w:tab w:val="left" w:pos="1580"/>
        </w:tabs>
        <w:spacing w:line="242" w:lineRule="auto"/>
        <w:ind w:right="133"/>
      </w:pPr>
      <w:r>
        <w:t xml:space="preserve">Identify any projects in which the respondent’s contract was terminated for any </w:t>
      </w:r>
      <w:r>
        <w:rPr>
          <w:spacing w:val="-2"/>
        </w:rPr>
        <w:t>reason;</w:t>
      </w:r>
    </w:p>
    <w:p w14:paraId="585F1C67" w14:textId="77777777" w:rsidR="00645699" w:rsidRDefault="00EB1C60">
      <w:pPr>
        <w:pStyle w:val="ListParagraph"/>
        <w:numPr>
          <w:ilvl w:val="0"/>
          <w:numId w:val="1"/>
        </w:numPr>
        <w:tabs>
          <w:tab w:val="left" w:pos="1580"/>
        </w:tabs>
        <w:spacing w:line="242" w:lineRule="auto"/>
        <w:ind w:right="135" w:hanging="360"/>
      </w:pPr>
      <w:r>
        <w:t>Identify any claims or lawsuits that have been brought against your organization as a result of any services provided within the last ten (10) years;</w:t>
      </w:r>
    </w:p>
    <w:p w14:paraId="53D18691" w14:textId="77777777" w:rsidR="00645699" w:rsidRDefault="00EB1C60">
      <w:pPr>
        <w:pStyle w:val="ListParagraph"/>
        <w:numPr>
          <w:ilvl w:val="0"/>
          <w:numId w:val="1"/>
        </w:numPr>
        <w:tabs>
          <w:tab w:val="left" w:pos="1580"/>
        </w:tabs>
        <w:spacing w:line="240" w:lineRule="auto"/>
        <w:ind w:right="136"/>
      </w:pPr>
      <w:r>
        <w:t>Attach your organization’s financial statements (CPA Certified) for the previous three years; and</w:t>
      </w:r>
    </w:p>
    <w:p w14:paraId="282438C7" w14:textId="77777777" w:rsidR="00645699" w:rsidRDefault="00EB1C60">
      <w:pPr>
        <w:pStyle w:val="ListParagraph"/>
        <w:numPr>
          <w:ilvl w:val="0"/>
          <w:numId w:val="1"/>
        </w:numPr>
        <w:tabs>
          <w:tab w:val="left" w:pos="1577"/>
          <w:tab w:val="left" w:pos="1579"/>
        </w:tabs>
        <w:spacing w:line="240" w:lineRule="auto"/>
        <w:ind w:left="1579" w:right="136" w:hanging="360"/>
        <w:jc w:val="both"/>
      </w:pPr>
      <w:r>
        <w:t>Provide an organization chart indicating the key personnel who will provide services resulting from this RFP.</w:t>
      </w:r>
      <w:r>
        <w:rPr>
          <w:spacing w:val="40"/>
        </w:rPr>
        <w:t xml:space="preserve"> </w:t>
      </w:r>
      <w:r>
        <w:t xml:space="preserve">Also provide a resume for each of the key </w:t>
      </w:r>
      <w:r>
        <w:rPr>
          <w:spacing w:val="-2"/>
        </w:rPr>
        <w:t>personnel.</w:t>
      </w:r>
    </w:p>
    <w:p w14:paraId="10A2E471" w14:textId="77777777" w:rsidR="00645699" w:rsidRDefault="00645699">
      <w:pPr>
        <w:pStyle w:val="BodyText"/>
        <w:spacing w:before="10"/>
        <w:rPr>
          <w:sz w:val="20"/>
        </w:rPr>
      </w:pPr>
    </w:p>
    <w:p w14:paraId="542274BA" w14:textId="77777777" w:rsidR="00645699" w:rsidRDefault="00EB1C60">
      <w:pPr>
        <w:pStyle w:val="Heading2"/>
        <w:numPr>
          <w:ilvl w:val="0"/>
          <w:numId w:val="4"/>
        </w:numPr>
        <w:tabs>
          <w:tab w:val="left" w:pos="858"/>
        </w:tabs>
        <w:ind w:left="858" w:hanging="359"/>
      </w:pPr>
      <w:bookmarkStart w:id="19" w:name="10._EVALUATION_CRITERIA"/>
      <w:bookmarkStart w:id="20" w:name="_bookmark9"/>
      <w:bookmarkEnd w:id="19"/>
      <w:bookmarkEnd w:id="20"/>
      <w:r>
        <w:t>EVALUATION</w:t>
      </w:r>
      <w:r>
        <w:rPr>
          <w:spacing w:val="-8"/>
        </w:rPr>
        <w:t xml:space="preserve"> </w:t>
      </w:r>
      <w:r>
        <w:rPr>
          <w:spacing w:val="-2"/>
        </w:rPr>
        <w:t>CRITERIA</w:t>
      </w:r>
    </w:p>
    <w:p w14:paraId="48E4EDD2" w14:textId="77777777" w:rsidR="00645699" w:rsidRDefault="00EB1C60">
      <w:pPr>
        <w:pStyle w:val="Heading1"/>
        <w:ind w:left="860"/>
      </w:pPr>
      <w:r>
        <w:t>Technical</w:t>
      </w:r>
      <w:r>
        <w:rPr>
          <w:spacing w:val="-4"/>
        </w:rPr>
        <w:t xml:space="preserve"> </w:t>
      </w:r>
      <w:r>
        <w:t>Proposals</w:t>
      </w:r>
      <w:r>
        <w:rPr>
          <w:spacing w:val="-2"/>
        </w:rPr>
        <w:t xml:space="preserve"> </w:t>
      </w:r>
      <w:r>
        <w:t>will be</w:t>
      </w:r>
      <w:r>
        <w:rPr>
          <w:spacing w:val="-3"/>
        </w:rPr>
        <w:t xml:space="preserve"> </w:t>
      </w:r>
      <w:r>
        <w:t>evaluated</w:t>
      </w:r>
      <w:r>
        <w:rPr>
          <w:spacing w:val="-1"/>
        </w:rPr>
        <w:t xml:space="preserve"> </w:t>
      </w:r>
      <w:r>
        <w:t>before</w:t>
      </w:r>
      <w:r>
        <w:rPr>
          <w:spacing w:val="-3"/>
        </w:rPr>
        <w:t xml:space="preserve"> </w:t>
      </w:r>
      <w:r>
        <w:t>Cost</w:t>
      </w:r>
      <w:r>
        <w:rPr>
          <w:spacing w:val="-2"/>
        </w:rPr>
        <w:t xml:space="preserve"> </w:t>
      </w:r>
      <w:r>
        <w:t>Proposals</w:t>
      </w:r>
      <w:r>
        <w:rPr>
          <w:spacing w:val="-2"/>
        </w:rPr>
        <w:t xml:space="preserve"> </w:t>
      </w:r>
      <w:r>
        <w:t>are</w:t>
      </w:r>
      <w:r>
        <w:rPr>
          <w:spacing w:val="-2"/>
        </w:rPr>
        <w:t xml:space="preserve"> reviewed.</w:t>
      </w:r>
    </w:p>
    <w:p w14:paraId="11845A7F" w14:textId="77777777" w:rsidR="00645699" w:rsidRDefault="00EB1C60">
      <w:pPr>
        <w:spacing w:before="231"/>
        <w:ind w:left="778" w:right="1211"/>
        <w:jc w:val="center"/>
        <w:rPr>
          <w:sz w:val="24"/>
        </w:rPr>
      </w:pPr>
      <w:r>
        <w:rPr>
          <w:sz w:val="24"/>
        </w:rPr>
        <w:t>65</w:t>
      </w:r>
      <w:r>
        <w:rPr>
          <w:spacing w:val="-3"/>
          <w:sz w:val="24"/>
        </w:rPr>
        <w:t xml:space="preserve"> </w:t>
      </w:r>
      <w:r>
        <w:rPr>
          <w:sz w:val="24"/>
        </w:rPr>
        <w:t>Points</w:t>
      </w:r>
      <w:r>
        <w:rPr>
          <w:spacing w:val="-2"/>
          <w:sz w:val="24"/>
        </w:rPr>
        <w:t xml:space="preserve"> </w:t>
      </w:r>
      <w:r>
        <w:rPr>
          <w:sz w:val="24"/>
        </w:rPr>
        <w:t>Maximum-Technical</w:t>
      </w:r>
      <w:r>
        <w:rPr>
          <w:spacing w:val="-2"/>
          <w:sz w:val="24"/>
        </w:rPr>
        <w:t xml:space="preserve"> Proposal</w:t>
      </w:r>
    </w:p>
    <w:p w14:paraId="1D907F5F" w14:textId="6A35DE69" w:rsidR="00645699" w:rsidRDefault="00EB1C60">
      <w:pPr>
        <w:pStyle w:val="BodyText"/>
        <w:tabs>
          <w:tab w:val="left" w:pos="8059"/>
        </w:tabs>
        <w:spacing w:before="228"/>
        <w:ind w:left="860"/>
        <w:rPr>
          <w:rFonts w:ascii="Calibri" w:hAnsi="Calibri"/>
          <w:b/>
        </w:rPr>
      </w:pPr>
      <w:r>
        <w:t>PHASE</w:t>
      </w:r>
      <w:r>
        <w:rPr>
          <w:spacing w:val="-10"/>
        </w:rPr>
        <w:t xml:space="preserve"> </w:t>
      </w:r>
      <w:r>
        <w:t>ONE</w:t>
      </w:r>
      <w:r>
        <w:rPr>
          <w:spacing w:val="-7"/>
        </w:rPr>
        <w:t xml:space="preserve"> </w:t>
      </w:r>
      <w:r>
        <w:t>CRITERIA</w:t>
      </w:r>
      <w:r>
        <w:rPr>
          <w:spacing w:val="-7"/>
        </w:rPr>
        <w:t xml:space="preserve"> </w:t>
      </w:r>
      <w:r>
        <w:t>–</w:t>
      </w:r>
      <w:r>
        <w:rPr>
          <w:spacing w:val="-5"/>
        </w:rPr>
        <w:t xml:space="preserve"> </w:t>
      </w:r>
      <w:r>
        <w:t>NON-ECONOMIC</w:t>
      </w:r>
      <w:r>
        <w:rPr>
          <w:spacing w:val="-7"/>
        </w:rPr>
        <w:t xml:space="preserve"> </w:t>
      </w:r>
      <w:r>
        <w:rPr>
          <w:spacing w:val="-2"/>
        </w:rPr>
        <w:t>DEVELOPMENT</w:t>
      </w:r>
      <w:r>
        <w:tab/>
      </w:r>
    </w:p>
    <w:p w14:paraId="05891A42" w14:textId="77777777" w:rsidR="004D5D46" w:rsidRDefault="004D5D46">
      <w:pPr>
        <w:pStyle w:val="BodyText"/>
        <w:rPr>
          <w:rFonts w:ascii="Calibri"/>
          <w:b/>
          <w:sz w:val="24"/>
        </w:rPr>
      </w:pPr>
      <w:r>
        <w:rPr>
          <w:rFonts w:ascii="Calibri"/>
          <w:b/>
          <w:sz w:val="24"/>
        </w:rPr>
        <w:tab/>
      </w:r>
      <w:r>
        <w:rPr>
          <w:rFonts w:ascii="Calibri"/>
          <w:b/>
          <w:sz w:val="24"/>
        </w:rPr>
        <w:tab/>
      </w:r>
    </w:p>
    <w:tbl>
      <w:tblPr>
        <w:tblStyle w:val="TableGrid"/>
        <w:tblW w:w="10345" w:type="dxa"/>
        <w:jc w:val="center"/>
        <w:tblLayout w:type="fixed"/>
        <w:tblLook w:val="04A0" w:firstRow="1" w:lastRow="0" w:firstColumn="1" w:lastColumn="0" w:noHBand="0" w:noVBand="1"/>
      </w:tblPr>
      <w:tblGrid>
        <w:gridCol w:w="8455"/>
        <w:gridCol w:w="1890"/>
      </w:tblGrid>
      <w:tr w:rsidR="004D5D46" w:rsidRPr="004D5D46" w14:paraId="731D4958" w14:textId="77777777" w:rsidTr="00B26824">
        <w:trPr>
          <w:jc w:val="center"/>
        </w:trPr>
        <w:tc>
          <w:tcPr>
            <w:tcW w:w="8455" w:type="dxa"/>
          </w:tcPr>
          <w:p w14:paraId="77C1010F" w14:textId="77777777" w:rsidR="004D5D46" w:rsidRPr="004D5D46" w:rsidRDefault="004D5D46" w:rsidP="005618D9">
            <w:pPr>
              <w:pStyle w:val="ListParagraph"/>
              <w:ind w:left="0"/>
              <w:jc w:val="center"/>
              <w:rPr>
                <w:b/>
                <w:bCs/>
                <w:color w:val="000000" w:themeColor="text1"/>
                <w:sz w:val="22"/>
                <w:szCs w:val="22"/>
              </w:rPr>
            </w:pPr>
            <w:r w:rsidRPr="004D5D46">
              <w:rPr>
                <w:b/>
                <w:bCs/>
                <w:color w:val="000000" w:themeColor="text1"/>
                <w:sz w:val="22"/>
                <w:szCs w:val="22"/>
              </w:rPr>
              <w:t>Criteria</w:t>
            </w:r>
          </w:p>
        </w:tc>
        <w:tc>
          <w:tcPr>
            <w:tcW w:w="1890" w:type="dxa"/>
          </w:tcPr>
          <w:p w14:paraId="4252874C" w14:textId="77777777" w:rsidR="004D5D46" w:rsidRPr="004D5D46" w:rsidRDefault="004D5D46" w:rsidP="005618D9">
            <w:pPr>
              <w:pStyle w:val="ListParagraph"/>
              <w:ind w:left="0"/>
              <w:jc w:val="center"/>
              <w:rPr>
                <w:b/>
                <w:bCs/>
                <w:color w:val="000000" w:themeColor="text1"/>
                <w:sz w:val="22"/>
                <w:szCs w:val="22"/>
              </w:rPr>
            </w:pPr>
            <w:r w:rsidRPr="004D5D46">
              <w:rPr>
                <w:b/>
                <w:bCs/>
                <w:color w:val="000000" w:themeColor="text1"/>
                <w:sz w:val="22"/>
                <w:szCs w:val="22"/>
              </w:rPr>
              <w:t>Point Value</w:t>
            </w:r>
          </w:p>
        </w:tc>
      </w:tr>
      <w:tr w:rsidR="004D5D46" w:rsidRPr="004D5D46" w14:paraId="38BC0006" w14:textId="77777777" w:rsidTr="00B26824">
        <w:trPr>
          <w:jc w:val="center"/>
        </w:trPr>
        <w:tc>
          <w:tcPr>
            <w:tcW w:w="8455" w:type="dxa"/>
          </w:tcPr>
          <w:p w14:paraId="4593B3E6" w14:textId="77777777" w:rsidR="004D5D46" w:rsidRPr="004D5D46" w:rsidRDefault="004D5D46" w:rsidP="004D5D46">
            <w:pPr>
              <w:pStyle w:val="ListParagraph"/>
              <w:numPr>
                <w:ilvl w:val="3"/>
                <w:numId w:val="19"/>
              </w:numPr>
              <w:spacing w:line="240" w:lineRule="auto"/>
              <w:ind w:left="250" w:hanging="290"/>
              <w:contextualSpacing/>
              <w:rPr>
                <w:b/>
                <w:bCs/>
                <w:color w:val="000000" w:themeColor="text1"/>
                <w:sz w:val="22"/>
                <w:szCs w:val="22"/>
              </w:rPr>
            </w:pPr>
            <w:r w:rsidRPr="004D5D46">
              <w:rPr>
                <w:bCs/>
                <w:sz w:val="22"/>
                <w:szCs w:val="22"/>
              </w:rPr>
              <w:t>Commercial Marina - Management and Operations Experience</w:t>
            </w:r>
          </w:p>
        </w:tc>
        <w:tc>
          <w:tcPr>
            <w:tcW w:w="1890" w:type="dxa"/>
          </w:tcPr>
          <w:p w14:paraId="4E694D01" w14:textId="7D00EF73" w:rsidR="004D5D46" w:rsidRPr="004D5D46" w:rsidRDefault="008759F8" w:rsidP="005618D9">
            <w:pPr>
              <w:pStyle w:val="ListParagraph"/>
              <w:ind w:left="0"/>
              <w:jc w:val="center"/>
              <w:rPr>
                <w:b/>
                <w:bCs/>
                <w:color w:val="000000" w:themeColor="text1"/>
                <w:sz w:val="22"/>
                <w:szCs w:val="22"/>
              </w:rPr>
            </w:pPr>
            <w:r>
              <w:rPr>
                <w:b/>
                <w:bCs/>
                <w:color w:val="000000" w:themeColor="text1"/>
                <w:sz w:val="22"/>
                <w:szCs w:val="22"/>
              </w:rPr>
              <w:t>3</w:t>
            </w:r>
            <w:r w:rsidR="00724487">
              <w:rPr>
                <w:b/>
                <w:bCs/>
                <w:color w:val="000000" w:themeColor="text1"/>
                <w:sz w:val="22"/>
                <w:szCs w:val="22"/>
              </w:rPr>
              <w:t>0</w:t>
            </w:r>
          </w:p>
        </w:tc>
      </w:tr>
      <w:tr w:rsidR="004D5D46" w:rsidRPr="004D5D46" w14:paraId="4E863C11" w14:textId="77777777" w:rsidTr="00B26824">
        <w:trPr>
          <w:jc w:val="center"/>
        </w:trPr>
        <w:tc>
          <w:tcPr>
            <w:tcW w:w="8455" w:type="dxa"/>
          </w:tcPr>
          <w:p w14:paraId="1F59A5CC" w14:textId="77777777" w:rsidR="004D5D46" w:rsidRPr="004D5D46" w:rsidRDefault="004D5D46" w:rsidP="004D5D46">
            <w:pPr>
              <w:pStyle w:val="ListParagraph"/>
              <w:numPr>
                <w:ilvl w:val="3"/>
                <w:numId w:val="19"/>
              </w:numPr>
              <w:spacing w:line="240" w:lineRule="auto"/>
              <w:ind w:left="250" w:hanging="270"/>
              <w:contextualSpacing/>
              <w:rPr>
                <w:b/>
                <w:bCs/>
                <w:color w:val="000000" w:themeColor="text1"/>
                <w:sz w:val="22"/>
                <w:szCs w:val="22"/>
              </w:rPr>
            </w:pPr>
            <w:r w:rsidRPr="004D5D46">
              <w:rPr>
                <w:sz w:val="22"/>
                <w:szCs w:val="22"/>
              </w:rPr>
              <w:t>Key Operations and Management Personnel Credentials &amp; Experience</w:t>
            </w:r>
          </w:p>
        </w:tc>
        <w:tc>
          <w:tcPr>
            <w:tcW w:w="1890" w:type="dxa"/>
          </w:tcPr>
          <w:p w14:paraId="4D3A3EC0" w14:textId="77777777" w:rsidR="004D5D46" w:rsidRPr="004D5D46" w:rsidRDefault="004D5D46" w:rsidP="005618D9">
            <w:pPr>
              <w:pStyle w:val="ListParagraph"/>
              <w:ind w:left="0"/>
              <w:jc w:val="center"/>
              <w:rPr>
                <w:b/>
                <w:bCs/>
                <w:color w:val="000000" w:themeColor="text1"/>
                <w:sz w:val="22"/>
                <w:szCs w:val="22"/>
              </w:rPr>
            </w:pPr>
            <w:r w:rsidRPr="004D5D46">
              <w:rPr>
                <w:b/>
                <w:bCs/>
                <w:color w:val="000000" w:themeColor="text1"/>
                <w:sz w:val="22"/>
                <w:szCs w:val="22"/>
              </w:rPr>
              <w:t>10</w:t>
            </w:r>
          </w:p>
        </w:tc>
      </w:tr>
      <w:tr w:rsidR="004D5D46" w:rsidRPr="004D5D46" w14:paraId="190CEC62" w14:textId="77777777" w:rsidTr="00B26824">
        <w:trPr>
          <w:jc w:val="center"/>
        </w:trPr>
        <w:tc>
          <w:tcPr>
            <w:tcW w:w="8455" w:type="dxa"/>
          </w:tcPr>
          <w:p w14:paraId="0EBB3CBC" w14:textId="77777777" w:rsidR="004D5D46" w:rsidRPr="004D5D46" w:rsidRDefault="004D5D46" w:rsidP="004D5D46">
            <w:pPr>
              <w:pStyle w:val="ListParagraph"/>
              <w:numPr>
                <w:ilvl w:val="3"/>
                <w:numId w:val="19"/>
              </w:numPr>
              <w:spacing w:line="240" w:lineRule="auto"/>
              <w:ind w:left="250" w:hanging="270"/>
              <w:contextualSpacing/>
              <w:rPr>
                <w:b/>
                <w:bCs/>
                <w:color w:val="000000" w:themeColor="text1"/>
                <w:sz w:val="22"/>
                <w:szCs w:val="22"/>
              </w:rPr>
            </w:pPr>
            <w:r w:rsidRPr="004D5D46">
              <w:rPr>
                <w:rFonts w:eastAsia="Calibri"/>
                <w:sz w:val="22"/>
                <w:szCs w:val="22"/>
              </w:rPr>
              <w:t>Approach to achieving Operational Goals</w:t>
            </w:r>
          </w:p>
        </w:tc>
        <w:tc>
          <w:tcPr>
            <w:tcW w:w="1890" w:type="dxa"/>
          </w:tcPr>
          <w:p w14:paraId="4015A2A2" w14:textId="77777777" w:rsidR="004D5D46" w:rsidRPr="004D5D46" w:rsidRDefault="004D5D46" w:rsidP="005618D9">
            <w:pPr>
              <w:pStyle w:val="ListParagraph"/>
              <w:ind w:left="0"/>
              <w:jc w:val="center"/>
              <w:rPr>
                <w:b/>
                <w:bCs/>
                <w:color w:val="000000" w:themeColor="text1"/>
                <w:sz w:val="22"/>
                <w:szCs w:val="22"/>
              </w:rPr>
            </w:pPr>
            <w:r w:rsidRPr="004D5D46">
              <w:rPr>
                <w:b/>
                <w:bCs/>
                <w:color w:val="000000" w:themeColor="text1"/>
                <w:sz w:val="22"/>
                <w:szCs w:val="22"/>
              </w:rPr>
              <w:t>15</w:t>
            </w:r>
          </w:p>
        </w:tc>
      </w:tr>
      <w:tr w:rsidR="004D5D46" w:rsidRPr="004D5D46" w14:paraId="6D3B9254" w14:textId="77777777" w:rsidTr="00B26824">
        <w:trPr>
          <w:jc w:val="center"/>
        </w:trPr>
        <w:tc>
          <w:tcPr>
            <w:tcW w:w="8455" w:type="dxa"/>
          </w:tcPr>
          <w:p w14:paraId="1FD522AD" w14:textId="77777777" w:rsidR="004D5D46" w:rsidRPr="004D5D46" w:rsidRDefault="004D5D46" w:rsidP="004D5D46">
            <w:pPr>
              <w:pStyle w:val="ListParagraph"/>
              <w:numPr>
                <w:ilvl w:val="3"/>
                <w:numId w:val="19"/>
              </w:numPr>
              <w:spacing w:line="240" w:lineRule="auto"/>
              <w:ind w:left="250" w:hanging="270"/>
              <w:contextualSpacing/>
              <w:rPr>
                <w:b/>
                <w:bCs/>
                <w:color w:val="000000" w:themeColor="text1"/>
                <w:sz w:val="22"/>
                <w:szCs w:val="22"/>
              </w:rPr>
            </w:pPr>
            <w:r w:rsidRPr="004D5D46">
              <w:rPr>
                <w:sz w:val="22"/>
                <w:szCs w:val="22"/>
              </w:rPr>
              <w:t>Property Rehabilitation and Capital Improvement Approach</w:t>
            </w:r>
          </w:p>
        </w:tc>
        <w:tc>
          <w:tcPr>
            <w:tcW w:w="1890" w:type="dxa"/>
          </w:tcPr>
          <w:p w14:paraId="4EA00DBB" w14:textId="77777777" w:rsidR="004D5D46" w:rsidRPr="004D5D46" w:rsidRDefault="004D5D46" w:rsidP="005618D9">
            <w:pPr>
              <w:pStyle w:val="ListParagraph"/>
              <w:ind w:left="0"/>
              <w:jc w:val="center"/>
              <w:rPr>
                <w:b/>
                <w:bCs/>
                <w:color w:val="000000" w:themeColor="text1"/>
                <w:sz w:val="22"/>
                <w:szCs w:val="22"/>
              </w:rPr>
            </w:pPr>
            <w:r w:rsidRPr="004D5D46">
              <w:rPr>
                <w:b/>
                <w:bCs/>
                <w:color w:val="000000" w:themeColor="text1"/>
                <w:sz w:val="22"/>
                <w:szCs w:val="22"/>
              </w:rPr>
              <w:t>10</w:t>
            </w:r>
          </w:p>
        </w:tc>
      </w:tr>
      <w:tr w:rsidR="004D5D46" w:rsidRPr="004D5D46" w14:paraId="1F40F608" w14:textId="77777777" w:rsidTr="00B26824">
        <w:trPr>
          <w:jc w:val="center"/>
        </w:trPr>
        <w:tc>
          <w:tcPr>
            <w:tcW w:w="8455" w:type="dxa"/>
          </w:tcPr>
          <w:p w14:paraId="216980BA" w14:textId="77777777" w:rsidR="004D5D46" w:rsidRPr="004D5D46" w:rsidRDefault="004D5D46" w:rsidP="005618D9">
            <w:pPr>
              <w:pStyle w:val="ListParagraph"/>
              <w:ind w:left="0"/>
              <w:jc w:val="right"/>
              <w:rPr>
                <w:b/>
                <w:bCs/>
                <w:color w:val="000000" w:themeColor="text1"/>
                <w:sz w:val="22"/>
                <w:szCs w:val="22"/>
              </w:rPr>
            </w:pPr>
            <w:r w:rsidRPr="004D5D46">
              <w:rPr>
                <w:b/>
                <w:bCs/>
                <w:iCs/>
                <w:sz w:val="22"/>
                <w:szCs w:val="22"/>
              </w:rPr>
              <w:t>Total Points Possible</w:t>
            </w:r>
          </w:p>
        </w:tc>
        <w:tc>
          <w:tcPr>
            <w:tcW w:w="1890" w:type="dxa"/>
          </w:tcPr>
          <w:p w14:paraId="677C1BBC" w14:textId="77777777" w:rsidR="004D5D46" w:rsidRPr="004D5D46" w:rsidRDefault="004D5D46" w:rsidP="005618D9">
            <w:pPr>
              <w:pStyle w:val="ListParagraph"/>
              <w:ind w:left="0"/>
              <w:jc w:val="center"/>
              <w:rPr>
                <w:b/>
                <w:bCs/>
                <w:color w:val="000000" w:themeColor="text1"/>
                <w:sz w:val="22"/>
                <w:szCs w:val="22"/>
              </w:rPr>
            </w:pPr>
            <w:r w:rsidRPr="004D5D46">
              <w:rPr>
                <w:b/>
                <w:bCs/>
                <w:color w:val="000000" w:themeColor="text1"/>
                <w:sz w:val="22"/>
                <w:szCs w:val="22"/>
              </w:rPr>
              <w:t>65 Points</w:t>
            </w:r>
          </w:p>
        </w:tc>
      </w:tr>
    </w:tbl>
    <w:p w14:paraId="4B73330E" w14:textId="6FBB751F" w:rsidR="00645699" w:rsidRDefault="00645699">
      <w:pPr>
        <w:pStyle w:val="BodyText"/>
        <w:rPr>
          <w:rFonts w:ascii="Calibri"/>
          <w:b/>
          <w:sz w:val="24"/>
        </w:rPr>
      </w:pPr>
    </w:p>
    <w:p w14:paraId="1D7A8E3C" w14:textId="77777777" w:rsidR="00645699" w:rsidRDefault="00EB1C60">
      <w:pPr>
        <w:spacing w:before="213"/>
        <w:ind w:left="869" w:right="1211"/>
        <w:jc w:val="center"/>
        <w:rPr>
          <w:b/>
          <w:i/>
        </w:rPr>
      </w:pPr>
      <w:r>
        <w:rPr>
          <w:b/>
          <w:i/>
        </w:rPr>
        <w:t>Maximum</w:t>
      </w:r>
      <w:r>
        <w:rPr>
          <w:b/>
          <w:i/>
          <w:spacing w:val="-4"/>
        </w:rPr>
        <w:t xml:space="preserve"> </w:t>
      </w:r>
      <w:r>
        <w:rPr>
          <w:b/>
          <w:i/>
        </w:rPr>
        <w:t>points</w:t>
      </w:r>
      <w:r>
        <w:rPr>
          <w:b/>
          <w:i/>
          <w:spacing w:val="-3"/>
        </w:rPr>
        <w:t xml:space="preserve"> </w:t>
      </w:r>
      <w:r>
        <w:rPr>
          <w:b/>
          <w:i/>
        </w:rPr>
        <w:t>for</w:t>
      </w:r>
      <w:r>
        <w:rPr>
          <w:b/>
          <w:i/>
          <w:spacing w:val="-3"/>
        </w:rPr>
        <w:t xml:space="preserve"> </w:t>
      </w:r>
      <w:r>
        <w:rPr>
          <w:b/>
          <w:i/>
        </w:rPr>
        <w:t>Phase</w:t>
      </w:r>
      <w:r>
        <w:rPr>
          <w:b/>
          <w:i/>
          <w:spacing w:val="-3"/>
        </w:rPr>
        <w:t xml:space="preserve"> </w:t>
      </w:r>
      <w:r>
        <w:rPr>
          <w:b/>
          <w:i/>
        </w:rPr>
        <w:t>One</w:t>
      </w:r>
      <w:r>
        <w:rPr>
          <w:b/>
          <w:i/>
          <w:spacing w:val="-3"/>
        </w:rPr>
        <w:t xml:space="preserve"> </w:t>
      </w:r>
      <w:r>
        <w:rPr>
          <w:b/>
          <w:i/>
        </w:rPr>
        <w:t>Criteria</w:t>
      </w:r>
      <w:r>
        <w:rPr>
          <w:b/>
          <w:i/>
          <w:spacing w:val="-3"/>
        </w:rPr>
        <w:t xml:space="preserve"> </w:t>
      </w:r>
      <w:r>
        <w:rPr>
          <w:b/>
          <w:i/>
        </w:rPr>
        <w:t>not</w:t>
      </w:r>
      <w:r>
        <w:rPr>
          <w:b/>
          <w:i/>
          <w:spacing w:val="-4"/>
        </w:rPr>
        <w:t xml:space="preserve"> </w:t>
      </w:r>
      <w:r>
        <w:rPr>
          <w:b/>
          <w:i/>
        </w:rPr>
        <w:t>to</w:t>
      </w:r>
      <w:r>
        <w:rPr>
          <w:b/>
          <w:i/>
          <w:spacing w:val="-3"/>
        </w:rPr>
        <w:t xml:space="preserve"> </w:t>
      </w:r>
      <w:r>
        <w:rPr>
          <w:b/>
          <w:i/>
        </w:rPr>
        <w:t>exceed</w:t>
      </w:r>
      <w:r>
        <w:rPr>
          <w:b/>
          <w:i/>
          <w:spacing w:val="-3"/>
        </w:rPr>
        <w:t xml:space="preserve"> </w:t>
      </w:r>
      <w:r>
        <w:rPr>
          <w:b/>
          <w:i/>
        </w:rPr>
        <w:t>sixty</w:t>
      </w:r>
      <w:r>
        <w:rPr>
          <w:b/>
          <w:i/>
          <w:spacing w:val="-5"/>
        </w:rPr>
        <w:t xml:space="preserve"> </w:t>
      </w:r>
      <w:r>
        <w:rPr>
          <w:b/>
          <w:i/>
        </w:rPr>
        <w:t>five</w:t>
      </w:r>
      <w:r>
        <w:rPr>
          <w:b/>
          <w:i/>
          <w:spacing w:val="-3"/>
        </w:rPr>
        <w:t xml:space="preserve"> </w:t>
      </w:r>
      <w:r>
        <w:rPr>
          <w:b/>
          <w:i/>
        </w:rPr>
        <w:t>(65)</w:t>
      </w:r>
      <w:r>
        <w:rPr>
          <w:b/>
          <w:i/>
          <w:spacing w:val="-1"/>
        </w:rPr>
        <w:t xml:space="preserve"> </w:t>
      </w:r>
      <w:r>
        <w:rPr>
          <w:b/>
          <w:i/>
          <w:spacing w:val="-2"/>
        </w:rPr>
        <w:t>points.</w:t>
      </w:r>
    </w:p>
    <w:p w14:paraId="01AF47BA" w14:textId="77777777" w:rsidR="00645699" w:rsidRDefault="00645699">
      <w:pPr>
        <w:pStyle w:val="BodyText"/>
        <w:rPr>
          <w:b/>
          <w:i/>
          <w:sz w:val="24"/>
        </w:rPr>
      </w:pPr>
    </w:p>
    <w:p w14:paraId="3C5F5953" w14:textId="77777777" w:rsidR="00645699" w:rsidRDefault="00645699">
      <w:pPr>
        <w:pStyle w:val="BodyText"/>
        <w:spacing w:before="10"/>
        <w:rPr>
          <w:b/>
          <w:i/>
          <w:sz w:val="19"/>
        </w:rPr>
      </w:pPr>
    </w:p>
    <w:p w14:paraId="30F2AC2F" w14:textId="77777777" w:rsidR="00645699" w:rsidRDefault="00EB1C60">
      <w:pPr>
        <w:pStyle w:val="BodyText"/>
        <w:spacing w:before="1"/>
        <w:ind w:left="860"/>
      </w:pPr>
      <w:r>
        <w:t>PHASE</w:t>
      </w:r>
      <w:r>
        <w:rPr>
          <w:spacing w:val="-9"/>
        </w:rPr>
        <w:t xml:space="preserve"> </w:t>
      </w:r>
      <w:r>
        <w:t>TWO</w:t>
      </w:r>
      <w:r>
        <w:rPr>
          <w:spacing w:val="-7"/>
        </w:rPr>
        <w:t xml:space="preserve"> </w:t>
      </w:r>
      <w:r>
        <w:t>CRITERIA</w:t>
      </w:r>
      <w:r>
        <w:rPr>
          <w:spacing w:val="-5"/>
        </w:rPr>
        <w:t xml:space="preserve"> </w:t>
      </w:r>
      <w:r>
        <w:t>–</w:t>
      </w:r>
      <w:r>
        <w:rPr>
          <w:spacing w:val="-6"/>
        </w:rPr>
        <w:t xml:space="preserve"> </w:t>
      </w:r>
      <w:r>
        <w:t>PRIME</w:t>
      </w:r>
      <w:r>
        <w:rPr>
          <w:spacing w:val="-7"/>
        </w:rPr>
        <w:t xml:space="preserve"> </w:t>
      </w:r>
      <w:r>
        <w:t>CONTRACTOR</w:t>
      </w:r>
      <w:r>
        <w:rPr>
          <w:spacing w:val="-5"/>
        </w:rPr>
        <w:t xml:space="preserve"> </w:t>
      </w:r>
      <w:r>
        <w:t>ECONOMIC</w:t>
      </w:r>
      <w:r>
        <w:rPr>
          <w:spacing w:val="-6"/>
        </w:rPr>
        <w:t xml:space="preserve"> </w:t>
      </w:r>
      <w:r>
        <w:rPr>
          <w:spacing w:val="-2"/>
        </w:rPr>
        <w:t>DEVELOPMENT</w:t>
      </w:r>
    </w:p>
    <w:p w14:paraId="68C4482F" w14:textId="77777777" w:rsidR="00645699" w:rsidRDefault="00645699">
      <w:pPr>
        <w:pStyle w:val="BodyText"/>
      </w:pPr>
    </w:p>
    <w:p w14:paraId="4D122D5B" w14:textId="77777777" w:rsidR="00645699" w:rsidRDefault="00EB1C60">
      <w:pPr>
        <w:pStyle w:val="BodyText"/>
        <w:tabs>
          <w:tab w:val="left" w:pos="5180"/>
        </w:tabs>
        <w:ind w:left="860"/>
      </w:pPr>
      <w:r>
        <w:t>Detroit</w:t>
      </w:r>
      <w:r>
        <w:rPr>
          <w:spacing w:val="-7"/>
        </w:rPr>
        <w:t xml:space="preserve"> </w:t>
      </w:r>
      <w:r>
        <w:t>headquartered</w:t>
      </w:r>
      <w:r>
        <w:rPr>
          <w:spacing w:val="-7"/>
        </w:rPr>
        <w:t xml:space="preserve"> </w:t>
      </w:r>
      <w:r>
        <w:rPr>
          <w:spacing w:val="-2"/>
        </w:rPr>
        <w:t>business</w:t>
      </w:r>
      <w:r>
        <w:tab/>
        <w:t xml:space="preserve">15 </w:t>
      </w:r>
      <w:r>
        <w:rPr>
          <w:spacing w:val="-2"/>
        </w:rPr>
        <w:t>points</w:t>
      </w:r>
    </w:p>
    <w:p w14:paraId="4D62E6AE" w14:textId="77777777" w:rsidR="00645699" w:rsidRDefault="00645699">
      <w:pPr>
        <w:pStyle w:val="BodyText"/>
      </w:pPr>
    </w:p>
    <w:p w14:paraId="66388D41" w14:textId="77777777" w:rsidR="00645699" w:rsidRDefault="00EB1C60">
      <w:pPr>
        <w:pStyle w:val="BodyText"/>
        <w:tabs>
          <w:tab w:val="left" w:pos="5235"/>
        </w:tabs>
        <w:ind w:left="860"/>
        <w:rPr>
          <w:spacing w:val="-2"/>
        </w:rPr>
      </w:pPr>
      <w:r>
        <w:t>Detroit</w:t>
      </w:r>
      <w:r>
        <w:rPr>
          <w:spacing w:val="-5"/>
        </w:rPr>
        <w:t xml:space="preserve"> </w:t>
      </w:r>
      <w:r>
        <w:t>based</w:t>
      </w:r>
      <w:r>
        <w:rPr>
          <w:spacing w:val="-2"/>
        </w:rPr>
        <w:t xml:space="preserve"> business</w:t>
      </w:r>
      <w:r>
        <w:tab/>
        <w:t xml:space="preserve">5 </w:t>
      </w:r>
      <w:r>
        <w:rPr>
          <w:spacing w:val="-2"/>
        </w:rPr>
        <w:t>points</w:t>
      </w:r>
    </w:p>
    <w:p w14:paraId="1463C2A7" w14:textId="77777777" w:rsidR="004D5D46" w:rsidRDefault="004D5D46">
      <w:pPr>
        <w:pStyle w:val="BodyText"/>
        <w:tabs>
          <w:tab w:val="left" w:pos="5235"/>
        </w:tabs>
        <w:ind w:left="860"/>
      </w:pPr>
    </w:p>
    <w:p w14:paraId="228FF3F8" w14:textId="77777777" w:rsidR="00645699" w:rsidRDefault="00645699">
      <w:pPr>
        <w:pStyle w:val="BodyText"/>
      </w:pPr>
    </w:p>
    <w:p w14:paraId="078F4684" w14:textId="77777777" w:rsidR="00645699" w:rsidRDefault="00EB1C60">
      <w:pPr>
        <w:spacing w:before="1"/>
        <w:ind w:left="860"/>
        <w:rPr>
          <w:i/>
        </w:rPr>
      </w:pPr>
      <w:r>
        <w:rPr>
          <w:i/>
        </w:rPr>
        <w:t>Maximum</w:t>
      </w:r>
      <w:r>
        <w:rPr>
          <w:i/>
          <w:spacing w:val="-3"/>
        </w:rPr>
        <w:t xml:space="preserve"> </w:t>
      </w:r>
      <w:r>
        <w:rPr>
          <w:i/>
        </w:rPr>
        <w:t>points</w:t>
      </w:r>
      <w:r>
        <w:rPr>
          <w:i/>
          <w:spacing w:val="-4"/>
        </w:rPr>
        <w:t xml:space="preserve"> </w:t>
      </w:r>
      <w:r>
        <w:rPr>
          <w:i/>
        </w:rPr>
        <w:t>for</w:t>
      </w:r>
      <w:r>
        <w:rPr>
          <w:i/>
          <w:spacing w:val="-4"/>
        </w:rPr>
        <w:t xml:space="preserve"> </w:t>
      </w:r>
      <w:r>
        <w:rPr>
          <w:i/>
        </w:rPr>
        <w:t>phase</w:t>
      </w:r>
      <w:r>
        <w:rPr>
          <w:i/>
          <w:spacing w:val="-3"/>
        </w:rPr>
        <w:t xml:space="preserve"> </w:t>
      </w:r>
      <w:r>
        <w:rPr>
          <w:i/>
        </w:rPr>
        <w:t>two</w:t>
      </w:r>
      <w:r>
        <w:rPr>
          <w:i/>
          <w:spacing w:val="-2"/>
        </w:rPr>
        <w:t xml:space="preserve"> </w:t>
      </w:r>
      <w:r>
        <w:rPr>
          <w:i/>
        </w:rPr>
        <w:t>not</w:t>
      </w:r>
      <w:r>
        <w:rPr>
          <w:i/>
          <w:spacing w:val="-4"/>
        </w:rPr>
        <w:t xml:space="preserve"> </w:t>
      </w:r>
      <w:r>
        <w:rPr>
          <w:i/>
        </w:rPr>
        <w:t>to</w:t>
      </w:r>
      <w:r>
        <w:rPr>
          <w:i/>
          <w:spacing w:val="-4"/>
        </w:rPr>
        <w:t xml:space="preserve"> </w:t>
      </w:r>
      <w:r>
        <w:rPr>
          <w:i/>
        </w:rPr>
        <w:t>exceed</w:t>
      </w:r>
      <w:r>
        <w:rPr>
          <w:i/>
          <w:spacing w:val="-5"/>
        </w:rPr>
        <w:t xml:space="preserve"> </w:t>
      </w:r>
      <w:r>
        <w:rPr>
          <w:i/>
        </w:rPr>
        <w:t>fifteen</w:t>
      </w:r>
      <w:r>
        <w:rPr>
          <w:i/>
          <w:spacing w:val="-5"/>
        </w:rPr>
        <w:t xml:space="preserve"> </w:t>
      </w:r>
      <w:r>
        <w:rPr>
          <w:i/>
        </w:rPr>
        <w:t xml:space="preserve">(15) </w:t>
      </w:r>
      <w:r>
        <w:rPr>
          <w:i/>
          <w:spacing w:val="-2"/>
        </w:rPr>
        <w:t>points.</w:t>
      </w:r>
    </w:p>
    <w:p w14:paraId="1E90EC21" w14:textId="77777777" w:rsidR="00645699" w:rsidRDefault="00EB1C60">
      <w:pPr>
        <w:pStyle w:val="BodyText"/>
        <w:spacing w:before="1"/>
        <w:rPr>
          <w:i/>
          <w:sz w:val="20"/>
        </w:rPr>
      </w:pPr>
      <w:r>
        <w:rPr>
          <w:noProof/>
        </w:rPr>
        <mc:AlternateContent>
          <mc:Choice Requires="wps">
            <w:drawing>
              <wp:anchor distT="0" distB="0" distL="0" distR="0" simplePos="0" relativeHeight="487591424" behindDoc="1" locked="0" layoutInCell="1" allowOverlap="1" wp14:anchorId="4616752C" wp14:editId="6699E290">
                <wp:simplePos x="0" y="0"/>
                <wp:positionH relativeFrom="page">
                  <wp:posOffset>1581911</wp:posOffset>
                </wp:positionH>
                <wp:positionV relativeFrom="paragraph">
                  <wp:posOffset>162103</wp:posOffset>
                </wp:positionV>
                <wp:extent cx="506603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6030" cy="6350"/>
                        </a:xfrm>
                        <a:custGeom>
                          <a:avLst/>
                          <a:gdLst/>
                          <a:ahLst/>
                          <a:cxnLst/>
                          <a:rect l="l" t="t" r="r" b="b"/>
                          <a:pathLst>
                            <a:path w="5066030" h="6350">
                              <a:moveTo>
                                <a:pt x="5065776" y="0"/>
                              </a:moveTo>
                              <a:lnTo>
                                <a:pt x="0" y="0"/>
                              </a:lnTo>
                              <a:lnTo>
                                <a:pt x="0" y="6108"/>
                              </a:lnTo>
                              <a:lnTo>
                                <a:pt x="5065776" y="6108"/>
                              </a:lnTo>
                              <a:lnTo>
                                <a:pt x="5065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BB0DD4" id="Graphic 16" o:spid="_x0000_s1026" style="position:absolute;margin-left:124.55pt;margin-top:12.75pt;width:398.9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0660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" path="m5065776,l,,,6108r5065776,l5065776,xe" fillcolor="black" stroked="f">
                <v:path arrowok="t"/>
                <w10:wrap type="topAndBottom" anchorx="page"/>
              </v:shape>
            </w:pict>
          </mc:Fallback>
        </mc:AlternateContent>
      </w:r>
    </w:p>
    <w:p w14:paraId="38BF6DFA" w14:textId="77777777" w:rsidR="00645699" w:rsidRDefault="00EB1C60">
      <w:pPr>
        <w:pStyle w:val="BodyText"/>
        <w:tabs>
          <w:tab w:val="left" w:pos="1779"/>
          <w:tab w:val="left" w:pos="2713"/>
          <w:tab w:val="left" w:pos="3949"/>
          <w:tab w:val="left" w:pos="5348"/>
          <w:tab w:val="left" w:pos="7198"/>
          <w:tab w:val="left" w:pos="7594"/>
        </w:tabs>
        <w:spacing w:before="19"/>
        <w:ind w:left="860" w:right="136"/>
      </w:pPr>
      <w:r>
        <w:rPr>
          <w:spacing w:val="-2"/>
        </w:rPr>
        <w:t>PHASE</w:t>
      </w:r>
      <w:r>
        <w:tab/>
      </w:r>
      <w:r>
        <w:rPr>
          <w:spacing w:val="-2"/>
        </w:rPr>
        <w:t>THREE</w:t>
      </w:r>
      <w:r>
        <w:tab/>
      </w:r>
      <w:r>
        <w:rPr>
          <w:spacing w:val="-2"/>
        </w:rPr>
        <w:t>CRITERIA</w:t>
      </w:r>
      <w:r>
        <w:tab/>
      </w:r>
      <w:r>
        <w:rPr>
          <w:spacing w:val="-2"/>
        </w:rPr>
        <w:t>ECONOMIC</w:t>
      </w:r>
      <w:r>
        <w:tab/>
      </w:r>
      <w:r>
        <w:rPr>
          <w:spacing w:val="-2"/>
        </w:rPr>
        <w:t>DEVELOPMENT</w:t>
      </w:r>
      <w:r>
        <w:tab/>
      </w:r>
      <w:r>
        <w:rPr>
          <w:spacing w:val="-10"/>
        </w:rPr>
        <w:t>&amp;</w:t>
      </w:r>
      <w:r>
        <w:tab/>
      </w:r>
      <w:r>
        <w:rPr>
          <w:spacing w:val="-2"/>
        </w:rPr>
        <w:t xml:space="preserve">CONTRACT </w:t>
      </w:r>
      <w:r>
        <w:t>PERFORMANCE OF PRIME AND SUBCONTRACTOR(S)</w:t>
      </w:r>
    </w:p>
    <w:p w14:paraId="22EAEE4F" w14:textId="77777777" w:rsidR="00645699" w:rsidRDefault="00645699">
      <w:pPr>
        <w:pStyle w:val="BodyText"/>
        <w:spacing w:before="9"/>
        <w:rPr>
          <w:sz w:val="21"/>
        </w:rPr>
      </w:pPr>
    </w:p>
    <w:p w14:paraId="29C5020D" w14:textId="77777777" w:rsidR="00645699" w:rsidRDefault="00EB1C60">
      <w:pPr>
        <w:pStyle w:val="BodyText"/>
        <w:tabs>
          <w:tab w:val="left" w:pos="5180"/>
        </w:tabs>
        <w:ind w:left="860"/>
      </w:pPr>
      <w:r>
        <w:t>Detroit</w:t>
      </w:r>
      <w:r>
        <w:rPr>
          <w:spacing w:val="-7"/>
        </w:rPr>
        <w:t xml:space="preserve"> </w:t>
      </w:r>
      <w:r>
        <w:t>headquartered</w:t>
      </w:r>
      <w:r>
        <w:rPr>
          <w:spacing w:val="-7"/>
        </w:rPr>
        <w:t xml:space="preserve"> </w:t>
      </w:r>
      <w:r>
        <w:rPr>
          <w:spacing w:val="-2"/>
        </w:rPr>
        <w:t>business</w:t>
      </w:r>
      <w:r>
        <w:tab/>
        <w:t xml:space="preserve">20 </w:t>
      </w:r>
      <w:r>
        <w:rPr>
          <w:spacing w:val="-2"/>
        </w:rPr>
        <w:t>points</w:t>
      </w:r>
    </w:p>
    <w:p w14:paraId="05EC6CCA" w14:textId="77777777" w:rsidR="00645699" w:rsidRDefault="00645699">
      <w:pPr>
        <w:pStyle w:val="BodyText"/>
      </w:pPr>
    </w:p>
    <w:p w14:paraId="5A164079" w14:textId="77777777" w:rsidR="00645699" w:rsidRDefault="00EB1C60">
      <w:pPr>
        <w:pStyle w:val="BodyText"/>
        <w:tabs>
          <w:tab w:val="left" w:pos="5180"/>
        </w:tabs>
        <w:spacing w:before="1"/>
        <w:ind w:left="860"/>
      </w:pPr>
      <w:r>
        <w:t>Detroit</w:t>
      </w:r>
      <w:r>
        <w:rPr>
          <w:spacing w:val="-5"/>
        </w:rPr>
        <w:t xml:space="preserve"> </w:t>
      </w:r>
      <w:r>
        <w:t>based</w:t>
      </w:r>
      <w:r>
        <w:rPr>
          <w:spacing w:val="-2"/>
        </w:rPr>
        <w:t xml:space="preserve"> business</w:t>
      </w:r>
      <w:r>
        <w:tab/>
        <w:t xml:space="preserve">10 </w:t>
      </w:r>
      <w:r>
        <w:rPr>
          <w:spacing w:val="-2"/>
        </w:rPr>
        <w:t>points</w:t>
      </w:r>
    </w:p>
    <w:p w14:paraId="22B4398D" w14:textId="77777777" w:rsidR="00645699" w:rsidRDefault="00645699">
      <w:pPr>
        <w:pStyle w:val="BodyText"/>
      </w:pPr>
    </w:p>
    <w:p w14:paraId="771096A8" w14:textId="77777777" w:rsidR="00645699" w:rsidRDefault="00EB1C60">
      <w:pPr>
        <w:ind w:left="860"/>
        <w:rPr>
          <w:i/>
          <w:spacing w:val="-2"/>
        </w:rPr>
      </w:pPr>
      <w:r>
        <w:rPr>
          <w:i/>
        </w:rPr>
        <w:t>Maximum</w:t>
      </w:r>
      <w:r>
        <w:rPr>
          <w:i/>
          <w:spacing w:val="-6"/>
        </w:rPr>
        <w:t xml:space="preserve"> </w:t>
      </w:r>
      <w:r>
        <w:rPr>
          <w:i/>
        </w:rPr>
        <w:t>points</w:t>
      </w:r>
      <w:r>
        <w:rPr>
          <w:i/>
          <w:spacing w:val="-4"/>
        </w:rPr>
        <w:t xml:space="preserve"> </w:t>
      </w:r>
      <w:r>
        <w:rPr>
          <w:i/>
        </w:rPr>
        <w:t>for</w:t>
      </w:r>
      <w:r>
        <w:rPr>
          <w:i/>
          <w:spacing w:val="-4"/>
        </w:rPr>
        <w:t xml:space="preserve"> </w:t>
      </w:r>
      <w:r>
        <w:rPr>
          <w:i/>
        </w:rPr>
        <w:t>phase</w:t>
      </w:r>
      <w:r>
        <w:rPr>
          <w:i/>
          <w:spacing w:val="-4"/>
        </w:rPr>
        <w:t xml:space="preserve"> </w:t>
      </w:r>
      <w:r>
        <w:rPr>
          <w:i/>
        </w:rPr>
        <w:t>three</w:t>
      </w:r>
      <w:r>
        <w:rPr>
          <w:i/>
          <w:spacing w:val="-2"/>
        </w:rPr>
        <w:t xml:space="preserve"> </w:t>
      </w:r>
      <w:r>
        <w:rPr>
          <w:i/>
        </w:rPr>
        <w:t>not</w:t>
      </w:r>
      <w:r>
        <w:rPr>
          <w:i/>
          <w:spacing w:val="-1"/>
        </w:rPr>
        <w:t xml:space="preserve"> </w:t>
      </w:r>
      <w:r>
        <w:rPr>
          <w:i/>
        </w:rPr>
        <w:t>to</w:t>
      </w:r>
      <w:r>
        <w:rPr>
          <w:i/>
          <w:spacing w:val="-5"/>
        </w:rPr>
        <w:t xml:space="preserve"> </w:t>
      </w:r>
      <w:r>
        <w:rPr>
          <w:i/>
        </w:rPr>
        <w:t>exceed</w:t>
      </w:r>
      <w:r>
        <w:rPr>
          <w:i/>
          <w:spacing w:val="-5"/>
        </w:rPr>
        <w:t xml:space="preserve"> </w:t>
      </w:r>
      <w:r>
        <w:rPr>
          <w:i/>
        </w:rPr>
        <w:t>twenty</w:t>
      </w:r>
      <w:r>
        <w:rPr>
          <w:i/>
          <w:spacing w:val="-2"/>
        </w:rPr>
        <w:t xml:space="preserve"> </w:t>
      </w:r>
      <w:r>
        <w:rPr>
          <w:i/>
        </w:rPr>
        <w:t>(20)</w:t>
      </w:r>
      <w:r>
        <w:rPr>
          <w:i/>
          <w:spacing w:val="-1"/>
        </w:rPr>
        <w:t xml:space="preserve"> </w:t>
      </w:r>
      <w:r>
        <w:rPr>
          <w:i/>
          <w:spacing w:val="-2"/>
        </w:rPr>
        <w:t>points</w:t>
      </w:r>
    </w:p>
    <w:p w14:paraId="32C00005" w14:textId="77777777" w:rsidR="00B45DD5" w:rsidRDefault="00B45DD5">
      <w:pPr>
        <w:ind w:left="860"/>
        <w:rPr>
          <w:i/>
          <w:spacing w:val="-2"/>
        </w:rPr>
      </w:pPr>
    </w:p>
    <w:p w14:paraId="489C6094" w14:textId="77777777" w:rsidR="00645699" w:rsidRDefault="00645699">
      <w:pPr>
        <w:pStyle w:val="BodyText"/>
        <w:spacing w:before="10"/>
        <w:rPr>
          <w:i/>
          <w:sz w:val="15"/>
        </w:rPr>
      </w:pPr>
    </w:p>
    <w:p w14:paraId="3231D70C" w14:textId="77777777" w:rsidR="00645699" w:rsidRDefault="00EB1C60">
      <w:pPr>
        <w:pStyle w:val="Heading2"/>
        <w:numPr>
          <w:ilvl w:val="0"/>
          <w:numId w:val="4"/>
        </w:numPr>
        <w:tabs>
          <w:tab w:val="left" w:pos="859"/>
        </w:tabs>
        <w:spacing w:before="92" w:line="252" w:lineRule="exact"/>
        <w:ind w:hanging="359"/>
      </w:pPr>
      <w:bookmarkStart w:id="21" w:name="11._EVALUATION_PROCEDURE"/>
      <w:bookmarkStart w:id="22" w:name="_bookmark10"/>
      <w:bookmarkEnd w:id="21"/>
      <w:bookmarkEnd w:id="22"/>
      <w:r>
        <w:t>EVALUATION</w:t>
      </w:r>
      <w:r>
        <w:rPr>
          <w:spacing w:val="-8"/>
        </w:rPr>
        <w:t xml:space="preserve"> </w:t>
      </w:r>
      <w:r>
        <w:rPr>
          <w:spacing w:val="-2"/>
        </w:rPr>
        <w:t>PROCEDURE</w:t>
      </w:r>
    </w:p>
    <w:p w14:paraId="3D13B390" w14:textId="77777777" w:rsidR="00645699" w:rsidRDefault="00EB1C60">
      <w:pPr>
        <w:pStyle w:val="BodyText"/>
        <w:ind w:left="860" w:right="135" w:hanging="1"/>
        <w:jc w:val="both"/>
      </w:pPr>
      <w:r>
        <w:t>After evaluating the proposal, oral presentations may be scheduled with the respondents. A final determination will be made after the oral presentations are complete.</w:t>
      </w:r>
    </w:p>
    <w:p w14:paraId="37DC6ABD" w14:textId="77777777" w:rsidR="00645699" w:rsidRDefault="00645699">
      <w:pPr>
        <w:pStyle w:val="BodyText"/>
        <w:spacing w:before="1"/>
      </w:pPr>
    </w:p>
    <w:p w14:paraId="1DF79CD2" w14:textId="77777777" w:rsidR="00645699" w:rsidRDefault="00EB1C60">
      <w:pPr>
        <w:pStyle w:val="BodyText"/>
        <w:ind w:left="860" w:right="133"/>
        <w:jc w:val="both"/>
      </w:pPr>
      <w:r>
        <w:t>Following the receipt of proposals, a City designated</w:t>
      </w:r>
      <w:r>
        <w:rPr>
          <w:spacing w:val="-2"/>
        </w:rPr>
        <w:t xml:space="preserve"> </w:t>
      </w:r>
      <w:r>
        <w:t>Evaluation Committee will</w:t>
      </w:r>
      <w:r>
        <w:rPr>
          <w:spacing w:val="-1"/>
        </w:rPr>
        <w:t xml:space="preserve"> </w:t>
      </w:r>
      <w:r>
        <w:t>evaluate each response.</w:t>
      </w:r>
      <w:r>
        <w:rPr>
          <w:spacing w:val="40"/>
        </w:rPr>
        <w:t xml:space="preserve"> </w:t>
      </w:r>
      <w:r>
        <w:t>All PROPOSALS, which meet the required format of this RFP, will be evaluated.</w:t>
      </w:r>
      <w:r>
        <w:rPr>
          <w:spacing w:val="40"/>
        </w:rPr>
        <w:t xml:space="preserve"> </w:t>
      </w:r>
      <w:r>
        <w:t>Any Proposals determined to be non-responsive to the specifications or other requirements</w:t>
      </w:r>
      <w:r>
        <w:rPr>
          <w:spacing w:val="-3"/>
        </w:rPr>
        <w:t xml:space="preserve"> </w:t>
      </w:r>
      <w:r>
        <w:t>of</w:t>
      </w:r>
      <w:r>
        <w:rPr>
          <w:spacing w:val="-2"/>
        </w:rPr>
        <w:t xml:space="preserve"> </w:t>
      </w:r>
      <w:r>
        <w:t>the RFP,</w:t>
      </w:r>
      <w:r>
        <w:rPr>
          <w:spacing w:val="-3"/>
        </w:rPr>
        <w:t xml:space="preserve"> </w:t>
      </w:r>
      <w:r>
        <w:t>including</w:t>
      </w:r>
      <w:r>
        <w:rPr>
          <w:spacing w:val="-3"/>
        </w:rPr>
        <w:t xml:space="preserve"> </w:t>
      </w:r>
      <w:r>
        <w:t>instructions governing</w:t>
      </w:r>
      <w:r>
        <w:rPr>
          <w:spacing w:val="-3"/>
        </w:rPr>
        <w:t xml:space="preserve"> </w:t>
      </w:r>
      <w:r>
        <w:t>submission</w:t>
      </w:r>
      <w:r>
        <w:rPr>
          <w:spacing w:val="-1"/>
        </w:rPr>
        <w:t xml:space="preserve"> </w:t>
      </w:r>
      <w:r>
        <w:t>and</w:t>
      </w:r>
      <w:r>
        <w:rPr>
          <w:spacing w:val="-1"/>
        </w:rPr>
        <w:t xml:space="preserve"> </w:t>
      </w:r>
      <w:r>
        <w:t>format,</w:t>
      </w:r>
      <w:r>
        <w:rPr>
          <w:spacing w:val="-3"/>
        </w:rPr>
        <w:t xml:space="preserve"> </w:t>
      </w:r>
      <w:r>
        <w:t>will be disqualified unless the City determines, in its sole discretion, that non-compliance is not substantial or that an alternative proposed by the Respondent is acceptable.</w:t>
      </w:r>
      <w:r>
        <w:rPr>
          <w:spacing w:val="80"/>
        </w:rPr>
        <w:t xml:space="preserve"> </w:t>
      </w:r>
      <w:r>
        <w:t>The City</w:t>
      </w:r>
      <w:r>
        <w:rPr>
          <w:spacing w:val="40"/>
        </w:rPr>
        <w:t xml:space="preserve"> </w:t>
      </w:r>
      <w:r>
        <w:t>may also at its discretion, request oral presentations, make site visits at Respondent’s facility</w:t>
      </w:r>
      <w:r>
        <w:rPr>
          <w:spacing w:val="-2"/>
        </w:rPr>
        <w:t xml:space="preserve"> </w:t>
      </w:r>
      <w:r>
        <w:t>and</w:t>
      </w:r>
      <w:r>
        <w:rPr>
          <w:spacing w:val="-2"/>
        </w:rPr>
        <w:t xml:space="preserve"> </w:t>
      </w:r>
      <w:r>
        <w:t>may</w:t>
      </w:r>
      <w:r>
        <w:rPr>
          <w:spacing w:val="-2"/>
        </w:rPr>
        <w:t xml:space="preserve"> </w:t>
      </w:r>
      <w:r>
        <w:t>request</w:t>
      </w:r>
      <w:r>
        <w:rPr>
          <w:spacing w:val="-1"/>
        </w:rPr>
        <w:t xml:space="preserve"> </w:t>
      </w:r>
      <w:r>
        <w:t>a</w:t>
      </w:r>
      <w:r>
        <w:rPr>
          <w:spacing w:val="-2"/>
        </w:rPr>
        <w:t xml:space="preserve"> </w:t>
      </w:r>
      <w:r>
        <w:t>demonstration</w:t>
      </w:r>
      <w:r>
        <w:rPr>
          <w:spacing w:val="-2"/>
        </w:rPr>
        <w:t xml:space="preserve"> </w:t>
      </w:r>
      <w:r>
        <w:t>of Respondent’s</w:t>
      </w:r>
      <w:r>
        <w:rPr>
          <w:spacing w:val="-2"/>
        </w:rPr>
        <w:t xml:space="preserve"> </w:t>
      </w:r>
      <w:r>
        <w:t>operations.</w:t>
      </w:r>
      <w:r>
        <w:rPr>
          <w:spacing w:val="-2"/>
        </w:rPr>
        <w:t xml:space="preserve"> </w:t>
      </w:r>
      <w:r>
        <w:t>If</w:t>
      </w:r>
      <w:r>
        <w:rPr>
          <w:spacing w:val="-1"/>
        </w:rPr>
        <w:t xml:space="preserve"> </w:t>
      </w:r>
      <w:r>
        <w:t>scheduled,</w:t>
      </w:r>
      <w:r>
        <w:rPr>
          <w:spacing w:val="-2"/>
        </w:rPr>
        <w:t xml:space="preserve"> </w:t>
      </w:r>
      <w:r>
        <w:t>a</w:t>
      </w:r>
      <w:r>
        <w:rPr>
          <w:spacing w:val="-2"/>
        </w:rPr>
        <w:t xml:space="preserve"> </w:t>
      </w:r>
      <w:r>
        <w:t>final determination will be made after the oral presentations and/or demonstrations are complete.</w:t>
      </w:r>
      <w:r>
        <w:rPr>
          <w:spacing w:val="40"/>
        </w:rPr>
        <w:t xml:space="preserve"> </w:t>
      </w:r>
      <w:r>
        <w:t>The City may also at its sole discretion, elect to rank order the qualified proposals, and negotiate with some limited number of the highest scored qualified respondents.</w:t>
      </w:r>
      <w:r>
        <w:rPr>
          <w:spacing w:val="-1"/>
        </w:rPr>
        <w:t xml:space="preserve"> </w:t>
      </w:r>
      <w:r>
        <w:t>A</w:t>
      </w:r>
      <w:r>
        <w:rPr>
          <w:spacing w:val="-3"/>
        </w:rPr>
        <w:t xml:space="preserve"> </w:t>
      </w:r>
      <w:r>
        <w:t>final determination</w:t>
      </w:r>
      <w:r>
        <w:rPr>
          <w:spacing w:val="-1"/>
        </w:rPr>
        <w:t xml:space="preserve"> </w:t>
      </w:r>
      <w:r>
        <w:t>would</w:t>
      </w:r>
      <w:r>
        <w:rPr>
          <w:spacing w:val="-3"/>
        </w:rPr>
        <w:t xml:space="preserve"> </w:t>
      </w:r>
      <w:r>
        <w:t>include the cumulative</w:t>
      </w:r>
      <w:r>
        <w:rPr>
          <w:spacing w:val="-3"/>
        </w:rPr>
        <w:t xml:space="preserve"> </w:t>
      </w:r>
      <w:r>
        <w:t>inputs</w:t>
      </w:r>
      <w:r>
        <w:rPr>
          <w:spacing w:val="-3"/>
        </w:rPr>
        <w:t xml:space="preserve"> </w:t>
      </w:r>
      <w:r>
        <w:t>of</w:t>
      </w:r>
      <w:r>
        <w:rPr>
          <w:spacing w:val="-2"/>
        </w:rPr>
        <w:t xml:space="preserve"> </w:t>
      </w:r>
      <w:r>
        <w:t>this evaluation procedure. All decisions reached by the Evaluation Committee will be by consensus.</w:t>
      </w:r>
    </w:p>
    <w:p w14:paraId="3F47D4B1" w14:textId="77777777" w:rsidR="00645699" w:rsidRDefault="00645699">
      <w:pPr>
        <w:pStyle w:val="BodyText"/>
        <w:spacing w:before="9"/>
        <w:rPr>
          <w:sz w:val="21"/>
        </w:rPr>
      </w:pPr>
    </w:p>
    <w:p w14:paraId="41B7712D" w14:textId="77777777" w:rsidR="00645699" w:rsidRDefault="00EB1C60">
      <w:pPr>
        <w:pStyle w:val="Heading2"/>
        <w:numPr>
          <w:ilvl w:val="0"/>
          <w:numId w:val="4"/>
        </w:numPr>
        <w:tabs>
          <w:tab w:val="left" w:pos="859"/>
        </w:tabs>
        <w:ind w:hanging="359"/>
      </w:pPr>
      <w:bookmarkStart w:id="23" w:name="12._CONTRACT_APPROVAL"/>
      <w:bookmarkStart w:id="24" w:name="_bookmark11"/>
      <w:bookmarkEnd w:id="23"/>
      <w:bookmarkEnd w:id="24"/>
      <w:r>
        <w:t>CONTRACT</w:t>
      </w:r>
      <w:r>
        <w:rPr>
          <w:spacing w:val="-11"/>
        </w:rPr>
        <w:t xml:space="preserve"> </w:t>
      </w:r>
      <w:r>
        <w:rPr>
          <w:spacing w:val="-2"/>
        </w:rPr>
        <w:t>APPROVAL</w:t>
      </w:r>
    </w:p>
    <w:p w14:paraId="357DB440" w14:textId="77777777" w:rsidR="00645699" w:rsidRDefault="00EB1C60">
      <w:pPr>
        <w:pStyle w:val="BodyText"/>
        <w:spacing w:before="1"/>
        <w:ind w:left="860" w:right="132"/>
        <w:jc w:val="both"/>
      </w:pPr>
      <w:r>
        <w:t>Upon contract award, the City and the respondent shall execute a Professional Services Contract, which shall contain all contractual terms and conditions in a form provided by the City.</w:t>
      </w:r>
      <w:r>
        <w:rPr>
          <w:spacing w:val="40"/>
        </w:rPr>
        <w:t xml:space="preserve"> </w:t>
      </w:r>
      <w:r>
        <w:t>No contract shall become effective until the contract has been approved by the required City Departments and Detroit City Council and signed by the City of Detroit Chief Procurement Officer.</w:t>
      </w:r>
      <w:r>
        <w:rPr>
          <w:spacing w:val="40"/>
        </w:rPr>
        <w:t xml:space="preserve"> </w:t>
      </w:r>
      <w:r>
        <w:t>Prior to the completion of this approval process, the respondent shall have no authority to begin work under the contract.</w:t>
      </w:r>
      <w:r>
        <w:rPr>
          <w:spacing w:val="40"/>
        </w:rPr>
        <w:t xml:space="preserve"> </w:t>
      </w:r>
      <w:r>
        <w:t>The Chief</w:t>
      </w:r>
      <w:r>
        <w:rPr>
          <w:spacing w:val="-1"/>
        </w:rPr>
        <w:t xml:space="preserve"> </w:t>
      </w:r>
      <w:r>
        <w:t>Financial Officer shall not authorize any payments to the respondent prior to such approvals; nor shall the City incur any liability to reimburse the respondent regarding any expenditure for the purchase of materials or the payment of services.</w:t>
      </w:r>
    </w:p>
    <w:p w14:paraId="7C9CBC1D" w14:textId="77777777" w:rsidR="00374351" w:rsidRDefault="00374351">
      <w:pPr>
        <w:pStyle w:val="BodyText"/>
        <w:spacing w:before="1"/>
        <w:ind w:left="860" w:right="132"/>
        <w:jc w:val="both"/>
      </w:pPr>
    </w:p>
    <w:p w14:paraId="3278BA1E" w14:textId="77777777" w:rsidR="00645699" w:rsidRDefault="00645699">
      <w:pPr>
        <w:pStyle w:val="BodyText"/>
        <w:spacing w:before="11"/>
        <w:rPr>
          <w:sz w:val="21"/>
        </w:rPr>
      </w:pPr>
    </w:p>
    <w:p w14:paraId="5C88D395" w14:textId="77777777" w:rsidR="00645699" w:rsidRPr="00E354F6" w:rsidRDefault="00EB1C60">
      <w:pPr>
        <w:pStyle w:val="Heading2"/>
        <w:numPr>
          <w:ilvl w:val="0"/>
          <w:numId w:val="4"/>
        </w:numPr>
        <w:tabs>
          <w:tab w:val="left" w:pos="859"/>
        </w:tabs>
        <w:spacing w:line="252" w:lineRule="exact"/>
        <w:ind w:hanging="359"/>
      </w:pPr>
      <w:bookmarkStart w:id="25" w:name="13._REQUIRED_SUBMITTAL_INFORMATION"/>
      <w:bookmarkStart w:id="26" w:name="_bookmark12"/>
      <w:bookmarkEnd w:id="25"/>
      <w:bookmarkEnd w:id="26"/>
      <w:r>
        <w:t>REQUIRED</w:t>
      </w:r>
      <w:r>
        <w:rPr>
          <w:spacing w:val="-9"/>
        </w:rPr>
        <w:t xml:space="preserve"> </w:t>
      </w:r>
      <w:r>
        <w:t>SUBMITTAL</w:t>
      </w:r>
      <w:r>
        <w:rPr>
          <w:spacing w:val="-8"/>
        </w:rPr>
        <w:t xml:space="preserve"> </w:t>
      </w:r>
      <w:r>
        <w:rPr>
          <w:spacing w:val="-2"/>
        </w:rPr>
        <w:t>INFORMATION</w:t>
      </w:r>
    </w:p>
    <w:p w14:paraId="6CF871E4" w14:textId="77777777" w:rsidR="00E354F6" w:rsidRDefault="00E354F6" w:rsidP="00E354F6">
      <w:pPr>
        <w:pStyle w:val="Heading2"/>
        <w:tabs>
          <w:tab w:val="left" w:pos="859"/>
        </w:tabs>
        <w:spacing w:line="252" w:lineRule="exact"/>
        <w:ind w:left="859" w:firstLine="0"/>
      </w:pPr>
    </w:p>
    <w:p w14:paraId="0829EE4C" w14:textId="77777777" w:rsidR="00645699" w:rsidRDefault="00EB1C60">
      <w:pPr>
        <w:pStyle w:val="BodyText"/>
        <w:ind w:left="859" w:right="136"/>
        <w:jc w:val="both"/>
      </w:pPr>
      <w:r>
        <w:t>Technical Proposal and separate Cost Proposal (i.e., organizational chart, resumes, client list, brochures, cover letter, executive summary, etc.)</w:t>
      </w:r>
    </w:p>
    <w:p w14:paraId="4BA7940E" w14:textId="77777777" w:rsidR="00645699" w:rsidRDefault="00645699">
      <w:pPr>
        <w:pStyle w:val="BodyText"/>
        <w:spacing w:before="10"/>
        <w:rPr>
          <w:sz w:val="21"/>
        </w:rPr>
      </w:pPr>
    </w:p>
    <w:p w14:paraId="76E7AAA2" w14:textId="77777777" w:rsidR="00645699" w:rsidRPr="004D5D46" w:rsidRDefault="00EB1C60">
      <w:pPr>
        <w:pStyle w:val="Heading2"/>
        <w:numPr>
          <w:ilvl w:val="0"/>
          <w:numId w:val="4"/>
        </w:numPr>
        <w:tabs>
          <w:tab w:val="left" w:pos="858"/>
        </w:tabs>
        <w:ind w:left="858" w:hanging="359"/>
      </w:pPr>
      <w:bookmarkStart w:id="27" w:name="14._SUBMITTAL_INSTRUCTIONS"/>
      <w:bookmarkStart w:id="28" w:name="All_proposals_must_be_submitted_through_"/>
      <w:bookmarkStart w:id="29" w:name="_bookmark13"/>
      <w:bookmarkEnd w:id="27"/>
      <w:bookmarkEnd w:id="28"/>
      <w:bookmarkEnd w:id="29"/>
      <w:r>
        <w:t>SUBMITTAL</w:t>
      </w:r>
      <w:r>
        <w:rPr>
          <w:spacing w:val="-9"/>
        </w:rPr>
        <w:t xml:space="preserve"> </w:t>
      </w:r>
      <w:r>
        <w:rPr>
          <w:spacing w:val="-2"/>
        </w:rPr>
        <w:t>INSTRUCTIONS</w:t>
      </w:r>
    </w:p>
    <w:p w14:paraId="15BD3C71" w14:textId="77777777" w:rsidR="004D5D46" w:rsidRDefault="004D5D46" w:rsidP="004D5D46">
      <w:pPr>
        <w:pStyle w:val="Heading2"/>
        <w:tabs>
          <w:tab w:val="left" w:pos="858"/>
        </w:tabs>
        <w:ind w:firstLine="0"/>
      </w:pPr>
    </w:p>
    <w:p w14:paraId="308A08FB" w14:textId="77777777" w:rsidR="00645699" w:rsidRDefault="00EB1C60">
      <w:pPr>
        <w:spacing w:before="2"/>
        <w:ind w:left="859" w:right="135"/>
        <w:jc w:val="both"/>
        <w:rPr>
          <w:b/>
        </w:rPr>
      </w:pPr>
      <w:r>
        <w:t xml:space="preserve">All proposals must be submitted through the Oracle system. Each respondent is responsible for ensuring that its proposal is received by the City on a timely basis. </w:t>
      </w:r>
      <w:r>
        <w:rPr>
          <w:b/>
        </w:rPr>
        <w:t>Faxed or mailed proposals will not be accepted.</w:t>
      </w:r>
    </w:p>
    <w:p w14:paraId="3A87500A" w14:textId="77777777" w:rsidR="00645699" w:rsidRDefault="00645699">
      <w:pPr>
        <w:pStyle w:val="BodyText"/>
        <w:spacing w:before="9"/>
        <w:rPr>
          <w:b/>
          <w:sz w:val="21"/>
        </w:rPr>
      </w:pPr>
    </w:p>
    <w:p w14:paraId="741654B7" w14:textId="77777777" w:rsidR="00645699" w:rsidRDefault="00EB1C60">
      <w:pPr>
        <w:pStyle w:val="BodyText"/>
        <w:spacing w:before="1"/>
        <w:ind w:left="859" w:right="132"/>
        <w:jc w:val="both"/>
      </w:pPr>
      <w:r>
        <w:t>Firms shall not distribute their proposals to any other City office or City employee. Proposals received become the property of the City.</w:t>
      </w:r>
      <w:r>
        <w:rPr>
          <w:spacing w:val="40"/>
        </w:rPr>
        <w:t xml:space="preserve"> </w:t>
      </w:r>
      <w:r>
        <w:t>The City is not responsible for any costs associated with</w:t>
      </w:r>
      <w:r>
        <w:rPr>
          <w:spacing w:val="-1"/>
        </w:rPr>
        <w:t xml:space="preserve"> </w:t>
      </w:r>
      <w:r>
        <w:t>preparation or submission</w:t>
      </w:r>
      <w:r>
        <w:rPr>
          <w:spacing w:val="-1"/>
        </w:rPr>
        <w:t xml:space="preserve"> </w:t>
      </w:r>
      <w:r>
        <w:t>of proposals.</w:t>
      </w:r>
      <w:r>
        <w:rPr>
          <w:spacing w:val="40"/>
        </w:rPr>
        <w:t xml:space="preserve"> </w:t>
      </w:r>
      <w:r>
        <w:t>All proposals submitted by the due date will be recorded in the Oracle System.</w:t>
      </w:r>
      <w:r>
        <w:rPr>
          <w:spacing w:val="40"/>
        </w:rPr>
        <w:t xml:space="preserve"> </w:t>
      </w:r>
      <w:r>
        <w:t xml:space="preserve">Responses received </w:t>
      </w:r>
      <w:r>
        <w:rPr>
          <w:b/>
          <w:u w:val="single"/>
        </w:rPr>
        <w:t>will not</w:t>
      </w:r>
      <w:r>
        <w:rPr>
          <w:b/>
        </w:rPr>
        <w:t xml:space="preserve"> </w:t>
      </w:r>
      <w:r>
        <w:t>be available for review.</w:t>
      </w:r>
      <w:r>
        <w:rPr>
          <w:spacing w:val="40"/>
        </w:rPr>
        <w:t xml:space="preserve"> </w:t>
      </w:r>
      <w:r>
        <w:t>Proposals received will be subject to disclosure under applicable Freedom of Information Act.</w:t>
      </w:r>
      <w:r>
        <w:rPr>
          <w:spacing w:val="40"/>
        </w:rPr>
        <w:t xml:space="preserve"> </w:t>
      </w:r>
      <w:r>
        <w:t>An officer of the company authorized to bind the company to a contractual obligation with the City must sign the proposals in the Oracle System. The contact person regarding the proposal should also be specified by name, title, and phone number.</w:t>
      </w:r>
      <w:r>
        <w:rPr>
          <w:spacing w:val="40"/>
        </w:rPr>
        <w:t xml:space="preserve"> </w:t>
      </w:r>
      <w:r>
        <w:t>The successful respondent will receive an award</w:t>
      </w:r>
      <w:r>
        <w:rPr>
          <w:spacing w:val="-1"/>
        </w:rPr>
        <w:t xml:space="preserve"> </w:t>
      </w:r>
      <w:r>
        <w:t>letter. Respondents who are not awarded will receive a notification that the award decision has been made.</w:t>
      </w:r>
    </w:p>
    <w:p w14:paraId="43621E3D" w14:textId="77777777" w:rsidR="00645699" w:rsidRDefault="00645699">
      <w:pPr>
        <w:pStyle w:val="BodyText"/>
        <w:spacing w:before="10"/>
        <w:rPr>
          <w:sz w:val="15"/>
        </w:rPr>
      </w:pPr>
    </w:p>
    <w:p w14:paraId="262EEAAB" w14:textId="77777777" w:rsidR="00645699" w:rsidRDefault="00EB1C60">
      <w:pPr>
        <w:pStyle w:val="Heading2"/>
        <w:numPr>
          <w:ilvl w:val="0"/>
          <w:numId w:val="4"/>
        </w:numPr>
        <w:tabs>
          <w:tab w:val="left" w:pos="859"/>
        </w:tabs>
        <w:spacing w:before="92" w:line="252" w:lineRule="exact"/>
        <w:ind w:hanging="359"/>
      </w:pPr>
      <w:bookmarkStart w:id="30" w:name="15._PREPARATION_OF_PROPOSAL"/>
      <w:bookmarkStart w:id="31" w:name="_bookmark14"/>
      <w:bookmarkEnd w:id="30"/>
      <w:bookmarkEnd w:id="31"/>
      <w:r>
        <w:t>PREPARATION</w:t>
      </w:r>
      <w:r>
        <w:rPr>
          <w:spacing w:val="-6"/>
        </w:rPr>
        <w:t xml:space="preserve"> </w:t>
      </w:r>
      <w:r>
        <w:t>OF</w:t>
      </w:r>
      <w:r>
        <w:rPr>
          <w:spacing w:val="-6"/>
        </w:rPr>
        <w:t xml:space="preserve"> </w:t>
      </w:r>
      <w:r>
        <w:rPr>
          <w:spacing w:val="-2"/>
        </w:rPr>
        <w:t>PROPOSAL</w:t>
      </w:r>
    </w:p>
    <w:p w14:paraId="70ED7A29" w14:textId="77777777" w:rsidR="00645699" w:rsidRDefault="00EB1C60">
      <w:pPr>
        <w:pStyle w:val="BodyText"/>
        <w:ind w:left="859" w:right="135"/>
        <w:jc w:val="both"/>
      </w:pPr>
      <w:r>
        <w:t>The proposal shall include all forms as specified in these instructions.</w:t>
      </w:r>
      <w:r>
        <w:rPr>
          <w:spacing w:val="80"/>
        </w:rPr>
        <w:t xml:space="preserve"> </w:t>
      </w:r>
      <w:r>
        <w:t>Each proposal shall show the full legal name and businesses address of the prospective respondent, including street address if different from mailing address, and shall be signed and dated by the person or persons authorized to bind the prospective respondent.</w:t>
      </w:r>
      <w:r>
        <w:rPr>
          <w:spacing w:val="40"/>
        </w:rPr>
        <w:t xml:space="preserve"> </w:t>
      </w:r>
      <w:r>
        <w:t>Proposals by a partnership or joint venture shall list the full names and addresses of all parties to the</w:t>
      </w:r>
      <w:r>
        <w:rPr>
          <w:spacing w:val="40"/>
        </w:rPr>
        <w:t xml:space="preserve"> </w:t>
      </w:r>
      <w:r>
        <w:t>joint venture.</w:t>
      </w:r>
      <w:r>
        <w:rPr>
          <w:spacing w:val="40"/>
        </w:rPr>
        <w:t xml:space="preserve"> </w:t>
      </w:r>
      <w:r>
        <w:t>The state of incorporation shall be shown for each corporation that is a party to the proposed joint venture.</w:t>
      </w:r>
    </w:p>
    <w:p w14:paraId="61746124" w14:textId="77777777" w:rsidR="00645699" w:rsidRDefault="00645699">
      <w:pPr>
        <w:pStyle w:val="BodyText"/>
      </w:pPr>
    </w:p>
    <w:p w14:paraId="48BF91CC" w14:textId="77777777" w:rsidR="00645699" w:rsidRDefault="00EB1C60">
      <w:pPr>
        <w:pStyle w:val="BodyText"/>
        <w:spacing w:before="1"/>
        <w:ind w:left="860" w:right="136"/>
        <w:jc w:val="both"/>
      </w:pPr>
      <w:r>
        <w:t>Respondent shall provide notice in its proposal to take exception to any requirement of the RFP.</w:t>
      </w:r>
      <w:r>
        <w:rPr>
          <w:spacing w:val="40"/>
        </w:rPr>
        <w:t xml:space="preserve"> </w:t>
      </w:r>
      <w:r>
        <w:t>Should a respondent be in doubt as to the true meaning of any portion of this RFP</w:t>
      </w:r>
      <w:r>
        <w:rPr>
          <w:spacing w:val="-1"/>
        </w:rPr>
        <w:t xml:space="preserve"> </w:t>
      </w:r>
      <w:r>
        <w:t>or find</w:t>
      </w:r>
      <w:r>
        <w:rPr>
          <w:spacing w:val="-1"/>
        </w:rPr>
        <w:t xml:space="preserve"> </w:t>
      </w:r>
      <w:r>
        <w:t>any</w:t>
      </w:r>
      <w:r>
        <w:rPr>
          <w:spacing w:val="-3"/>
        </w:rPr>
        <w:t xml:space="preserve"> </w:t>
      </w:r>
      <w:r>
        <w:t>patent</w:t>
      </w:r>
      <w:r>
        <w:rPr>
          <w:spacing w:val="-2"/>
        </w:rPr>
        <w:t xml:space="preserve"> </w:t>
      </w:r>
      <w:r>
        <w:t>ambiguity,</w:t>
      </w:r>
      <w:r>
        <w:rPr>
          <w:spacing w:val="-3"/>
        </w:rPr>
        <w:t xml:space="preserve"> </w:t>
      </w:r>
      <w:r>
        <w:t>inconsistency,</w:t>
      </w:r>
      <w:r>
        <w:rPr>
          <w:spacing w:val="-1"/>
        </w:rPr>
        <w:t xml:space="preserve"> </w:t>
      </w:r>
      <w:r>
        <w:t>or omission</w:t>
      </w:r>
      <w:r>
        <w:rPr>
          <w:spacing w:val="-1"/>
        </w:rPr>
        <w:t xml:space="preserve"> </w:t>
      </w:r>
      <w:r>
        <w:t>herein,</w:t>
      </w:r>
      <w:r>
        <w:rPr>
          <w:spacing w:val="-1"/>
        </w:rPr>
        <w:t xml:space="preserve"> </w:t>
      </w:r>
      <w:r>
        <w:t>the respondent</w:t>
      </w:r>
      <w:r>
        <w:rPr>
          <w:spacing w:val="-2"/>
        </w:rPr>
        <w:t xml:space="preserve"> </w:t>
      </w:r>
      <w:r>
        <w:t>must make a written request for an official interpretation or correction in accordance with the instructions for submitting questions as specified in this RFP.</w:t>
      </w:r>
    </w:p>
    <w:p w14:paraId="78491247" w14:textId="77777777" w:rsidR="00645699" w:rsidRDefault="00645699">
      <w:pPr>
        <w:pStyle w:val="BodyText"/>
        <w:spacing w:before="10"/>
        <w:rPr>
          <w:sz w:val="21"/>
        </w:rPr>
      </w:pPr>
    </w:p>
    <w:p w14:paraId="264F1F76" w14:textId="77777777" w:rsidR="00645699" w:rsidRDefault="00EB1C60">
      <w:pPr>
        <w:pStyle w:val="BodyText"/>
        <w:ind w:left="860" w:right="136"/>
        <w:jc w:val="both"/>
      </w:pPr>
      <w:r>
        <w:t>Respondents are advised that no oral interpretation, information or instruction by an officer or employee of the City of Detroit shall be binding upon the City of Detroit.</w:t>
      </w:r>
    </w:p>
    <w:p w14:paraId="4476BA79" w14:textId="77777777" w:rsidR="00645699" w:rsidRDefault="00645699">
      <w:pPr>
        <w:pStyle w:val="BodyText"/>
        <w:spacing w:before="10"/>
        <w:rPr>
          <w:sz w:val="21"/>
        </w:rPr>
      </w:pPr>
    </w:p>
    <w:p w14:paraId="19DC8E2C" w14:textId="77777777" w:rsidR="00645699" w:rsidRDefault="00EB1C60">
      <w:pPr>
        <w:pStyle w:val="Heading2"/>
        <w:numPr>
          <w:ilvl w:val="0"/>
          <w:numId w:val="4"/>
        </w:numPr>
        <w:tabs>
          <w:tab w:val="left" w:pos="859"/>
        </w:tabs>
        <w:spacing w:before="1"/>
        <w:ind w:hanging="359"/>
      </w:pPr>
      <w:bookmarkStart w:id="32" w:name="16._REQUIRED_CONTENT"/>
      <w:bookmarkStart w:id="33" w:name="_bookmark15"/>
      <w:bookmarkEnd w:id="32"/>
      <w:bookmarkEnd w:id="33"/>
      <w:r>
        <w:t>REQUIRED</w:t>
      </w:r>
      <w:r>
        <w:rPr>
          <w:spacing w:val="-8"/>
        </w:rPr>
        <w:t xml:space="preserve"> </w:t>
      </w:r>
      <w:r>
        <w:rPr>
          <w:spacing w:val="-2"/>
        </w:rPr>
        <w:t>CONTENT</w:t>
      </w:r>
    </w:p>
    <w:p w14:paraId="3D46FC23" w14:textId="77777777" w:rsidR="00645699" w:rsidRDefault="00EB1C60">
      <w:pPr>
        <w:pStyle w:val="BodyText"/>
        <w:spacing w:before="1"/>
        <w:ind w:left="860"/>
        <w:jc w:val="both"/>
      </w:pPr>
      <w:r>
        <w:t>Bid</w:t>
      </w:r>
      <w:r>
        <w:rPr>
          <w:spacing w:val="-3"/>
        </w:rPr>
        <w:t xml:space="preserve"> </w:t>
      </w:r>
      <w:r>
        <w:t>responses</w:t>
      </w:r>
      <w:r>
        <w:rPr>
          <w:spacing w:val="-4"/>
        </w:rPr>
        <w:t xml:space="preserve"> </w:t>
      </w:r>
      <w:r>
        <w:t>must</w:t>
      </w:r>
      <w:r>
        <w:rPr>
          <w:spacing w:val="-3"/>
        </w:rPr>
        <w:t xml:space="preserve"> </w:t>
      </w:r>
      <w:r>
        <w:t>include</w:t>
      </w:r>
      <w:r>
        <w:rPr>
          <w:spacing w:val="-4"/>
        </w:rPr>
        <w:t xml:space="preserve"> </w:t>
      </w:r>
      <w:r>
        <w:t>the</w:t>
      </w:r>
      <w:r>
        <w:rPr>
          <w:spacing w:val="-4"/>
        </w:rPr>
        <w:t xml:space="preserve"> </w:t>
      </w:r>
      <w:r>
        <w:t>following</w:t>
      </w:r>
      <w:r>
        <w:rPr>
          <w:spacing w:val="-2"/>
        </w:rPr>
        <w:t xml:space="preserve"> content:</w:t>
      </w:r>
    </w:p>
    <w:p w14:paraId="67438F7F" w14:textId="77777777" w:rsidR="00645699" w:rsidRDefault="00645699">
      <w:pPr>
        <w:pStyle w:val="BodyText"/>
        <w:spacing w:before="9"/>
        <w:rPr>
          <w:sz w:val="21"/>
        </w:rPr>
      </w:pPr>
    </w:p>
    <w:p w14:paraId="25E4F19A" w14:textId="77777777" w:rsidR="00645699" w:rsidRDefault="00EB1C60">
      <w:pPr>
        <w:pStyle w:val="Heading2"/>
        <w:ind w:left="860" w:firstLine="0"/>
        <w:jc w:val="both"/>
      </w:pPr>
      <w:r>
        <w:t>Letter</w:t>
      </w:r>
      <w:r>
        <w:rPr>
          <w:spacing w:val="-2"/>
        </w:rPr>
        <w:t xml:space="preserve"> </w:t>
      </w:r>
      <w:r>
        <w:t>of</w:t>
      </w:r>
      <w:r>
        <w:rPr>
          <w:spacing w:val="-3"/>
        </w:rPr>
        <w:t xml:space="preserve"> </w:t>
      </w:r>
      <w:r>
        <w:rPr>
          <w:spacing w:val="-2"/>
        </w:rPr>
        <w:t>Transmittal</w:t>
      </w:r>
    </w:p>
    <w:p w14:paraId="5B155B17" w14:textId="77777777" w:rsidR="00645699" w:rsidRDefault="00EB1C60">
      <w:pPr>
        <w:pStyle w:val="BodyText"/>
        <w:spacing w:before="2"/>
        <w:ind w:left="860" w:right="132" w:hanging="1"/>
        <w:jc w:val="both"/>
      </w:pPr>
      <w:r>
        <w:t>The prospective respondent’s proposal shall include a letter of transmittal signed by an individual or individuals authorized to bind the prospective respondent contractually.</w:t>
      </w:r>
      <w:r>
        <w:rPr>
          <w:spacing w:val="80"/>
          <w:w w:val="150"/>
        </w:rPr>
        <w:t xml:space="preserve"> </w:t>
      </w:r>
      <w:r>
        <w:t>The letter must state that the proposal will remain firm for a period of one hundred</w:t>
      </w:r>
      <w:r>
        <w:rPr>
          <w:spacing w:val="40"/>
        </w:rPr>
        <w:t xml:space="preserve"> </w:t>
      </w:r>
      <w:r>
        <w:t>twenty (120) days from its due date and thereafter until the prospective respondent withdraws it, or a contract is executed, or the procurement is terminated by the City of Detroit, whichever occurs first.</w:t>
      </w:r>
    </w:p>
    <w:p w14:paraId="5D545965" w14:textId="77777777" w:rsidR="00645699" w:rsidRDefault="00645699">
      <w:pPr>
        <w:pStyle w:val="BodyText"/>
        <w:spacing w:before="11"/>
        <w:rPr>
          <w:sz w:val="21"/>
        </w:rPr>
      </w:pPr>
    </w:p>
    <w:p w14:paraId="07F661F2" w14:textId="77777777" w:rsidR="00645699" w:rsidRDefault="00EB1C60">
      <w:pPr>
        <w:pStyle w:val="Heading2"/>
        <w:spacing w:line="252" w:lineRule="exact"/>
        <w:ind w:left="860" w:firstLine="0"/>
        <w:jc w:val="both"/>
        <w:rPr>
          <w:spacing w:val="-2"/>
        </w:rPr>
      </w:pPr>
      <w:r>
        <w:t>Required</w:t>
      </w:r>
      <w:r>
        <w:rPr>
          <w:spacing w:val="-6"/>
        </w:rPr>
        <w:t xml:space="preserve"> </w:t>
      </w:r>
      <w:r>
        <w:t>Clearances</w:t>
      </w:r>
      <w:r>
        <w:rPr>
          <w:spacing w:val="-4"/>
        </w:rPr>
        <w:t xml:space="preserve"> </w:t>
      </w:r>
      <w:r>
        <w:t>and</w:t>
      </w:r>
      <w:r>
        <w:rPr>
          <w:spacing w:val="-7"/>
        </w:rPr>
        <w:t xml:space="preserve"> </w:t>
      </w:r>
      <w:r>
        <w:rPr>
          <w:spacing w:val="-2"/>
        </w:rPr>
        <w:t>Affidavits</w:t>
      </w:r>
    </w:p>
    <w:p w14:paraId="0B371E97" w14:textId="77777777" w:rsidR="00374351" w:rsidRDefault="00374351">
      <w:pPr>
        <w:pStyle w:val="Heading2"/>
        <w:spacing w:line="252" w:lineRule="exact"/>
        <w:ind w:left="860" w:firstLine="0"/>
        <w:jc w:val="both"/>
      </w:pPr>
    </w:p>
    <w:p w14:paraId="1A99F3DD" w14:textId="77777777" w:rsidR="008759F8" w:rsidRDefault="00EB1C60">
      <w:pPr>
        <w:pStyle w:val="BodyText"/>
        <w:ind w:left="860" w:right="224"/>
        <w:jc w:val="both"/>
      </w:pPr>
      <w:r>
        <w:t xml:space="preserve">The following clearances and affidavits are required to do business with the City of Detroit. Approved clearances are not required to submit a response to the RFP but will be </w:t>
      </w:r>
    </w:p>
    <w:p w14:paraId="200D6329" w14:textId="77777777" w:rsidR="008759F8" w:rsidRDefault="008759F8">
      <w:pPr>
        <w:pStyle w:val="BodyText"/>
        <w:ind w:left="860" w:right="224"/>
        <w:jc w:val="both"/>
      </w:pPr>
    </w:p>
    <w:p w14:paraId="121823C2" w14:textId="1F2D1863" w:rsidR="00645699" w:rsidRDefault="00EB1C60">
      <w:pPr>
        <w:pStyle w:val="BodyText"/>
        <w:ind w:left="860" w:right="224"/>
        <w:jc w:val="both"/>
      </w:pPr>
      <w:r>
        <w:t>required of the successful respondent prior to City Council approval.</w:t>
      </w:r>
    </w:p>
    <w:p w14:paraId="530FAFA9" w14:textId="77777777" w:rsidR="00645699" w:rsidRDefault="00EB1C60">
      <w:pPr>
        <w:pStyle w:val="BodyText"/>
        <w:ind w:left="860" w:right="134"/>
        <w:jc w:val="both"/>
      </w:pPr>
      <w:r>
        <w:t>Respondents must submit requests for clearances electronically via a link in the bid response Requirement Section in Oracle.</w:t>
      </w:r>
    </w:p>
    <w:p w14:paraId="64266FAA" w14:textId="77777777" w:rsidR="004D5D46" w:rsidRDefault="004D5D46">
      <w:pPr>
        <w:pStyle w:val="BodyText"/>
        <w:ind w:left="860" w:right="134"/>
        <w:jc w:val="both"/>
      </w:pP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tblGrid>
      <w:tr w:rsidR="00645699" w14:paraId="1B87E05B" w14:textId="77777777">
        <w:trPr>
          <w:trHeight w:val="253"/>
        </w:trPr>
        <w:tc>
          <w:tcPr>
            <w:tcW w:w="3168" w:type="dxa"/>
          </w:tcPr>
          <w:p w14:paraId="02308C6D" w14:textId="77777777" w:rsidR="00645699" w:rsidRDefault="00EB1C60">
            <w:pPr>
              <w:pStyle w:val="TableParagraph"/>
              <w:rPr>
                <w:b/>
              </w:rPr>
            </w:pPr>
            <w:r>
              <w:rPr>
                <w:b/>
              </w:rPr>
              <w:t>Required</w:t>
            </w:r>
            <w:r>
              <w:rPr>
                <w:b/>
                <w:spacing w:val="-4"/>
              </w:rPr>
              <w:t xml:space="preserve"> </w:t>
            </w:r>
            <w:r>
              <w:rPr>
                <w:b/>
                <w:spacing w:val="-2"/>
              </w:rPr>
              <w:t>Clearances</w:t>
            </w:r>
          </w:p>
        </w:tc>
      </w:tr>
      <w:tr w:rsidR="00645699" w14:paraId="6C7F77AE" w14:textId="77777777">
        <w:trPr>
          <w:trHeight w:val="506"/>
        </w:trPr>
        <w:tc>
          <w:tcPr>
            <w:tcW w:w="3168" w:type="dxa"/>
          </w:tcPr>
          <w:p w14:paraId="46B6C3B9" w14:textId="77777777" w:rsidR="00645699" w:rsidRDefault="00EB1C60">
            <w:pPr>
              <w:pStyle w:val="TableParagraph"/>
              <w:spacing w:line="252" w:lineRule="exact"/>
              <w:ind w:left="198" w:right="1153"/>
            </w:pPr>
            <w:r>
              <w:t>Income Tax Revenue</w:t>
            </w:r>
            <w:r>
              <w:rPr>
                <w:spacing w:val="-1"/>
              </w:rPr>
              <w:t xml:space="preserve"> </w:t>
            </w:r>
            <w:r>
              <w:rPr>
                <w:spacing w:val="-5"/>
              </w:rPr>
              <w:t>Tax</w:t>
            </w:r>
          </w:p>
        </w:tc>
      </w:tr>
    </w:tbl>
    <w:p w14:paraId="582CF465" w14:textId="77777777" w:rsidR="00645699" w:rsidRDefault="00645699">
      <w:pPr>
        <w:pStyle w:val="BodyText"/>
        <w:spacing w:before="11"/>
        <w:rPr>
          <w:sz w:val="19"/>
        </w:rPr>
      </w:pPr>
    </w:p>
    <w:p w14:paraId="4FA8B2D0" w14:textId="77777777" w:rsidR="00645699" w:rsidRDefault="00EB1C60">
      <w:pPr>
        <w:pStyle w:val="Heading2"/>
        <w:spacing w:line="252" w:lineRule="exact"/>
        <w:ind w:left="860" w:firstLine="0"/>
        <w:jc w:val="both"/>
      </w:pPr>
      <w:r>
        <w:t>Accuracy</w:t>
      </w:r>
      <w:r>
        <w:rPr>
          <w:spacing w:val="-7"/>
        </w:rPr>
        <w:t xml:space="preserve"> </w:t>
      </w:r>
      <w:r>
        <w:t>and</w:t>
      </w:r>
      <w:r>
        <w:rPr>
          <w:spacing w:val="-5"/>
        </w:rPr>
        <w:t xml:space="preserve"> </w:t>
      </w:r>
      <w:r>
        <w:t>Completeness</w:t>
      </w:r>
      <w:r>
        <w:rPr>
          <w:spacing w:val="-4"/>
        </w:rPr>
        <w:t xml:space="preserve"> </w:t>
      </w:r>
      <w:r>
        <w:t>of</w:t>
      </w:r>
      <w:r>
        <w:rPr>
          <w:spacing w:val="-3"/>
        </w:rPr>
        <w:t xml:space="preserve"> </w:t>
      </w:r>
      <w:r>
        <w:rPr>
          <w:spacing w:val="-2"/>
        </w:rPr>
        <w:t>Information</w:t>
      </w:r>
    </w:p>
    <w:p w14:paraId="15E0B387" w14:textId="77777777" w:rsidR="00645699" w:rsidRDefault="00EB1C60">
      <w:pPr>
        <w:pStyle w:val="BodyText"/>
        <w:ind w:left="859" w:right="135"/>
        <w:jc w:val="both"/>
      </w:pPr>
      <w:r>
        <w:t>All information pertaining to the prospective respondent’s approach in meeting the requirements of the RFP shall be organized and presented in</w:t>
      </w:r>
      <w:r>
        <w:rPr>
          <w:spacing w:val="-2"/>
        </w:rPr>
        <w:t xml:space="preserve"> </w:t>
      </w:r>
      <w:r>
        <w:t>the prospective</w:t>
      </w:r>
      <w:r>
        <w:rPr>
          <w:spacing w:val="-2"/>
        </w:rPr>
        <w:t xml:space="preserve"> </w:t>
      </w:r>
      <w:r>
        <w:t>respondent’s proposal.</w:t>
      </w:r>
      <w:r>
        <w:rPr>
          <w:spacing w:val="40"/>
        </w:rPr>
        <w:t xml:space="preserve"> </w:t>
      </w:r>
      <w:r>
        <w:t>The instructions contained in this RFP must be strictly followed.</w:t>
      </w:r>
    </w:p>
    <w:p w14:paraId="6853ECFA" w14:textId="77777777" w:rsidR="00645699" w:rsidRDefault="00645699">
      <w:pPr>
        <w:pStyle w:val="BodyText"/>
      </w:pPr>
    </w:p>
    <w:p w14:paraId="76B70FBA" w14:textId="77777777" w:rsidR="00645699" w:rsidRDefault="00EB1C60">
      <w:pPr>
        <w:pStyle w:val="BodyText"/>
        <w:ind w:left="860" w:right="135"/>
        <w:jc w:val="both"/>
      </w:pPr>
      <w:r>
        <w:t>Accuracy and completeness are essential.</w:t>
      </w:r>
      <w:r>
        <w:rPr>
          <w:spacing w:val="40"/>
        </w:rPr>
        <w:t xml:space="preserve"> </w:t>
      </w:r>
      <w:r>
        <w:t>Omissions and ambiguous or equivocal statements</w:t>
      </w:r>
      <w:r>
        <w:rPr>
          <w:spacing w:val="18"/>
        </w:rPr>
        <w:t xml:space="preserve"> </w:t>
      </w:r>
      <w:r>
        <w:t>will</w:t>
      </w:r>
      <w:r>
        <w:rPr>
          <w:spacing w:val="19"/>
        </w:rPr>
        <w:t xml:space="preserve"> </w:t>
      </w:r>
      <w:r>
        <w:t>be</w:t>
      </w:r>
      <w:r>
        <w:rPr>
          <w:spacing w:val="19"/>
        </w:rPr>
        <w:t xml:space="preserve"> </w:t>
      </w:r>
      <w:r>
        <w:t>viewed</w:t>
      </w:r>
      <w:r>
        <w:rPr>
          <w:spacing w:val="14"/>
        </w:rPr>
        <w:t xml:space="preserve"> </w:t>
      </w:r>
      <w:r>
        <w:t>unfavorably</w:t>
      </w:r>
      <w:r>
        <w:rPr>
          <w:spacing w:val="16"/>
        </w:rPr>
        <w:t xml:space="preserve"> </w:t>
      </w:r>
      <w:r>
        <w:t>and</w:t>
      </w:r>
      <w:r>
        <w:rPr>
          <w:spacing w:val="17"/>
        </w:rPr>
        <w:t xml:space="preserve"> </w:t>
      </w:r>
      <w:r>
        <w:t>may</w:t>
      </w:r>
      <w:r>
        <w:rPr>
          <w:spacing w:val="18"/>
        </w:rPr>
        <w:t xml:space="preserve"> </w:t>
      </w:r>
      <w:r>
        <w:t>be</w:t>
      </w:r>
      <w:r>
        <w:rPr>
          <w:spacing w:val="18"/>
        </w:rPr>
        <w:t xml:space="preserve"> </w:t>
      </w:r>
      <w:r>
        <w:t>considered</w:t>
      </w:r>
      <w:r>
        <w:rPr>
          <w:spacing w:val="17"/>
        </w:rPr>
        <w:t xml:space="preserve"> </w:t>
      </w:r>
      <w:r>
        <w:t>in</w:t>
      </w:r>
      <w:r>
        <w:rPr>
          <w:spacing w:val="16"/>
        </w:rPr>
        <w:t xml:space="preserve"> </w:t>
      </w:r>
      <w:r>
        <w:t>the</w:t>
      </w:r>
      <w:r>
        <w:rPr>
          <w:spacing w:val="16"/>
        </w:rPr>
        <w:t xml:space="preserve"> </w:t>
      </w:r>
      <w:r>
        <w:t>evaluation.</w:t>
      </w:r>
      <w:r>
        <w:rPr>
          <w:spacing w:val="64"/>
          <w:w w:val="150"/>
        </w:rPr>
        <w:t xml:space="preserve"> </w:t>
      </w:r>
      <w:r>
        <w:rPr>
          <w:spacing w:val="-2"/>
        </w:rPr>
        <w:t>Since</w:t>
      </w:r>
    </w:p>
    <w:p w14:paraId="0C2B3B17" w14:textId="77777777" w:rsidR="00645699" w:rsidRDefault="00EB1C60">
      <w:pPr>
        <w:pStyle w:val="BodyText"/>
        <w:spacing w:before="92"/>
        <w:ind w:left="859" w:right="133"/>
        <w:jc w:val="both"/>
      </w:pPr>
      <w:r>
        <w:t>all or a portion of the successful proposal may be incorporated into any ensuing contract, all prospective respondents are further cautioned not to make any claims or statements that cannot be subsequently included in a legally binding agreement.</w:t>
      </w:r>
    </w:p>
    <w:p w14:paraId="71868BB0" w14:textId="77777777" w:rsidR="00645699" w:rsidRDefault="00645699">
      <w:pPr>
        <w:pStyle w:val="BodyText"/>
      </w:pPr>
    </w:p>
    <w:p w14:paraId="51A9D0D4" w14:textId="77777777" w:rsidR="00645699" w:rsidRDefault="00EB1C60">
      <w:pPr>
        <w:pStyle w:val="BodyText"/>
        <w:ind w:left="860" w:hanging="1"/>
      </w:pPr>
      <w:r>
        <w:t>In</w:t>
      </w:r>
      <w:r>
        <w:rPr>
          <w:spacing w:val="38"/>
        </w:rPr>
        <w:t xml:space="preserve"> </w:t>
      </w:r>
      <w:r>
        <w:t>your</w:t>
      </w:r>
      <w:r>
        <w:rPr>
          <w:spacing w:val="38"/>
        </w:rPr>
        <w:t xml:space="preserve"> </w:t>
      </w:r>
      <w:r>
        <w:t>introduction,</w:t>
      </w:r>
      <w:r>
        <w:rPr>
          <w:spacing w:val="38"/>
        </w:rPr>
        <w:t xml:space="preserve"> </w:t>
      </w:r>
      <w:r>
        <w:t>please</w:t>
      </w:r>
      <w:r>
        <w:rPr>
          <w:spacing w:val="38"/>
        </w:rPr>
        <w:t xml:space="preserve"> </w:t>
      </w:r>
      <w:r>
        <w:t>include,</w:t>
      </w:r>
      <w:r>
        <w:rPr>
          <w:spacing w:val="38"/>
        </w:rPr>
        <w:t xml:space="preserve"> </w:t>
      </w:r>
      <w:r>
        <w:t>at</w:t>
      </w:r>
      <w:r>
        <w:rPr>
          <w:spacing w:val="39"/>
        </w:rPr>
        <w:t xml:space="preserve"> </w:t>
      </w:r>
      <w:r>
        <w:t>a</w:t>
      </w:r>
      <w:r>
        <w:rPr>
          <w:spacing w:val="38"/>
        </w:rPr>
        <w:t xml:space="preserve"> </w:t>
      </w:r>
      <w:r>
        <w:t>minimum,</w:t>
      </w:r>
      <w:r>
        <w:rPr>
          <w:spacing w:val="35"/>
        </w:rPr>
        <w:t xml:space="preserve"> </w:t>
      </w:r>
      <w:r>
        <w:t>the</w:t>
      </w:r>
      <w:r>
        <w:rPr>
          <w:spacing w:val="38"/>
        </w:rPr>
        <w:t xml:space="preserve"> </w:t>
      </w:r>
      <w:r>
        <w:t>following</w:t>
      </w:r>
      <w:r>
        <w:rPr>
          <w:spacing w:val="35"/>
        </w:rPr>
        <w:t xml:space="preserve"> </w:t>
      </w:r>
      <w:r>
        <w:t>information</w:t>
      </w:r>
      <w:r>
        <w:rPr>
          <w:spacing w:val="35"/>
        </w:rPr>
        <w:t xml:space="preserve"> </w:t>
      </w:r>
      <w:r>
        <w:t xml:space="preserve">and/or </w:t>
      </w:r>
      <w:r>
        <w:rPr>
          <w:spacing w:val="-2"/>
        </w:rPr>
        <w:t>documentation:</w:t>
      </w:r>
    </w:p>
    <w:p w14:paraId="7ABD3273" w14:textId="77777777" w:rsidR="00645699" w:rsidRDefault="00EB1C60">
      <w:pPr>
        <w:pStyle w:val="ListParagraph"/>
        <w:numPr>
          <w:ilvl w:val="0"/>
          <w:numId w:val="3"/>
        </w:numPr>
        <w:tabs>
          <w:tab w:val="left" w:pos="1579"/>
        </w:tabs>
        <w:spacing w:line="251" w:lineRule="exact"/>
        <w:ind w:left="1579" w:hanging="359"/>
      </w:pPr>
      <w:r>
        <w:t>A</w:t>
      </w:r>
      <w:r>
        <w:rPr>
          <w:spacing w:val="-3"/>
        </w:rPr>
        <w:t xml:space="preserve"> </w:t>
      </w:r>
      <w:r>
        <w:t>statement</w:t>
      </w:r>
      <w:r>
        <w:rPr>
          <w:spacing w:val="-1"/>
        </w:rPr>
        <w:t xml:space="preserve"> </w:t>
      </w:r>
      <w:r>
        <w:t>to</w:t>
      </w:r>
      <w:r>
        <w:rPr>
          <w:spacing w:val="-4"/>
        </w:rPr>
        <w:t xml:space="preserve"> </w:t>
      </w:r>
      <w:r>
        <w:t>the</w:t>
      </w:r>
      <w:r>
        <w:rPr>
          <w:spacing w:val="-4"/>
        </w:rPr>
        <w:t xml:space="preserve"> </w:t>
      </w:r>
      <w:r>
        <w:t>effect</w:t>
      </w:r>
      <w:r>
        <w:rPr>
          <w:spacing w:val="-3"/>
        </w:rPr>
        <w:t xml:space="preserve"> </w:t>
      </w:r>
      <w:r>
        <w:t>that</w:t>
      </w:r>
      <w:r>
        <w:rPr>
          <w:spacing w:val="-1"/>
        </w:rPr>
        <w:t xml:space="preserve"> </w:t>
      </w:r>
      <w:r>
        <w:t>your proposal</w:t>
      </w:r>
      <w:r>
        <w:rPr>
          <w:spacing w:val="-4"/>
        </w:rPr>
        <w:t xml:space="preserve"> </w:t>
      </w:r>
      <w:r>
        <w:t>is</w:t>
      </w:r>
      <w:r>
        <w:rPr>
          <w:spacing w:val="-3"/>
        </w:rPr>
        <w:t xml:space="preserve"> </w:t>
      </w:r>
      <w:r>
        <w:t>in</w:t>
      </w:r>
      <w:r>
        <w:rPr>
          <w:spacing w:val="-5"/>
        </w:rPr>
        <w:t xml:space="preserve"> </w:t>
      </w:r>
      <w:r>
        <w:t>response</w:t>
      </w:r>
      <w:r>
        <w:rPr>
          <w:spacing w:val="-1"/>
        </w:rPr>
        <w:t xml:space="preserve"> </w:t>
      </w:r>
      <w:r>
        <w:t>to</w:t>
      </w:r>
      <w:r>
        <w:rPr>
          <w:spacing w:val="-2"/>
        </w:rPr>
        <w:t xml:space="preserve"> </w:t>
      </w:r>
      <w:r>
        <w:t>this</w:t>
      </w:r>
      <w:r>
        <w:rPr>
          <w:spacing w:val="-1"/>
        </w:rPr>
        <w:t xml:space="preserve"> </w:t>
      </w:r>
      <w:r>
        <w:rPr>
          <w:spacing w:val="-4"/>
        </w:rPr>
        <w:t>RFP;</w:t>
      </w:r>
    </w:p>
    <w:p w14:paraId="47455306" w14:textId="77777777" w:rsidR="00645699" w:rsidRDefault="00EB1C60">
      <w:pPr>
        <w:pStyle w:val="ListParagraph"/>
        <w:numPr>
          <w:ilvl w:val="0"/>
          <w:numId w:val="3"/>
        </w:numPr>
        <w:tabs>
          <w:tab w:val="left" w:pos="1579"/>
        </w:tabs>
        <w:spacing w:before="2"/>
        <w:ind w:left="1579" w:hanging="359"/>
      </w:pPr>
      <w:r>
        <w:t>A</w:t>
      </w:r>
      <w:r>
        <w:rPr>
          <w:spacing w:val="-5"/>
        </w:rPr>
        <w:t xml:space="preserve"> </w:t>
      </w:r>
      <w:r>
        <w:t>brief</w:t>
      </w:r>
      <w:r>
        <w:rPr>
          <w:spacing w:val="-1"/>
        </w:rPr>
        <w:t xml:space="preserve"> </w:t>
      </w:r>
      <w:r>
        <w:t>description</w:t>
      </w:r>
      <w:r>
        <w:rPr>
          <w:spacing w:val="-2"/>
        </w:rPr>
        <w:t xml:space="preserve"> </w:t>
      </w:r>
      <w:r>
        <w:t>of</w:t>
      </w:r>
      <w:r>
        <w:rPr>
          <w:spacing w:val="-4"/>
        </w:rPr>
        <w:t xml:space="preserve"> </w:t>
      </w:r>
      <w:r>
        <w:t>your</w:t>
      </w:r>
      <w:r>
        <w:rPr>
          <w:spacing w:val="-3"/>
        </w:rPr>
        <w:t xml:space="preserve"> </w:t>
      </w:r>
      <w:r>
        <w:rPr>
          <w:spacing w:val="-4"/>
        </w:rPr>
        <w:t>firm;</w:t>
      </w:r>
    </w:p>
    <w:p w14:paraId="498EE0B9" w14:textId="77777777" w:rsidR="00645699" w:rsidRDefault="00EB1C60">
      <w:pPr>
        <w:pStyle w:val="ListParagraph"/>
        <w:numPr>
          <w:ilvl w:val="0"/>
          <w:numId w:val="3"/>
        </w:numPr>
        <w:tabs>
          <w:tab w:val="left" w:pos="1580"/>
        </w:tabs>
        <w:spacing w:line="240" w:lineRule="auto"/>
        <w:ind w:right="132"/>
      </w:pPr>
      <w:r>
        <w:t>The</w:t>
      </w:r>
      <w:r>
        <w:rPr>
          <w:spacing w:val="40"/>
        </w:rPr>
        <w:t xml:space="preserve"> </w:t>
      </w:r>
      <w:r>
        <w:t>location</w:t>
      </w:r>
      <w:r>
        <w:rPr>
          <w:spacing w:val="40"/>
        </w:rPr>
        <w:t xml:space="preserve"> </w:t>
      </w:r>
      <w:r>
        <w:t>of</w:t>
      </w:r>
      <w:r>
        <w:rPr>
          <w:spacing w:val="40"/>
        </w:rPr>
        <w:t xml:space="preserve"> </w:t>
      </w:r>
      <w:r>
        <w:t>the</w:t>
      </w:r>
      <w:r>
        <w:rPr>
          <w:spacing w:val="40"/>
        </w:rPr>
        <w:t xml:space="preserve"> </w:t>
      </w:r>
      <w:r>
        <w:t>firm’s</w:t>
      </w:r>
      <w:r>
        <w:rPr>
          <w:spacing w:val="40"/>
        </w:rPr>
        <w:t xml:space="preserve"> </w:t>
      </w:r>
      <w:r>
        <w:t>principal</w:t>
      </w:r>
      <w:r>
        <w:rPr>
          <w:spacing w:val="40"/>
        </w:rPr>
        <w:t xml:space="preserve"> </w:t>
      </w:r>
      <w:r>
        <w:t>place</w:t>
      </w:r>
      <w:r>
        <w:rPr>
          <w:spacing w:val="40"/>
        </w:rPr>
        <w:t xml:space="preserve"> </w:t>
      </w:r>
      <w:r>
        <w:t>of</w:t>
      </w:r>
      <w:r>
        <w:rPr>
          <w:spacing w:val="40"/>
        </w:rPr>
        <w:t xml:space="preserve"> </w:t>
      </w:r>
      <w:r>
        <w:t>business</w:t>
      </w:r>
      <w:r>
        <w:rPr>
          <w:spacing w:val="40"/>
        </w:rPr>
        <w:t xml:space="preserve"> </w:t>
      </w:r>
      <w:r>
        <w:t>and,</w:t>
      </w:r>
      <w:r>
        <w:rPr>
          <w:spacing w:val="40"/>
        </w:rPr>
        <w:t xml:space="preserve"> </w:t>
      </w:r>
      <w:r>
        <w:t>if</w:t>
      </w:r>
      <w:r>
        <w:rPr>
          <w:spacing w:val="40"/>
        </w:rPr>
        <w:t xml:space="preserve"> </w:t>
      </w:r>
      <w:r>
        <w:t>different,</w:t>
      </w:r>
      <w:r>
        <w:rPr>
          <w:spacing w:val="40"/>
        </w:rPr>
        <w:t xml:space="preserve"> </w:t>
      </w:r>
      <w:r>
        <w:t>the</w:t>
      </w:r>
      <w:r>
        <w:rPr>
          <w:spacing w:val="40"/>
        </w:rPr>
        <w:t xml:space="preserve"> </w:t>
      </w:r>
      <w:r>
        <w:t>location of the place of performance of the contract;</w:t>
      </w:r>
    </w:p>
    <w:p w14:paraId="0950075B" w14:textId="77777777" w:rsidR="00645699" w:rsidRDefault="00EB1C60">
      <w:pPr>
        <w:pStyle w:val="ListParagraph"/>
        <w:numPr>
          <w:ilvl w:val="0"/>
          <w:numId w:val="3"/>
        </w:numPr>
        <w:tabs>
          <w:tab w:val="left" w:pos="1580"/>
        </w:tabs>
        <w:spacing w:line="240" w:lineRule="auto"/>
        <w:ind w:right="135"/>
      </w:pPr>
      <w:r>
        <w:t>A</w:t>
      </w:r>
      <w:r>
        <w:rPr>
          <w:spacing w:val="80"/>
        </w:rPr>
        <w:t xml:space="preserve"> </w:t>
      </w:r>
      <w:r>
        <w:t>commitment</w:t>
      </w:r>
      <w:r>
        <w:rPr>
          <w:spacing w:val="80"/>
        </w:rPr>
        <w:t xml:space="preserve"> </w:t>
      </w:r>
      <w:r>
        <w:t>to</w:t>
      </w:r>
      <w:r>
        <w:rPr>
          <w:spacing w:val="80"/>
        </w:rPr>
        <w:t xml:space="preserve"> </w:t>
      </w:r>
      <w:r>
        <w:t>perform</w:t>
      </w:r>
      <w:r>
        <w:rPr>
          <w:spacing w:val="80"/>
        </w:rPr>
        <w:t xml:space="preserve"> </w:t>
      </w:r>
      <w:r>
        <w:t>the</w:t>
      </w:r>
      <w:r>
        <w:rPr>
          <w:spacing w:val="80"/>
        </w:rPr>
        <w:t xml:space="preserve"> </w:t>
      </w:r>
      <w:r>
        <w:t>requested</w:t>
      </w:r>
      <w:r>
        <w:rPr>
          <w:spacing w:val="80"/>
        </w:rPr>
        <w:t xml:space="preserve"> </w:t>
      </w:r>
      <w:r>
        <w:t>work</w:t>
      </w:r>
      <w:r>
        <w:rPr>
          <w:spacing w:val="80"/>
        </w:rPr>
        <w:t xml:space="preserve"> </w:t>
      </w:r>
      <w:r>
        <w:t>in</w:t>
      </w:r>
      <w:r>
        <w:rPr>
          <w:spacing w:val="80"/>
        </w:rPr>
        <w:t xml:space="preserve"> </w:t>
      </w:r>
      <w:r>
        <w:t>accordance</w:t>
      </w:r>
      <w:r>
        <w:rPr>
          <w:spacing w:val="80"/>
        </w:rPr>
        <w:t xml:space="preserve"> </w:t>
      </w:r>
      <w:r>
        <w:t>with</w:t>
      </w:r>
      <w:r>
        <w:rPr>
          <w:spacing w:val="80"/>
        </w:rPr>
        <w:t xml:space="preserve"> </w:t>
      </w:r>
      <w:r>
        <w:t>the</w:t>
      </w:r>
      <w:r>
        <w:rPr>
          <w:spacing w:val="80"/>
          <w:w w:val="150"/>
        </w:rPr>
        <w:t xml:space="preserve"> </w:t>
      </w:r>
      <w:r>
        <w:t>requirements outlined in this RFP;</w:t>
      </w:r>
    </w:p>
    <w:p w14:paraId="5E36E1FB" w14:textId="77777777" w:rsidR="00645699" w:rsidRDefault="00EB1C60">
      <w:pPr>
        <w:pStyle w:val="ListParagraph"/>
        <w:numPr>
          <w:ilvl w:val="0"/>
          <w:numId w:val="3"/>
        </w:numPr>
        <w:tabs>
          <w:tab w:val="left" w:pos="1580"/>
        </w:tabs>
        <w:spacing w:line="240" w:lineRule="auto"/>
        <w:ind w:right="136"/>
      </w:pPr>
      <w:r>
        <w:t>The name and contact information of the of the firm’s partner and or manager(s) that will be in charge of this project;</w:t>
      </w:r>
    </w:p>
    <w:p w14:paraId="7A8855AA" w14:textId="77777777" w:rsidR="00645699" w:rsidRDefault="00EB1C60">
      <w:pPr>
        <w:pStyle w:val="ListParagraph"/>
        <w:numPr>
          <w:ilvl w:val="0"/>
          <w:numId w:val="3"/>
        </w:numPr>
        <w:tabs>
          <w:tab w:val="left" w:pos="1579"/>
        </w:tabs>
        <w:spacing w:before="1"/>
        <w:ind w:left="1579" w:hanging="359"/>
      </w:pPr>
      <w:r>
        <w:t>The</w:t>
      </w:r>
      <w:r>
        <w:rPr>
          <w:spacing w:val="-7"/>
        </w:rPr>
        <w:t xml:space="preserve"> </w:t>
      </w:r>
      <w:r>
        <w:t>firm’s</w:t>
      </w:r>
      <w:r>
        <w:rPr>
          <w:spacing w:val="-4"/>
        </w:rPr>
        <w:t xml:space="preserve"> </w:t>
      </w:r>
      <w:r>
        <w:t>financial</w:t>
      </w:r>
      <w:r>
        <w:rPr>
          <w:spacing w:val="-3"/>
        </w:rPr>
        <w:t xml:space="preserve"> </w:t>
      </w:r>
      <w:r>
        <w:t>solvency,</w:t>
      </w:r>
      <w:r>
        <w:rPr>
          <w:spacing w:val="-4"/>
        </w:rPr>
        <w:t xml:space="preserve"> </w:t>
      </w:r>
      <w:r>
        <w:t>fiscal</w:t>
      </w:r>
      <w:r>
        <w:rPr>
          <w:spacing w:val="-6"/>
        </w:rPr>
        <w:t xml:space="preserve"> </w:t>
      </w:r>
      <w:r>
        <w:t>responsibility</w:t>
      </w:r>
      <w:r>
        <w:rPr>
          <w:spacing w:val="-4"/>
        </w:rPr>
        <w:t xml:space="preserve"> </w:t>
      </w:r>
      <w:r>
        <w:t>and</w:t>
      </w:r>
      <w:r>
        <w:rPr>
          <w:spacing w:val="-7"/>
        </w:rPr>
        <w:t xml:space="preserve"> </w:t>
      </w:r>
      <w:r>
        <w:t>financial</w:t>
      </w:r>
      <w:r>
        <w:rPr>
          <w:spacing w:val="-5"/>
        </w:rPr>
        <w:t xml:space="preserve"> </w:t>
      </w:r>
      <w:r>
        <w:rPr>
          <w:spacing w:val="-2"/>
        </w:rPr>
        <w:t>capability;</w:t>
      </w:r>
    </w:p>
    <w:p w14:paraId="5B4B41C8" w14:textId="77777777" w:rsidR="00645699" w:rsidRDefault="00EB1C60">
      <w:pPr>
        <w:pStyle w:val="ListParagraph"/>
        <w:numPr>
          <w:ilvl w:val="0"/>
          <w:numId w:val="3"/>
        </w:numPr>
        <w:tabs>
          <w:tab w:val="left" w:pos="1580"/>
        </w:tabs>
        <w:spacing w:line="240" w:lineRule="auto"/>
        <w:ind w:right="134"/>
      </w:pPr>
      <w:r>
        <w:t>The age of the firm’s business and the average number of employees during each of the last three (3) years;</w:t>
      </w:r>
    </w:p>
    <w:p w14:paraId="71278C91" w14:textId="77777777" w:rsidR="00645699" w:rsidRDefault="00EB1C60">
      <w:pPr>
        <w:pStyle w:val="ListParagraph"/>
        <w:numPr>
          <w:ilvl w:val="0"/>
          <w:numId w:val="3"/>
        </w:numPr>
        <w:tabs>
          <w:tab w:val="left" w:pos="1579"/>
        </w:tabs>
        <w:ind w:left="1579" w:hanging="359"/>
      </w:pPr>
      <w:r>
        <w:t>The</w:t>
      </w:r>
      <w:r>
        <w:rPr>
          <w:spacing w:val="-6"/>
        </w:rPr>
        <w:t xml:space="preserve"> </w:t>
      </w:r>
      <w:r>
        <w:t>firm’s</w:t>
      </w:r>
      <w:r>
        <w:rPr>
          <w:spacing w:val="-4"/>
        </w:rPr>
        <w:t xml:space="preserve"> </w:t>
      </w:r>
      <w:r>
        <w:t>current</w:t>
      </w:r>
      <w:r>
        <w:rPr>
          <w:spacing w:val="-6"/>
        </w:rPr>
        <w:t xml:space="preserve"> </w:t>
      </w:r>
      <w:r>
        <w:t>tax</w:t>
      </w:r>
      <w:r>
        <w:rPr>
          <w:spacing w:val="-7"/>
        </w:rPr>
        <w:t xml:space="preserve"> </w:t>
      </w:r>
      <w:r>
        <w:t>status</w:t>
      </w:r>
      <w:r>
        <w:rPr>
          <w:spacing w:val="-4"/>
        </w:rPr>
        <w:t xml:space="preserve"> </w:t>
      </w:r>
      <w:r>
        <w:t>and</w:t>
      </w:r>
      <w:r>
        <w:rPr>
          <w:spacing w:val="-4"/>
        </w:rPr>
        <w:t xml:space="preserve"> </w:t>
      </w:r>
      <w:r>
        <w:t>Federal</w:t>
      </w:r>
      <w:r>
        <w:rPr>
          <w:spacing w:val="-3"/>
        </w:rPr>
        <w:t xml:space="preserve"> </w:t>
      </w:r>
      <w:r>
        <w:t>Employer</w:t>
      </w:r>
      <w:r>
        <w:rPr>
          <w:spacing w:val="-3"/>
        </w:rPr>
        <w:t xml:space="preserve"> </w:t>
      </w:r>
      <w:r>
        <w:t>Identification</w:t>
      </w:r>
      <w:r>
        <w:rPr>
          <w:spacing w:val="-4"/>
        </w:rPr>
        <w:t xml:space="preserve"> </w:t>
      </w:r>
      <w:r>
        <w:t>Number;</w:t>
      </w:r>
      <w:r>
        <w:rPr>
          <w:spacing w:val="-5"/>
        </w:rPr>
        <w:t xml:space="preserve"> and</w:t>
      </w:r>
    </w:p>
    <w:p w14:paraId="15487AA2" w14:textId="77777777" w:rsidR="00645699" w:rsidRDefault="00EB1C60">
      <w:pPr>
        <w:pStyle w:val="ListParagraph"/>
        <w:numPr>
          <w:ilvl w:val="0"/>
          <w:numId w:val="3"/>
        </w:numPr>
        <w:tabs>
          <w:tab w:val="left" w:pos="1580"/>
        </w:tabs>
        <w:spacing w:line="240" w:lineRule="auto"/>
        <w:ind w:right="136"/>
      </w:pPr>
      <w:r>
        <w:t>Evidence of any licenses or registrations required to provide the services under</w:t>
      </w:r>
      <w:r>
        <w:rPr>
          <w:spacing w:val="40"/>
        </w:rPr>
        <w:t xml:space="preserve"> </w:t>
      </w:r>
      <w:r>
        <w:t>this contract.</w:t>
      </w:r>
    </w:p>
    <w:p w14:paraId="18955852" w14:textId="77777777" w:rsidR="00645699" w:rsidRDefault="00645699">
      <w:pPr>
        <w:pStyle w:val="BodyText"/>
        <w:spacing w:before="10"/>
        <w:rPr>
          <w:sz w:val="21"/>
        </w:rPr>
      </w:pPr>
    </w:p>
    <w:p w14:paraId="3469EF7F" w14:textId="77777777" w:rsidR="00645699" w:rsidRDefault="00EB1C60">
      <w:pPr>
        <w:pStyle w:val="Heading2"/>
        <w:numPr>
          <w:ilvl w:val="0"/>
          <w:numId w:val="4"/>
        </w:numPr>
        <w:tabs>
          <w:tab w:val="left" w:pos="859"/>
        </w:tabs>
        <w:ind w:hanging="359"/>
      </w:pPr>
      <w:bookmarkStart w:id="34" w:name="17._REQUIRED_FORMAT"/>
      <w:bookmarkStart w:id="35" w:name="_bookmark16"/>
      <w:bookmarkEnd w:id="34"/>
      <w:bookmarkEnd w:id="35"/>
      <w:r>
        <w:t>REQUIRED</w:t>
      </w:r>
      <w:r>
        <w:rPr>
          <w:spacing w:val="-8"/>
        </w:rPr>
        <w:t xml:space="preserve"> </w:t>
      </w:r>
      <w:r>
        <w:rPr>
          <w:spacing w:val="-2"/>
        </w:rPr>
        <w:t>FORMAT</w:t>
      </w:r>
    </w:p>
    <w:p w14:paraId="5F15AD55" w14:textId="77777777" w:rsidR="00645699" w:rsidRDefault="00EB1C60">
      <w:pPr>
        <w:pStyle w:val="BodyText"/>
        <w:spacing w:before="1"/>
        <w:ind w:left="859"/>
      </w:pPr>
      <w:r>
        <w:t>To</w:t>
      </w:r>
      <w:r>
        <w:rPr>
          <w:spacing w:val="-2"/>
        </w:rPr>
        <w:t xml:space="preserve"> </w:t>
      </w:r>
      <w:r>
        <w:t>be</w:t>
      </w:r>
      <w:r>
        <w:rPr>
          <w:spacing w:val="-2"/>
        </w:rPr>
        <w:t xml:space="preserve"> </w:t>
      </w:r>
      <w:r>
        <w:t>considered</w:t>
      </w:r>
      <w:r>
        <w:rPr>
          <w:spacing w:val="-2"/>
        </w:rPr>
        <w:t xml:space="preserve"> </w:t>
      </w:r>
      <w:r>
        <w:t>responsive,</w:t>
      </w:r>
      <w:r>
        <w:rPr>
          <w:spacing w:val="-2"/>
        </w:rPr>
        <w:t xml:space="preserve"> </w:t>
      </w:r>
      <w:r>
        <w:t>each</w:t>
      </w:r>
      <w:r>
        <w:rPr>
          <w:spacing w:val="-2"/>
        </w:rPr>
        <w:t xml:space="preserve"> </w:t>
      </w:r>
      <w:r>
        <w:t>proposal</w:t>
      </w:r>
      <w:r>
        <w:rPr>
          <w:spacing w:val="-4"/>
        </w:rPr>
        <w:t xml:space="preserve"> </w:t>
      </w:r>
      <w:r>
        <w:t>must,</w:t>
      </w:r>
      <w:r>
        <w:rPr>
          <w:spacing w:val="-2"/>
        </w:rPr>
        <w:t xml:space="preserve"> </w:t>
      </w:r>
      <w:r>
        <w:t>at</w:t>
      </w:r>
      <w:r>
        <w:rPr>
          <w:spacing w:val="-1"/>
        </w:rPr>
        <w:t xml:space="preserve"> </w:t>
      </w:r>
      <w:r>
        <w:t>a</w:t>
      </w:r>
      <w:r>
        <w:rPr>
          <w:spacing w:val="-4"/>
        </w:rPr>
        <w:t xml:space="preserve"> </w:t>
      </w:r>
      <w:r>
        <w:t>minimum,</w:t>
      </w:r>
      <w:r>
        <w:rPr>
          <w:spacing w:val="-2"/>
        </w:rPr>
        <w:t xml:space="preserve"> </w:t>
      </w:r>
      <w:r>
        <w:t>respond</w:t>
      </w:r>
      <w:r>
        <w:rPr>
          <w:spacing w:val="-5"/>
        </w:rPr>
        <w:t xml:space="preserve"> </w:t>
      </w:r>
      <w:r>
        <w:t>to</w:t>
      </w:r>
      <w:r>
        <w:rPr>
          <w:spacing w:val="-5"/>
        </w:rPr>
        <w:t xml:space="preserve"> </w:t>
      </w:r>
      <w:r>
        <w:t>the</w:t>
      </w:r>
      <w:r>
        <w:rPr>
          <w:spacing w:val="-4"/>
        </w:rPr>
        <w:t xml:space="preserve"> </w:t>
      </w:r>
      <w:r>
        <w:t>following RFP sections in their entirety:</w:t>
      </w:r>
    </w:p>
    <w:p w14:paraId="5DA779AF" w14:textId="77777777" w:rsidR="00645699" w:rsidRDefault="00EB1C60">
      <w:pPr>
        <w:pStyle w:val="ListParagraph"/>
        <w:numPr>
          <w:ilvl w:val="0"/>
          <w:numId w:val="2"/>
        </w:numPr>
        <w:tabs>
          <w:tab w:val="left" w:pos="1579"/>
        </w:tabs>
        <w:spacing w:before="1"/>
        <w:ind w:left="1579" w:hanging="359"/>
      </w:pPr>
      <w:r>
        <w:t>Overall</w:t>
      </w:r>
      <w:r>
        <w:rPr>
          <w:spacing w:val="-2"/>
        </w:rPr>
        <w:t xml:space="preserve"> </w:t>
      </w:r>
      <w:r>
        <w:t>Scope</w:t>
      </w:r>
      <w:r>
        <w:rPr>
          <w:spacing w:val="-3"/>
        </w:rPr>
        <w:t xml:space="preserve"> </w:t>
      </w:r>
      <w:r>
        <w:t>of</w:t>
      </w:r>
      <w:r>
        <w:rPr>
          <w:spacing w:val="-2"/>
        </w:rPr>
        <w:t xml:space="preserve"> </w:t>
      </w:r>
      <w:r>
        <w:t>Work</w:t>
      </w:r>
      <w:r>
        <w:rPr>
          <w:spacing w:val="-6"/>
        </w:rPr>
        <w:t xml:space="preserve"> </w:t>
      </w:r>
      <w:r>
        <w:t>and</w:t>
      </w:r>
      <w:r>
        <w:rPr>
          <w:spacing w:val="-6"/>
        </w:rPr>
        <w:t xml:space="preserve"> </w:t>
      </w:r>
      <w:r>
        <w:t>Operational</w:t>
      </w:r>
      <w:r>
        <w:rPr>
          <w:spacing w:val="-1"/>
        </w:rPr>
        <w:t xml:space="preserve"> </w:t>
      </w:r>
      <w:r>
        <w:rPr>
          <w:spacing w:val="-2"/>
        </w:rPr>
        <w:t>Responsibilities;</w:t>
      </w:r>
    </w:p>
    <w:p w14:paraId="7CF40650" w14:textId="77777777" w:rsidR="00645699" w:rsidRDefault="00EB1C60">
      <w:pPr>
        <w:pStyle w:val="ListParagraph"/>
        <w:numPr>
          <w:ilvl w:val="0"/>
          <w:numId w:val="2"/>
        </w:numPr>
        <w:tabs>
          <w:tab w:val="left" w:pos="1579"/>
        </w:tabs>
        <w:ind w:left="1579" w:hanging="359"/>
      </w:pPr>
      <w:r>
        <w:t>Respondents</w:t>
      </w:r>
      <w:r>
        <w:rPr>
          <w:spacing w:val="-7"/>
        </w:rPr>
        <w:t xml:space="preserve"> </w:t>
      </w:r>
      <w:r>
        <w:t>Performance</w:t>
      </w:r>
      <w:r>
        <w:rPr>
          <w:spacing w:val="-6"/>
        </w:rPr>
        <w:t xml:space="preserve"> </w:t>
      </w:r>
      <w:r>
        <w:rPr>
          <w:spacing w:val="-2"/>
        </w:rPr>
        <w:t>History;</w:t>
      </w:r>
    </w:p>
    <w:p w14:paraId="38A31FCD" w14:textId="77777777" w:rsidR="00645699" w:rsidRDefault="00EB1C60">
      <w:pPr>
        <w:pStyle w:val="ListParagraph"/>
        <w:numPr>
          <w:ilvl w:val="0"/>
          <w:numId w:val="2"/>
        </w:numPr>
        <w:tabs>
          <w:tab w:val="left" w:pos="1579"/>
        </w:tabs>
        <w:ind w:left="1579" w:hanging="359"/>
      </w:pPr>
      <w:r>
        <w:t>Proposal</w:t>
      </w:r>
      <w:r>
        <w:rPr>
          <w:spacing w:val="-7"/>
        </w:rPr>
        <w:t xml:space="preserve"> </w:t>
      </w:r>
      <w:r>
        <w:t>Submission</w:t>
      </w:r>
      <w:r>
        <w:rPr>
          <w:spacing w:val="-6"/>
        </w:rPr>
        <w:t xml:space="preserve"> </w:t>
      </w:r>
      <w:r>
        <w:t>Procedure;</w:t>
      </w:r>
      <w:r>
        <w:rPr>
          <w:spacing w:val="-6"/>
        </w:rPr>
        <w:t xml:space="preserve"> </w:t>
      </w:r>
      <w:r>
        <w:rPr>
          <w:spacing w:val="-5"/>
        </w:rPr>
        <w:t>and</w:t>
      </w:r>
    </w:p>
    <w:p w14:paraId="6507D54F" w14:textId="77777777" w:rsidR="00645699" w:rsidRDefault="00EB1C60">
      <w:pPr>
        <w:pStyle w:val="ListParagraph"/>
        <w:numPr>
          <w:ilvl w:val="0"/>
          <w:numId w:val="2"/>
        </w:numPr>
        <w:tabs>
          <w:tab w:val="left" w:pos="1580"/>
        </w:tabs>
        <w:spacing w:before="1" w:line="240" w:lineRule="auto"/>
        <w:ind w:right="136"/>
      </w:pPr>
      <w:r>
        <w:t>Certificate</w:t>
      </w:r>
      <w:r>
        <w:rPr>
          <w:spacing w:val="40"/>
        </w:rPr>
        <w:t xml:space="preserve"> </w:t>
      </w:r>
      <w:r>
        <w:t>of</w:t>
      </w:r>
      <w:r>
        <w:rPr>
          <w:spacing w:val="40"/>
        </w:rPr>
        <w:t xml:space="preserve"> </w:t>
      </w:r>
      <w:r>
        <w:t>Good</w:t>
      </w:r>
      <w:r>
        <w:rPr>
          <w:spacing w:val="40"/>
        </w:rPr>
        <w:t xml:space="preserve"> </w:t>
      </w:r>
      <w:r>
        <w:t>Corporate</w:t>
      </w:r>
      <w:r>
        <w:rPr>
          <w:spacing w:val="40"/>
        </w:rPr>
        <w:t xml:space="preserve"> </w:t>
      </w:r>
      <w:r>
        <w:t>Standing,</w:t>
      </w:r>
      <w:r>
        <w:rPr>
          <w:spacing w:val="40"/>
        </w:rPr>
        <w:t xml:space="preserve"> </w:t>
      </w:r>
      <w:r>
        <w:t>if</w:t>
      </w:r>
      <w:r>
        <w:rPr>
          <w:spacing w:val="40"/>
        </w:rPr>
        <w:t xml:space="preserve"> </w:t>
      </w:r>
      <w:r>
        <w:t>a</w:t>
      </w:r>
      <w:r>
        <w:rPr>
          <w:spacing w:val="40"/>
        </w:rPr>
        <w:t xml:space="preserve"> </w:t>
      </w:r>
      <w:r>
        <w:t>corporation</w:t>
      </w:r>
      <w:r>
        <w:rPr>
          <w:spacing w:val="40"/>
        </w:rPr>
        <w:t xml:space="preserve"> </w:t>
      </w:r>
      <w:r>
        <w:t>Evaluation</w:t>
      </w:r>
      <w:r>
        <w:rPr>
          <w:spacing w:val="40"/>
        </w:rPr>
        <w:t xml:space="preserve"> </w:t>
      </w:r>
      <w:r>
        <w:t>of</w:t>
      </w:r>
      <w:r>
        <w:rPr>
          <w:spacing w:val="40"/>
        </w:rPr>
        <w:t xml:space="preserve"> </w:t>
      </w:r>
      <w:r>
        <w:t>the</w:t>
      </w:r>
      <w:r>
        <w:rPr>
          <w:spacing w:val="80"/>
        </w:rPr>
        <w:t xml:space="preserve"> </w:t>
      </w:r>
      <w:r>
        <w:t>respondent’s proposal will be made in accordance with Section 10 of this RFP.</w:t>
      </w:r>
    </w:p>
    <w:p w14:paraId="788F2FBB" w14:textId="77777777" w:rsidR="00645699" w:rsidRDefault="00645699">
      <w:pPr>
        <w:pStyle w:val="BodyText"/>
      </w:pPr>
    </w:p>
    <w:p w14:paraId="282718B0" w14:textId="44ACDC35" w:rsidR="00645699" w:rsidRDefault="00EB1C60">
      <w:pPr>
        <w:pStyle w:val="Heading2"/>
        <w:numPr>
          <w:ilvl w:val="0"/>
          <w:numId w:val="4"/>
        </w:numPr>
        <w:tabs>
          <w:tab w:val="left" w:pos="859"/>
        </w:tabs>
        <w:ind w:hanging="359"/>
      </w:pPr>
      <w:bookmarkStart w:id="36" w:name="18._REQUIRED_COST_PROPOSAL"/>
      <w:bookmarkStart w:id="37" w:name="_bookmark17"/>
      <w:bookmarkEnd w:id="36"/>
      <w:bookmarkEnd w:id="37"/>
      <w:r>
        <w:t>REQUIRED</w:t>
      </w:r>
      <w:r>
        <w:rPr>
          <w:spacing w:val="-6"/>
        </w:rPr>
        <w:t xml:space="preserve"> </w:t>
      </w:r>
      <w:r>
        <w:t>COST</w:t>
      </w:r>
      <w:r>
        <w:rPr>
          <w:spacing w:val="-5"/>
        </w:rPr>
        <w:t xml:space="preserve"> </w:t>
      </w:r>
      <w:r>
        <w:rPr>
          <w:spacing w:val="-2"/>
        </w:rPr>
        <w:t>PROPOSAL</w:t>
      </w:r>
      <w:bookmarkStart w:id="38" w:name="_Hlk140751329"/>
    </w:p>
    <w:bookmarkEnd w:id="38"/>
    <w:p w14:paraId="0D98DCEA" w14:textId="77777777" w:rsidR="00374351" w:rsidRDefault="00EB1C60">
      <w:pPr>
        <w:pStyle w:val="BodyText"/>
        <w:spacing w:before="1"/>
        <w:ind w:left="860" w:right="134"/>
        <w:jc w:val="both"/>
      </w:pPr>
      <w:r>
        <w:t>Respondents are requested to make a firm cost proposal to the City of Detroit.</w:t>
      </w:r>
      <w:r>
        <w:rPr>
          <w:spacing w:val="40"/>
        </w:rPr>
        <w:t xml:space="preserve"> </w:t>
      </w:r>
      <w:r>
        <w:t>If a contract is entered into as a result of this RFP, it will be a contract for fees as related to providing all requested services, with a price not to exceed the total price quoted in the proposal.</w:t>
      </w:r>
      <w:r>
        <w:rPr>
          <w:spacing w:val="40"/>
        </w:rPr>
        <w:t xml:space="preserve"> </w:t>
      </w:r>
      <w:r>
        <w:t>The</w:t>
      </w:r>
    </w:p>
    <w:p w14:paraId="1D34BED1" w14:textId="77777777" w:rsidR="00374351" w:rsidRDefault="00374351">
      <w:pPr>
        <w:pStyle w:val="BodyText"/>
        <w:spacing w:before="1"/>
        <w:ind w:left="860" w:right="134"/>
        <w:jc w:val="both"/>
      </w:pPr>
    </w:p>
    <w:p w14:paraId="29A27E66" w14:textId="2076982A" w:rsidR="008759F8" w:rsidRDefault="00EB1C60">
      <w:pPr>
        <w:pStyle w:val="BodyText"/>
        <w:spacing w:before="1"/>
        <w:ind w:left="860" w:right="134"/>
        <w:jc w:val="both"/>
      </w:pPr>
      <w:r>
        <w:t>City of Detroit reserves the right to select proposals from the most responsible respondents with the most reasonable costs.</w:t>
      </w:r>
      <w:r>
        <w:rPr>
          <w:spacing w:val="40"/>
        </w:rPr>
        <w:t xml:space="preserve"> </w:t>
      </w:r>
      <w:r>
        <w:t xml:space="preserve">The City reserves the right to select one or more firms to </w:t>
      </w:r>
    </w:p>
    <w:p w14:paraId="7EEAE63C" w14:textId="05FC9410" w:rsidR="00645699" w:rsidRDefault="00EB1C60">
      <w:pPr>
        <w:pStyle w:val="BodyText"/>
        <w:spacing w:before="1"/>
        <w:ind w:left="860" w:right="134"/>
        <w:jc w:val="both"/>
      </w:pPr>
      <w:r>
        <w:t>perform all or separate parts of this function</w:t>
      </w:r>
      <w:r w:rsidR="00374351">
        <w:t>.</w:t>
      </w:r>
    </w:p>
    <w:p w14:paraId="60E999F5" w14:textId="77777777" w:rsidR="00645699" w:rsidRDefault="00EB1C60">
      <w:pPr>
        <w:pStyle w:val="BodyText"/>
        <w:ind w:left="860" w:right="133"/>
        <w:jc w:val="both"/>
      </w:pPr>
      <w:r>
        <w:t>Indicate the fees you will charge to perform the services.</w:t>
      </w:r>
      <w:r>
        <w:rPr>
          <w:spacing w:val="40"/>
        </w:rPr>
        <w:t xml:space="preserve"> </w:t>
      </w:r>
      <w:r>
        <w:t>Attach a schedule of fees or hourly rates broken out for each type of staff member that will work on the project (i.e., Sr. Partner, Partner, Associate Paralegal Typist, etc.)</w:t>
      </w:r>
    </w:p>
    <w:p w14:paraId="7CC42D42" w14:textId="77777777" w:rsidR="00645699" w:rsidRDefault="00645699">
      <w:pPr>
        <w:pStyle w:val="BodyText"/>
        <w:spacing w:before="1"/>
      </w:pPr>
    </w:p>
    <w:p w14:paraId="0D093457" w14:textId="77777777" w:rsidR="00645699" w:rsidRDefault="00EB1C60">
      <w:pPr>
        <w:pStyle w:val="Heading2"/>
        <w:numPr>
          <w:ilvl w:val="0"/>
          <w:numId w:val="4"/>
        </w:numPr>
        <w:tabs>
          <w:tab w:val="left" w:pos="859"/>
        </w:tabs>
        <w:spacing w:line="252" w:lineRule="exact"/>
        <w:ind w:hanging="359"/>
      </w:pPr>
      <w:bookmarkStart w:id="39" w:name="19._TECHNICAL_APPROACH"/>
      <w:bookmarkStart w:id="40" w:name="_bookmark18"/>
      <w:bookmarkEnd w:id="39"/>
      <w:bookmarkEnd w:id="40"/>
      <w:r>
        <w:t>TECHNICAL</w:t>
      </w:r>
      <w:r>
        <w:rPr>
          <w:spacing w:val="-10"/>
        </w:rPr>
        <w:t xml:space="preserve"> </w:t>
      </w:r>
      <w:r>
        <w:rPr>
          <w:spacing w:val="-2"/>
        </w:rPr>
        <w:t>APPROACH</w:t>
      </w:r>
    </w:p>
    <w:p w14:paraId="3529AEB8" w14:textId="77777777" w:rsidR="00645699" w:rsidRDefault="00EB1C60">
      <w:pPr>
        <w:pStyle w:val="BodyText"/>
        <w:ind w:left="860" w:right="135"/>
        <w:jc w:val="both"/>
      </w:pPr>
      <w:r>
        <w:t>Present a brief description of procedures to be followed, presented in a form which will best</w:t>
      </w:r>
      <w:r>
        <w:rPr>
          <w:spacing w:val="-1"/>
        </w:rPr>
        <w:t xml:space="preserve"> </w:t>
      </w:r>
      <w:r>
        <w:t>assist</w:t>
      </w:r>
      <w:r>
        <w:rPr>
          <w:spacing w:val="-1"/>
        </w:rPr>
        <w:t xml:space="preserve"> </w:t>
      </w:r>
      <w:r>
        <w:t>the</w:t>
      </w:r>
      <w:r>
        <w:rPr>
          <w:spacing w:val="-2"/>
        </w:rPr>
        <w:t xml:space="preserve"> </w:t>
      </w:r>
      <w:r>
        <w:t>City</w:t>
      </w:r>
      <w:r>
        <w:rPr>
          <w:spacing w:val="-2"/>
        </w:rPr>
        <w:t xml:space="preserve"> </w:t>
      </w:r>
      <w:r>
        <w:t>is</w:t>
      </w:r>
      <w:r>
        <w:rPr>
          <w:spacing w:val="-2"/>
        </w:rPr>
        <w:t xml:space="preserve"> </w:t>
      </w:r>
      <w:r>
        <w:t>evaluating</w:t>
      </w:r>
      <w:r>
        <w:rPr>
          <w:spacing w:val="-2"/>
        </w:rPr>
        <w:t xml:space="preserve"> </w:t>
      </w:r>
      <w:r>
        <w:t>your</w:t>
      </w:r>
      <w:r>
        <w:rPr>
          <w:spacing w:val="-1"/>
        </w:rPr>
        <w:t xml:space="preserve"> </w:t>
      </w:r>
      <w:r>
        <w:t>firm’s</w:t>
      </w:r>
      <w:r>
        <w:rPr>
          <w:spacing w:val="-2"/>
        </w:rPr>
        <w:t xml:space="preserve"> </w:t>
      </w:r>
      <w:r>
        <w:t>ability</w:t>
      </w:r>
      <w:r>
        <w:rPr>
          <w:spacing w:val="-2"/>
        </w:rPr>
        <w:t xml:space="preserve"> </w:t>
      </w:r>
      <w:r>
        <w:t>to</w:t>
      </w:r>
      <w:r>
        <w:rPr>
          <w:spacing w:val="-2"/>
        </w:rPr>
        <w:t xml:space="preserve"> </w:t>
      </w:r>
      <w:r>
        <w:t>identify,</w:t>
      </w:r>
      <w:r>
        <w:rPr>
          <w:spacing w:val="-2"/>
        </w:rPr>
        <w:t xml:space="preserve"> </w:t>
      </w:r>
      <w:r>
        <w:t>evaluate</w:t>
      </w:r>
      <w:r>
        <w:rPr>
          <w:spacing w:val="-2"/>
        </w:rPr>
        <w:t xml:space="preserve"> </w:t>
      </w:r>
      <w:r>
        <w:t>and</w:t>
      </w:r>
      <w:r>
        <w:rPr>
          <w:spacing w:val="-2"/>
        </w:rPr>
        <w:t xml:space="preserve"> </w:t>
      </w:r>
      <w:r>
        <w:t>communicate while providing the requested services, e.g. fees.</w:t>
      </w:r>
    </w:p>
    <w:p w14:paraId="1B209CC4" w14:textId="77777777" w:rsidR="00645699" w:rsidRDefault="00645699">
      <w:pPr>
        <w:pStyle w:val="BodyText"/>
      </w:pPr>
    </w:p>
    <w:p w14:paraId="4D2ACF76" w14:textId="77777777" w:rsidR="00645699" w:rsidRDefault="00EB1C60">
      <w:pPr>
        <w:pStyle w:val="Heading2"/>
        <w:numPr>
          <w:ilvl w:val="0"/>
          <w:numId w:val="4"/>
        </w:numPr>
        <w:tabs>
          <w:tab w:val="left" w:pos="859"/>
        </w:tabs>
        <w:spacing w:line="252" w:lineRule="exact"/>
        <w:ind w:hanging="359"/>
      </w:pPr>
      <w:bookmarkStart w:id="41" w:name="20._QUESTION_DEADLINE"/>
      <w:bookmarkStart w:id="42" w:name="_bookmark19"/>
      <w:bookmarkEnd w:id="41"/>
      <w:bookmarkEnd w:id="42"/>
      <w:r>
        <w:t>QUESTION</w:t>
      </w:r>
      <w:r>
        <w:rPr>
          <w:spacing w:val="-4"/>
        </w:rPr>
        <w:t xml:space="preserve"> </w:t>
      </w:r>
      <w:r>
        <w:rPr>
          <w:spacing w:val="-2"/>
        </w:rPr>
        <w:t>DEADLINE</w:t>
      </w:r>
    </w:p>
    <w:p w14:paraId="7E65CDE9" w14:textId="77777777" w:rsidR="00645699" w:rsidRDefault="00EB1C60">
      <w:pPr>
        <w:spacing w:line="252" w:lineRule="exact"/>
        <w:ind w:left="859"/>
        <w:rPr>
          <w:i/>
        </w:rPr>
      </w:pPr>
      <w:r>
        <w:rPr>
          <w:b/>
          <w:i/>
        </w:rPr>
        <w:t>All</w:t>
      </w:r>
      <w:r>
        <w:rPr>
          <w:b/>
          <w:i/>
          <w:spacing w:val="54"/>
          <w:w w:val="150"/>
        </w:rPr>
        <w:t xml:space="preserve"> </w:t>
      </w:r>
      <w:r>
        <w:rPr>
          <w:i/>
        </w:rPr>
        <w:t>questions</w:t>
      </w:r>
      <w:r>
        <w:rPr>
          <w:i/>
          <w:spacing w:val="79"/>
        </w:rPr>
        <w:t xml:space="preserve"> </w:t>
      </w:r>
      <w:r>
        <w:rPr>
          <w:i/>
        </w:rPr>
        <w:t>regarding</w:t>
      </w:r>
      <w:r>
        <w:rPr>
          <w:i/>
          <w:spacing w:val="54"/>
          <w:w w:val="150"/>
        </w:rPr>
        <w:t xml:space="preserve"> </w:t>
      </w:r>
      <w:r>
        <w:rPr>
          <w:i/>
        </w:rPr>
        <w:t>the</w:t>
      </w:r>
      <w:r>
        <w:rPr>
          <w:i/>
          <w:spacing w:val="54"/>
          <w:w w:val="150"/>
        </w:rPr>
        <w:t xml:space="preserve"> </w:t>
      </w:r>
      <w:r>
        <w:rPr>
          <w:i/>
        </w:rPr>
        <w:t>RFP</w:t>
      </w:r>
      <w:r>
        <w:rPr>
          <w:i/>
          <w:spacing w:val="52"/>
          <w:w w:val="150"/>
        </w:rPr>
        <w:t xml:space="preserve"> </w:t>
      </w:r>
      <w:r>
        <w:rPr>
          <w:i/>
        </w:rPr>
        <w:t>shall</w:t>
      </w:r>
      <w:r>
        <w:rPr>
          <w:i/>
          <w:spacing w:val="55"/>
          <w:w w:val="150"/>
        </w:rPr>
        <w:t xml:space="preserve"> </w:t>
      </w:r>
      <w:r>
        <w:rPr>
          <w:i/>
        </w:rPr>
        <w:t>be</w:t>
      </w:r>
      <w:r>
        <w:rPr>
          <w:i/>
          <w:spacing w:val="54"/>
          <w:w w:val="150"/>
        </w:rPr>
        <w:t xml:space="preserve"> </w:t>
      </w:r>
      <w:r>
        <w:rPr>
          <w:i/>
        </w:rPr>
        <w:t>submitted</w:t>
      </w:r>
      <w:r>
        <w:rPr>
          <w:i/>
          <w:spacing w:val="53"/>
          <w:w w:val="150"/>
        </w:rPr>
        <w:t xml:space="preserve"> </w:t>
      </w:r>
      <w:r>
        <w:rPr>
          <w:i/>
        </w:rPr>
        <w:t>through</w:t>
      </w:r>
      <w:r>
        <w:rPr>
          <w:i/>
          <w:spacing w:val="54"/>
          <w:w w:val="150"/>
        </w:rPr>
        <w:t xml:space="preserve"> </w:t>
      </w:r>
      <w:r>
        <w:rPr>
          <w:i/>
        </w:rPr>
        <w:t>the</w:t>
      </w:r>
      <w:r>
        <w:rPr>
          <w:i/>
          <w:spacing w:val="54"/>
          <w:w w:val="150"/>
        </w:rPr>
        <w:t xml:space="preserve"> </w:t>
      </w:r>
      <w:r>
        <w:rPr>
          <w:i/>
        </w:rPr>
        <w:t>Oracle</w:t>
      </w:r>
      <w:r>
        <w:rPr>
          <w:i/>
          <w:spacing w:val="79"/>
        </w:rPr>
        <w:t xml:space="preserve"> </w:t>
      </w:r>
      <w:r>
        <w:rPr>
          <w:i/>
          <w:spacing w:val="-2"/>
        </w:rPr>
        <w:t>System.</w:t>
      </w:r>
    </w:p>
    <w:p w14:paraId="22996100" w14:textId="77777777" w:rsidR="00645699" w:rsidRDefault="00EB1C60">
      <w:pPr>
        <w:pStyle w:val="BodyText"/>
        <w:spacing w:before="1"/>
        <w:ind w:left="860"/>
      </w:pPr>
      <w:r>
        <w:t>Respondents</w:t>
      </w:r>
      <w:r>
        <w:rPr>
          <w:spacing w:val="-5"/>
        </w:rPr>
        <w:t xml:space="preserve"> </w:t>
      </w:r>
      <w:r>
        <w:t>shall</w:t>
      </w:r>
      <w:r>
        <w:rPr>
          <w:spacing w:val="-1"/>
        </w:rPr>
        <w:t xml:space="preserve"> </w:t>
      </w:r>
      <w:r>
        <w:t>provide</w:t>
      </w:r>
      <w:r>
        <w:rPr>
          <w:spacing w:val="-4"/>
        </w:rPr>
        <w:t xml:space="preserve"> </w:t>
      </w:r>
      <w:r>
        <w:t>notice</w:t>
      </w:r>
      <w:r>
        <w:rPr>
          <w:spacing w:val="-2"/>
        </w:rPr>
        <w:t xml:space="preserve"> </w:t>
      </w:r>
      <w:r>
        <w:t>to</w:t>
      </w:r>
      <w:r>
        <w:rPr>
          <w:spacing w:val="-2"/>
        </w:rPr>
        <w:t xml:space="preserve"> </w:t>
      </w:r>
      <w:r>
        <w:t>take</w:t>
      </w:r>
      <w:r>
        <w:rPr>
          <w:spacing w:val="-2"/>
        </w:rPr>
        <w:t xml:space="preserve"> </w:t>
      </w:r>
      <w:r>
        <w:t>exception</w:t>
      </w:r>
      <w:r>
        <w:rPr>
          <w:spacing w:val="-3"/>
        </w:rPr>
        <w:t xml:space="preserve"> </w:t>
      </w:r>
      <w:r>
        <w:t>to</w:t>
      </w:r>
      <w:r>
        <w:rPr>
          <w:spacing w:val="-2"/>
        </w:rPr>
        <w:t xml:space="preserve"> </w:t>
      </w:r>
      <w:r>
        <w:t>any</w:t>
      </w:r>
      <w:r>
        <w:rPr>
          <w:spacing w:val="-2"/>
        </w:rPr>
        <w:t xml:space="preserve"> </w:t>
      </w:r>
      <w:r>
        <w:t>requirements</w:t>
      </w:r>
      <w:r>
        <w:rPr>
          <w:spacing w:val="-2"/>
        </w:rPr>
        <w:t xml:space="preserve"> </w:t>
      </w:r>
      <w:r>
        <w:t>of</w:t>
      </w:r>
      <w:r>
        <w:rPr>
          <w:spacing w:val="-4"/>
        </w:rPr>
        <w:t xml:space="preserve"> </w:t>
      </w:r>
      <w:r>
        <w:t>the</w:t>
      </w:r>
      <w:r>
        <w:rPr>
          <w:spacing w:val="-2"/>
        </w:rPr>
        <w:t xml:space="preserve"> </w:t>
      </w:r>
      <w:r>
        <w:t>Request</w:t>
      </w:r>
      <w:r>
        <w:rPr>
          <w:spacing w:val="-4"/>
        </w:rPr>
        <w:t xml:space="preserve"> </w:t>
      </w:r>
      <w:r>
        <w:rPr>
          <w:spacing w:val="-5"/>
        </w:rPr>
        <w:t>for</w:t>
      </w:r>
    </w:p>
    <w:p w14:paraId="41FB3906" w14:textId="77777777" w:rsidR="00645699" w:rsidRDefault="00EB1C60">
      <w:pPr>
        <w:pStyle w:val="BodyText"/>
        <w:spacing w:before="92"/>
        <w:ind w:left="860" w:right="135"/>
        <w:jc w:val="both"/>
      </w:pPr>
      <w:r>
        <w:t>Proposals.</w:t>
      </w:r>
      <w:r>
        <w:rPr>
          <w:spacing w:val="80"/>
        </w:rPr>
        <w:t xml:space="preserve"> </w:t>
      </w:r>
      <w:r>
        <w:t>Such exceptions may reflect negatively on the evaluation of the Proposal.</w:t>
      </w:r>
      <w:r>
        <w:rPr>
          <w:spacing w:val="80"/>
        </w:rPr>
        <w:t xml:space="preserve"> </w:t>
      </w:r>
      <w:r>
        <w:t>The City of Detroit does not guarantee a response to questions not submitted after the question deadline.</w:t>
      </w:r>
    </w:p>
    <w:p w14:paraId="5DC77A0A" w14:textId="77777777" w:rsidR="00645699" w:rsidRDefault="00645699">
      <w:pPr>
        <w:pStyle w:val="BodyText"/>
      </w:pPr>
    </w:p>
    <w:p w14:paraId="48A1A9D3" w14:textId="77777777" w:rsidR="00645699" w:rsidRDefault="00EB1C60">
      <w:pPr>
        <w:pStyle w:val="Heading2"/>
        <w:numPr>
          <w:ilvl w:val="0"/>
          <w:numId w:val="4"/>
        </w:numPr>
        <w:tabs>
          <w:tab w:val="left" w:pos="858"/>
        </w:tabs>
        <w:spacing w:line="252" w:lineRule="exact"/>
        <w:ind w:left="858" w:hanging="359"/>
      </w:pPr>
      <w:bookmarkStart w:id="43" w:name="21._ECONOMY_OF_PREPARATION"/>
      <w:bookmarkStart w:id="44" w:name="_bookmark20"/>
      <w:bookmarkEnd w:id="43"/>
      <w:bookmarkEnd w:id="44"/>
      <w:r>
        <w:t>ECONOMY</w:t>
      </w:r>
      <w:r>
        <w:rPr>
          <w:spacing w:val="-5"/>
        </w:rPr>
        <w:t xml:space="preserve"> </w:t>
      </w:r>
      <w:r>
        <w:t>OF</w:t>
      </w:r>
      <w:r>
        <w:rPr>
          <w:spacing w:val="-2"/>
        </w:rPr>
        <w:t xml:space="preserve"> PREPARATION</w:t>
      </w:r>
    </w:p>
    <w:p w14:paraId="7CFCD578" w14:textId="5DC05902" w:rsidR="00645699" w:rsidRDefault="00EB1C60">
      <w:pPr>
        <w:pStyle w:val="BodyText"/>
        <w:ind w:left="859" w:right="134"/>
        <w:jc w:val="both"/>
      </w:pPr>
      <w:r>
        <w:t xml:space="preserve">Proposals should be prepared simply and economically providing a </w:t>
      </w:r>
      <w:r w:rsidR="004D5D46">
        <w:t>straightforward</w:t>
      </w:r>
      <w:r>
        <w:t>, concise description of the contractor’s ability to meet the requirements of the RFP. Emphasis should be on the completeness and clarity of content.</w:t>
      </w:r>
    </w:p>
    <w:p w14:paraId="0A966A49" w14:textId="77777777" w:rsidR="00645699" w:rsidRDefault="00645699">
      <w:pPr>
        <w:pStyle w:val="BodyText"/>
      </w:pPr>
    </w:p>
    <w:p w14:paraId="47783894" w14:textId="6543D33D" w:rsidR="00645699" w:rsidRDefault="00EB1C60" w:rsidP="004B5932">
      <w:pPr>
        <w:pStyle w:val="Heading2"/>
        <w:numPr>
          <w:ilvl w:val="0"/>
          <w:numId w:val="4"/>
        </w:numPr>
        <w:tabs>
          <w:tab w:val="left" w:pos="858"/>
        </w:tabs>
        <w:spacing w:before="1" w:line="252" w:lineRule="exact"/>
      </w:pPr>
      <w:bookmarkStart w:id="45" w:name="22._PAYMENT"/>
      <w:bookmarkStart w:id="46" w:name="_bookmark21"/>
      <w:bookmarkEnd w:id="45"/>
      <w:bookmarkEnd w:id="46"/>
      <w:r>
        <w:rPr>
          <w:spacing w:val="-2"/>
        </w:rPr>
        <w:t>PAYMENT</w:t>
      </w:r>
    </w:p>
    <w:p w14:paraId="6A1F593C" w14:textId="77777777" w:rsidR="00645699" w:rsidRDefault="00EB1C60">
      <w:pPr>
        <w:pStyle w:val="BodyText"/>
        <w:ind w:left="859" w:right="223"/>
        <w:jc w:val="both"/>
      </w:pPr>
      <w:r>
        <w:t>All properly executed invoices submitted by the successful respondent will be paid in accordance with the City of Detroit Prompt Payment Ordinance.</w:t>
      </w:r>
    </w:p>
    <w:p w14:paraId="4FAF39F9" w14:textId="77777777" w:rsidR="00645699" w:rsidRDefault="00645699">
      <w:pPr>
        <w:pStyle w:val="BodyText"/>
        <w:spacing w:before="10"/>
        <w:rPr>
          <w:sz w:val="21"/>
        </w:rPr>
      </w:pPr>
    </w:p>
    <w:p w14:paraId="104FE3DF" w14:textId="77777777" w:rsidR="00645699" w:rsidRDefault="00EB1C60">
      <w:pPr>
        <w:pStyle w:val="Heading2"/>
        <w:numPr>
          <w:ilvl w:val="0"/>
          <w:numId w:val="4"/>
        </w:numPr>
        <w:tabs>
          <w:tab w:val="left" w:pos="858"/>
        </w:tabs>
        <w:ind w:left="858" w:hanging="359"/>
      </w:pPr>
      <w:bookmarkStart w:id="47" w:name="23._ORAL_PRESENTATION/DEMONSTRATION"/>
      <w:bookmarkStart w:id="48" w:name="_bookmark22"/>
      <w:bookmarkEnd w:id="47"/>
      <w:bookmarkEnd w:id="48"/>
      <w:r>
        <w:t>ORAL</w:t>
      </w:r>
      <w:r>
        <w:rPr>
          <w:spacing w:val="-4"/>
        </w:rPr>
        <w:t xml:space="preserve"> </w:t>
      </w:r>
      <w:r>
        <w:rPr>
          <w:spacing w:val="-2"/>
        </w:rPr>
        <w:t>PRESENTATION/DEMONSTRATION</w:t>
      </w:r>
    </w:p>
    <w:p w14:paraId="63E59064" w14:textId="77777777" w:rsidR="00645699" w:rsidRDefault="00EB1C60">
      <w:pPr>
        <w:pStyle w:val="BodyText"/>
        <w:spacing w:before="1"/>
        <w:ind w:left="859" w:right="135"/>
        <w:jc w:val="both"/>
      </w:pPr>
      <w:r>
        <w:t>The City reserves the right, at its own discretion, to request Oral Presentations regarding proposals submitted in response to the RFP.</w:t>
      </w:r>
      <w:r>
        <w:rPr>
          <w:spacing w:val="40"/>
        </w:rPr>
        <w:t xml:space="preserve"> </w:t>
      </w:r>
      <w:r>
        <w:t>Failure to make an oral presentation will be grounds for rejection of your proposal.</w:t>
      </w:r>
      <w:r>
        <w:rPr>
          <w:spacing w:val="40"/>
        </w:rPr>
        <w:t xml:space="preserve"> </w:t>
      </w:r>
      <w:r>
        <w:t>Proponents will be notified by the Office of Contracting and Procurement of the date, time and location for Oral Presentations.</w:t>
      </w:r>
    </w:p>
    <w:p w14:paraId="78E136DF" w14:textId="77777777" w:rsidR="00645699" w:rsidRDefault="00645699">
      <w:pPr>
        <w:pStyle w:val="BodyText"/>
      </w:pPr>
    </w:p>
    <w:p w14:paraId="73031473" w14:textId="77777777" w:rsidR="00645699" w:rsidRDefault="00EB1C60">
      <w:pPr>
        <w:pStyle w:val="Heading2"/>
        <w:numPr>
          <w:ilvl w:val="0"/>
          <w:numId w:val="4"/>
        </w:numPr>
        <w:tabs>
          <w:tab w:val="left" w:pos="858"/>
        </w:tabs>
        <w:spacing w:line="252" w:lineRule="exact"/>
        <w:ind w:left="858" w:hanging="359"/>
      </w:pPr>
      <w:bookmarkStart w:id="49" w:name="24._ASSIGNMENT"/>
      <w:bookmarkStart w:id="50" w:name="_bookmark23"/>
      <w:bookmarkEnd w:id="49"/>
      <w:bookmarkEnd w:id="50"/>
      <w:r>
        <w:rPr>
          <w:spacing w:val="-2"/>
        </w:rPr>
        <w:t>ASSIGNMENT</w:t>
      </w:r>
    </w:p>
    <w:p w14:paraId="58348154" w14:textId="77777777" w:rsidR="00645699" w:rsidRDefault="00EB1C60">
      <w:pPr>
        <w:pStyle w:val="BodyText"/>
        <w:ind w:left="859" w:right="137"/>
        <w:jc w:val="both"/>
      </w:pPr>
      <w:r>
        <w:t>The services to be performed by the respondent shall not be assigned, sublet, or transferred, nor shall the respondent assign any monies due or to become due to him under any contract entered into with the City pursuant to these specifications, without prior written approval of the City.</w:t>
      </w:r>
    </w:p>
    <w:p w14:paraId="71524F9A" w14:textId="77777777" w:rsidR="00645699" w:rsidRDefault="00645699">
      <w:pPr>
        <w:pStyle w:val="BodyText"/>
        <w:spacing w:before="10"/>
        <w:rPr>
          <w:sz w:val="21"/>
        </w:rPr>
      </w:pPr>
    </w:p>
    <w:p w14:paraId="7DC4A9D9" w14:textId="77777777" w:rsidR="00645699" w:rsidRDefault="00EB1C60" w:rsidP="004D5D46">
      <w:pPr>
        <w:pStyle w:val="Heading2"/>
        <w:numPr>
          <w:ilvl w:val="0"/>
          <w:numId w:val="4"/>
        </w:numPr>
        <w:tabs>
          <w:tab w:val="left" w:pos="857"/>
        </w:tabs>
        <w:spacing w:before="1"/>
        <w:ind w:left="858" w:hanging="359"/>
      </w:pPr>
      <w:bookmarkStart w:id="51" w:name="25._MISCELLANEOUS"/>
      <w:bookmarkStart w:id="52" w:name="_bookmark24"/>
      <w:bookmarkEnd w:id="51"/>
      <w:bookmarkEnd w:id="52"/>
      <w:r w:rsidRPr="004D5D46">
        <w:t>MISCELLANEOUS</w:t>
      </w:r>
    </w:p>
    <w:p w14:paraId="7CB4E10A" w14:textId="77777777" w:rsidR="00645699" w:rsidRDefault="00EB1C60">
      <w:pPr>
        <w:pStyle w:val="BodyText"/>
        <w:ind w:left="858" w:right="220"/>
        <w:jc w:val="both"/>
      </w:pPr>
      <w:r>
        <w:t>It shall be the responsibility of the respondent to thoroughly familiarize themselves with the provisions of these specifications.</w:t>
      </w:r>
      <w:r>
        <w:rPr>
          <w:spacing w:val="80"/>
        </w:rPr>
        <w:t xml:space="preserve"> </w:t>
      </w:r>
      <w:r>
        <w:t>After executing the contract, no consideration</w:t>
      </w:r>
      <w:r>
        <w:rPr>
          <w:spacing w:val="40"/>
        </w:rPr>
        <w:t xml:space="preserve"> </w:t>
      </w:r>
      <w:r>
        <w:t>will be given to any claim of misunderstanding.</w:t>
      </w:r>
    </w:p>
    <w:p w14:paraId="422A3C89" w14:textId="77777777" w:rsidR="00645699" w:rsidRDefault="00645699">
      <w:pPr>
        <w:pStyle w:val="BodyText"/>
        <w:spacing w:before="11"/>
        <w:rPr>
          <w:sz w:val="21"/>
        </w:rPr>
      </w:pPr>
    </w:p>
    <w:p w14:paraId="69613001" w14:textId="77777777" w:rsidR="00645699" w:rsidRDefault="00EB1C60">
      <w:pPr>
        <w:pStyle w:val="BodyText"/>
        <w:ind w:left="859" w:right="225" w:hanging="1"/>
        <w:jc w:val="both"/>
      </w:pPr>
      <w:r>
        <w:t>The respondent agrees to abide by the rules and regulations as prescribed herein by the City as the same now exists or may hereafter from time-to-time be changed in writing.</w:t>
      </w:r>
    </w:p>
    <w:p w14:paraId="507B8734" w14:textId="77777777" w:rsidR="00645699" w:rsidRDefault="00645699">
      <w:pPr>
        <w:pStyle w:val="BodyText"/>
        <w:spacing w:before="11"/>
        <w:rPr>
          <w:sz w:val="21"/>
        </w:rPr>
      </w:pPr>
    </w:p>
    <w:p w14:paraId="2DFEC4DC" w14:textId="3DFE8C91" w:rsidR="00645699" w:rsidRDefault="00EB1C60">
      <w:pPr>
        <w:pStyle w:val="Heading2"/>
        <w:ind w:left="859" w:right="222" w:firstLine="0"/>
        <w:jc w:val="both"/>
        <w:rPr>
          <w:spacing w:val="-2"/>
        </w:rPr>
      </w:pPr>
      <w:r>
        <w:t>The City strongly encourages the hiring of Detroit residents whenever possible by contacting Detroit At Work for your hiring needs. Visit the Detroit At Work website at</w:t>
      </w:r>
      <w:r>
        <w:rPr>
          <w:spacing w:val="-1"/>
        </w:rPr>
        <w:t xml:space="preserve"> </w:t>
      </w:r>
      <w:hyperlink r:id="rId11">
        <w:r>
          <w:rPr>
            <w:color w:val="0562C1"/>
            <w:u w:val="single" w:color="0562C1"/>
          </w:rPr>
          <w:t>www.detroitatwork.com</w:t>
        </w:r>
      </w:hyperlink>
      <w:r>
        <w:rPr>
          <w:color w:val="0562C1"/>
          <w:spacing w:val="-1"/>
        </w:rPr>
        <w:t xml:space="preserve"> </w:t>
      </w:r>
      <w:r>
        <w:t>for specific</w:t>
      </w:r>
      <w:r>
        <w:rPr>
          <w:spacing w:val="-1"/>
        </w:rPr>
        <w:t xml:space="preserve"> </w:t>
      </w:r>
      <w:r>
        <w:t>contact</w:t>
      </w:r>
      <w:r w:rsidR="00374351">
        <w:rPr>
          <w:spacing w:val="-1"/>
        </w:rPr>
        <w:t xml:space="preserve"> </w:t>
      </w:r>
      <w:r>
        <w:t xml:space="preserve">information regarding these </w:t>
      </w:r>
      <w:r>
        <w:rPr>
          <w:spacing w:val="-2"/>
        </w:rPr>
        <w:t>opportunities.</w:t>
      </w:r>
    </w:p>
    <w:p w14:paraId="787901C9" w14:textId="77777777" w:rsidR="008759F8" w:rsidRDefault="008759F8">
      <w:pPr>
        <w:pStyle w:val="Heading2"/>
        <w:ind w:left="859" w:right="222" w:firstLine="0"/>
        <w:jc w:val="both"/>
        <w:rPr>
          <w:spacing w:val="-2"/>
        </w:rPr>
      </w:pPr>
    </w:p>
    <w:p w14:paraId="082D35AB" w14:textId="77777777" w:rsidR="008759F8" w:rsidRDefault="008759F8">
      <w:pPr>
        <w:pStyle w:val="Heading2"/>
        <w:ind w:left="859" w:right="222" w:firstLine="0"/>
        <w:jc w:val="both"/>
      </w:pPr>
    </w:p>
    <w:p w14:paraId="21D30623" w14:textId="77777777" w:rsidR="00645699" w:rsidRDefault="00645699">
      <w:pPr>
        <w:pStyle w:val="BodyText"/>
        <w:spacing w:before="1"/>
        <w:rPr>
          <w:b/>
        </w:rPr>
      </w:pPr>
    </w:p>
    <w:p w14:paraId="379F3ADE" w14:textId="77777777" w:rsidR="00645699" w:rsidRDefault="00EB1C60">
      <w:pPr>
        <w:pStyle w:val="Heading2"/>
        <w:numPr>
          <w:ilvl w:val="0"/>
          <w:numId w:val="4"/>
        </w:numPr>
        <w:tabs>
          <w:tab w:val="left" w:pos="858"/>
        </w:tabs>
        <w:spacing w:before="1"/>
        <w:ind w:left="858" w:hanging="359"/>
      </w:pPr>
      <w:bookmarkStart w:id="53" w:name="26._MODIFICATION_OF_SERVICES_AFTER_CONTR"/>
      <w:bookmarkStart w:id="54" w:name="_bookmark25"/>
      <w:bookmarkEnd w:id="53"/>
      <w:bookmarkEnd w:id="54"/>
      <w:r>
        <w:t>MODIFICATION</w:t>
      </w:r>
      <w:r>
        <w:rPr>
          <w:spacing w:val="-10"/>
        </w:rPr>
        <w:t xml:space="preserve"> </w:t>
      </w:r>
      <w:r>
        <w:t>OF</w:t>
      </w:r>
      <w:r>
        <w:rPr>
          <w:spacing w:val="-8"/>
        </w:rPr>
        <w:t xml:space="preserve"> </w:t>
      </w:r>
      <w:r>
        <w:t>SERVICES</w:t>
      </w:r>
      <w:r>
        <w:rPr>
          <w:spacing w:val="-7"/>
        </w:rPr>
        <w:t xml:space="preserve"> </w:t>
      </w:r>
      <w:r>
        <w:t>AFTER</w:t>
      </w:r>
      <w:r>
        <w:rPr>
          <w:spacing w:val="-7"/>
        </w:rPr>
        <w:t xml:space="preserve"> </w:t>
      </w:r>
      <w:r>
        <w:t>CONTRACT</w:t>
      </w:r>
      <w:r>
        <w:rPr>
          <w:spacing w:val="-7"/>
        </w:rPr>
        <w:t xml:space="preserve"> </w:t>
      </w:r>
      <w:r>
        <w:rPr>
          <w:spacing w:val="-2"/>
        </w:rPr>
        <w:t>APPROVAL</w:t>
      </w:r>
    </w:p>
    <w:p w14:paraId="72A21B6E" w14:textId="77777777" w:rsidR="00645699" w:rsidRDefault="00EB1C60">
      <w:pPr>
        <w:pStyle w:val="BodyText"/>
        <w:spacing w:before="1"/>
        <w:ind w:left="859" w:right="136"/>
        <w:jc w:val="both"/>
      </w:pPr>
      <w:r>
        <w:t>The City reserves the right to modify the services provided by the respondent awarded a contract. Any</w:t>
      </w:r>
      <w:r>
        <w:rPr>
          <w:spacing w:val="-1"/>
        </w:rPr>
        <w:t xml:space="preserve"> </w:t>
      </w:r>
      <w:r>
        <w:t>modification</w:t>
      </w:r>
      <w:r>
        <w:rPr>
          <w:spacing w:val="-1"/>
        </w:rPr>
        <w:t xml:space="preserve"> </w:t>
      </w:r>
      <w:r>
        <w:t>and resulting changes in pricing</w:t>
      </w:r>
      <w:r>
        <w:rPr>
          <w:spacing w:val="-1"/>
        </w:rPr>
        <w:t xml:space="preserve"> </w:t>
      </w:r>
      <w:r>
        <w:t>shall be made by amendment to the contract by the respondent and the City.</w:t>
      </w:r>
    </w:p>
    <w:p w14:paraId="5003416C" w14:textId="77777777" w:rsidR="00645699" w:rsidRDefault="00645699">
      <w:pPr>
        <w:pStyle w:val="BodyText"/>
        <w:spacing w:before="10"/>
        <w:rPr>
          <w:sz w:val="21"/>
        </w:rPr>
      </w:pPr>
    </w:p>
    <w:p w14:paraId="27F1ACD2" w14:textId="77777777" w:rsidR="00645699" w:rsidRPr="004D5D46" w:rsidRDefault="00EB1C60">
      <w:pPr>
        <w:pStyle w:val="ListParagraph"/>
        <w:numPr>
          <w:ilvl w:val="0"/>
          <w:numId w:val="4"/>
        </w:numPr>
        <w:tabs>
          <w:tab w:val="left" w:pos="858"/>
        </w:tabs>
        <w:spacing w:line="240" w:lineRule="auto"/>
        <w:ind w:left="858" w:hanging="359"/>
        <w:rPr>
          <w:b/>
          <w:i/>
        </w:rPr>
      </w:pPr>
      <w:bookmarkStart w:id="55" w:name="27._BID_DEPOSIT_&amp;_PERFORMANCE_BOND_(OPTI"/>
      <w:bookmarkStart w:id="56" w:name="_bookmark26"/>
      <w:bookmarkEnd w:id="55"/>
      <w:bookmarkEnd w:id="56"/>
      <w:r>
        <w:rPr>
          <w:b/>
        </w:rPr>
        <w:t>BID</w:t>
      </w:r>
      <w:r>
        <w:rPr>
          <w:b/>
          <w:spacing w:val="-6"/>
        </w:rPr>
        <w:t xml:space="preserve"> </w:t>
      </w:r>
      <w:r>
        <w:rPr>
          <w:b/>
        </w:rPr>
        <w:t>DEPOSIT</w:t>
      </w:r>
      <w:r>
        <w:rPr>
          <w:b/>
          <w:spacing w:val="-6"/>
        </w:rPr>
        <w:t xml:space="preserve"> </w:t>
      </w:r>
      <w:r>
        <w:rPr>
          <w:b/>
        </w:rPr>
        <w:t>&amp;</w:t>
      </w:r>
      <w:r>
        <w:rPr>
          <w:b/>
          <w:spacing w:val="-4"/>
        </w:rPr>
        <w:t xml:space="preserve"> </w:t>
      </w:r>
      <w:r>
        <w:rPr>
          <w:b/>
        </w:rPr>
        <w:t>PERFORMANCE</w:t>
      </w:r>
      <w:r>
        <w:rPr>
          <w:b/>
          <w:spacing w:val="-6"/>
        </w:rPr>
        <w:t xml:space="preserve"> </w:t>
      </w:r>
      <w:r>
        <w:rPr>
          <w:b/>
        </w:rPr>
        <w:t>BOND</w:t>
      </w:r>
      <w:r>
        <w:rPr>
          <w:b/>
          <w:spacing w:val="-5"/>
        </w:rPr>
        <w:t xml:space="preserve"> </w:t>
      </w:r>
      <w:r>
        <w:rPr>
          <w:b/>
          <w:spacing w:val="-2"/>
        </w:rPr>
        <w:t>(</w:t>
      </w:r>
      <w:r>
        <w:rPr>
          <w:b/>
          <w:i/>
          <w:spacing w:val="-2"/>
        </w:rPr>
        <w:t>OPTIONAL)</w:t>
      </w:r>
    </w:p>
    <w:p w14:paraId="7D7FACEE" w14:textId="77777777" w:rsidR="00645699" w:rsidRDefault="00EB1C60">
      <w:pPr>
        <w:pStyle w:val="BodyText"/>
        <w:spacing w:before="1"/>
        <w:ind w:left="859" w:right="224"/>
        <w:jc w:val="both"/>
        <w:rPr>
          <w:b/>
        </w:rPr>
      </w:pPr>
      <w:r>
        <w:t>Proposers must submit a bid deposit valid for at least 120 (One Hundred Twenty) days, in the form of a bid bond (City of Detroit form attached) or cashier’s check in lieu of a bid bond in the amount of $ZERO.</w:t>
      </w:r>
      <w:r>
        <w:rPr>
          <w:spacing w:val="80"/>
        </w:rPr>
        <w:t xml:space="preserve"> </w:t>
      </w:r>
      <w:r>
        <w:t>Checks are to be made payable to the Treasurer of the City of Detroit.</w:t>
      </w:r>
      <w:r>
        <w:rPr>
          <w:spacing w:val="40"/>
        </w:rPr>
        <w:t xml:space="preserve"> </w:t>
      </w:r>
      <w:r>
        <w:t>The amount of each respondents bid deposit will be returned to all unsuccessful</w:t>
      </w:r>
      <w:r>
        <w:rPr>
          <w:spacing w:val="-2"/>
        </w:rPr>
        <w:t xml:space="preserve"> </w:t>
      </w:r>
      <w:r>
        <w:t>respondents</w:t>
      </w:r>
      <w:r>
        <w:rPr>
          <w:spacing w:val="-3"/>
        </w:rPr>
        <w:t xml:space="preserve"> </w:t>
      </w:r>
      <w:r>
        <w:t>and</w:t>
      </w:r>
      <w:r>
        <w:rPr>
          <w:spacing w:val="-3"/>
        </w:rPr>
        <w:t xml:space="preserve"> </w:t>
      </w:r>
      <w:r>
        <w:t>the</w:t>
      </w:r>
      <w:r>
        <w:rPr>
          <w:spacing w:val="-3"/>
        </w:rPr>
        <w:t xml:space="preserve"> </w:t>
      </w:r>
      <w:r>
        <w:t>successful</w:t>
      </w:r>
      <w:r>
        <w:rPr>
          <w:spacing w:val="-2"/>
        </w:rPr>
        <w:t xml:space="preserve"> </w:t>
      </w:r>
      <w:r>
        <w:t>respondent</w:t>
      </w:r>
      <w:r>
        <w:rPr>
          <w:spacing w:val="-2"/>
        </w:rPr>
        <w:t xml:space="preserve"> </w:t>
      </w:r>
      <w:r>
        <w:t>upon</w:t>
      </w:r>
      <w:r>
        <w:rPr>
          <w:spacing w:val="-3"/>
        </w:rPr>
        <w:t xml:space="preserve"> </w:t>
      </w:r>
      <w:r>
        <w:t>contract</w:t>
      </w:r>
      <w:r>
        <w:rPr>
          <w:spacing w:val="-2"/>
        </w:rPr>
        <w:t xml:space="preserve"> </w:t>
      </w:r>
      <w:r>
        <w:t>award</w:t>
      </w:r>
      <w:r>
        <w:rPr>
          <w:spacing w:val="-3"/>
        </w:rPr>
        <w:t xml:space="preserve"> </w:t>
      </w:r>
      <w:r>
        <w:t>or</w:t>
      </w:r>
      <w:r>
        <w:rPr>
          <w:spacing w:val="-5"/>
        </w:rPr>
        <w:t xml:space="preserve"> </w:t>
      </w:r>
      <w:r>
        <w:t>rejection of</w:t>
      </w:r>
      <w:r>
        <w:rPr>
          <w:spacing w:val="21"/>
        </w:rPr>
        <w:t xml:space="preserve"> </w:t>
      </w:r>
      <w:r>
        <w:t>proposals.</w:t>
      </w:r>
      <w:r>
        <w:rPr>
          <w:spacing w:val="70"/>
          <w:w w:val="150"/>
        </w:rPr>
        <w:t xml:space="preserve"> </w:t>
      </w:r>
      <w:r>
        <w:rPr>
          <w:b/>
        </w:rPr>
        <w:t>FAILURE</w:t>
      </w:r>
      <w:r>
        <w:rPr>
          <w:b/>
          <w:spacing w:val="22"/>
        </w:rPr>
        <w:t xml:space="preserve"> </w:t>
      </w:r>
      <w:r>
        <w:rPr>
          <w:b/>
        </w:rPr>
        <w:t>TO</w:t>
      </w:r>
      <w:r>
        <w:rPr>
          <w:b/>
          <w:spacing w:val="22"/>
        </w:rPr>
        <w:t xml:space="preserve"> </w:t>
      </w:r>
      <w:r>
        <w:rPr>
          <w:b/>
        </w:rPr>
        <w:t>SUBMIT</w:t>
      </w:r>
      <w:r>
        <w:rPr>
          <w:b/>
          <w:spacing w:val="20"/>
        </w:rPr>
        <w:t xml:space="preserve"> </w:t>
      </w:r>
      <w:r>
        <w:rPr>
          <w:b/>
        </w:rPr>
        <w:t>THE</w:t>
      </w:r>
      <w:r>
        <w:rPr>
          <w:b/>
          <w:spacing w:val="20"/>
        </w:rPr>
        <w:t xml:space="preserve"> </w:t>
      </w:r>
      <w:r>
        <w:rPr>
          <w:b/>
        </w:rPr>
        <w:t>BID</w:t>
      </w:r>
      <w:r>
        <w:rPr>
          <w:b/>
          <w:spacing w:val="20"/>
        </w:rPr>
        <w:t xml:space="preserve"> </w:t>
      </w:r>
      <w:r>
        <w:rPr>
          <w:b/>
        </w:rPr>
        <w:t>DEPOSIT</w:t>
      </w:r>
      <w:r>
        <w:rPr>
          <w:b/>
          <w:spacing w:val="20"/>
        </w:rPr>
        <w:t xml:space="preserve"> </w:t>
      </w:r>
      <w:r>
        <w:rPr>
          <w:b/>
        </w:rPr>
        <w:t>SHALL</w:t>
      </w:r>
      <w:r>
        <w:rPr>
          <w:b/>
          <w:spacing w:val="20"/>
        </w:rPr>
        <w:t xml:space="preserve"> </w:t>
      </w:r>
      <w:r>
        <w:rPr>
          <w:b/>
        </w:rPr>
        <w:t>RESULT</w:t>
      </w:r>
      <w:r>
        <w:rPr>
          <w:b/>
          <w:spacing w:val="20"/>
        </w:rPr>
        <w:t xml:space="preserve"> </w:t>
      </w:r>
      <w:r>
        <w:rPr>
          <w:b/>
          <w:spacing w:val="-5"/>
        </w:rPr>
        <w:t>IN</w:t>
      </w:r>
    </w:p>
    <w:p w14:paraId="5EDD204A" w14:textId="77777777" w:rsidR="00645699" w:rsidRDefault="00EB1C60">
      <w:pPr>
        <w:pStyle w:val="Heading2"/>
        <w:spacing w:before="92"/>
        <w:ind w:left="860" w:right="225" w:firstLine="0"/>
        <w:jc w:val="both"/>
      </w:pPr>
      <w:r>
        <w:t>PROPOSAL REJECTION.</w:t>
      </w:r>
      <w:r>
        <w:rPr>
          <w:spacing w:val="40"/>
        </w:rPr>
        <w:t xml:space="preserve"> </w:t>
      </w:r>
      <w:r>
        <w:t>BID DEPOSITS SUBMITTED IN RESPONSE TO OTHER SOLICITATIONS ARE NOT VALID FOR THIS RFP.</w:t>
      </w:r>
      <w:r>
        <w:rPr>
          <w:spacing w:val="40"/>
        </w:rPr>
        <w:t xml:space="preserve"> </w:t>
      </w:r>
      <w:r>
        <w:t>THE</w:t>
      </w:r>
      <w:r>
        <w:rPr>
          <w:spacing w:val="40"/>
        </w:rPr>
        <w:t xml:space="preserve"> </w:t>
      </w:r>
      <w:r>
        <w:t>ORIGINAL, FULLY EXECUTED BID BOND (ON THE CITY’S BID BOND FORM) MUST BE SUBMITTED WITH THE PROPOSAL.</w:t>
      </w:r>
    </w:p>
    <w:p w14:paraId="642C9810" w14:textId="77777777" w:rsidR="00645699" w:rsidRDefault="00645699">
      <w:pPr>
        <w:pStyle w:val="BodyText"/>
        <w:spacing w:before="11"/>
        <w:rPr>
          <w:b/>
          <w:sz w:val="21"/>
        </w:rPr>
      </w:pPr>
    </w:p>
    <w:p w14:paraId="1DD28E35" w14:textId="77777777" w:rsidR="00645699" w:rsidRDefault="00EB1C60">
      <w:pPr>
        <w:pStyle w:val="BodyText"/>
        <w:ind w:left="859" w:right="224"/>
        <w:jc w:val="both"/>
      </w:pPr>
      <w:r>
        <w:t>The successful respondent(s) must furnish a performance bond in the amount of</w:t>
      </w:r>
      <w:r>
        <w:rPr>
          <w:spacing w:val="40"/>
        </w:rPr>
        <w:t xml:space="preserve"> </w:t>
      </w:r>
      <w:r>
        <w:t>ZERO% of the contract value specified in the contract (City of Detroit form attached) guaranteeing the contract will be accepted if tendered an award.</w:t>
      </w:r>
    </w:p>
    <w:p w14:paraId="31A64C6A" w14:textId="77777777" w:rsidR="00645699" w:rsidRDefault="00645699">
      <w:pPr>
        <w:pStyle w:val="BodyText"/>
      </w:pPr>
    </w:p>
    <w:p w14:paraId="53CE4B15" w14:textId="77777777" w:rsidR="00645699" w:rsidRDefault="00EB1C60">
      <w:pPr>
        <w:pStyle w:val="Heading2"/>
        <w:numPr>
          <w:ilvl w:val="0"/>
          <w:numId w:val="4"/>
        </w:numPr>
        <w:tabs>
          <w:tab w:val="left" w:pos="859"/>
        </w:tabs>
        <w:spacing w:before="1" w:line="252" w:lineRule="exact"/>
        <w:ind w:hanging="359"/>
      </w:pPr>
      <w:bookmarkStart w:id="57" w:name="28._CHANGES_IN_FACTS"/>
      <w:bookmarkStart w:id="58" w:name="_bookmark27"/>
      <w:bookmarkEnd w:id="57"/>
      <w:bookmarkEnd w:id="58"/>
      <w:r>
        <w:t>CHANGES</w:t>
      </w:r>
      <w:r>
        <w:rPr>
          <w:spacing w:val="-4"/>
        </w:rPr>
        <w:t xml:space="preserve"> </w:t>
      </w:r>
      <w:r>
        <w:t>IN</w:t>
      </w:r>
      <w:r>
        <w:rPr>
          <w:spacing w:val="-3"/>
        </w:rPr>
        <w:t xml:space="preserve"> </w:t>
      </w:r>
      <w:r>
        <w:rPr>
          <w:spacing w:val="-4"/>
        </w:rPr>
        <w:t>FACTS</w:t>
      </w:r>
    </w:p>
    <w:p w14:paraId="2C2356E5" w14:textId="77777777" w:rsidR="00645699" w:rsidRDefault="00EB1C60">
      <w:pPr>
        <w:pStyle w:val="BodyText"/>
        <w:ind w:left="860" w:right="136"/>
        <w:jc w:val="both"/>
      </w:pPr>
      <w:r>
        <w:t xml:space="preserve">Proposers shall advise the City during the time the Proposal is open for consideration of any changes in the principal officers, organization, financial ability of, or any other facts presented in the proposal with respect to the proposer or the proposal immediately upon </w:t>
      </w:r>
      <w:r>
        <w:rPr>
          <w:spacing w:val="-2"/>
        </w:rPr>
        <w:t>occurrence.</w:t>
      </w:r>
    </w:p>
    <w:p w14:paraId="62C9691B" w14:textId="77777777" w:rsidR="00645699" w:rsidRDefault="00645699">
      <w:pPr>
        <w:pStyle w:val="BodyText"/>
        <w:spacing w:before="10"/>
        <w:rPr>
          <w:sz w:val="21"/>
        </w:rPr>
      </w:pPr>
    </w:p>
    <w:p w14:paraId="63D20972" w14:textId="77777777" w:rsidR="00645699" w:rsidRDefault="00EB1C60">
      <w:pPr>
        <w:pStyle w:val="Heading2"/>
        <w:numPr>
          <w:ilvl w:val="0"/>
          <w:numId w:val="4"/>
        </w:numPr>
        <w:tabs>
          <w:tab w:val="left" w:pos="859"/>
        </w:tabs>
        <w:spacing w:line="252" w:lineRule="exact"/>
        <w:ind w:hanging="359"/>
      </w:pPr>
      <w:bookmarkStart w:id="59" w:name="29._CONFIDENTIALITY_OF_PROPOSALS"/>
      <w:bookmarkStart w:id="60" w:name="_bookmark28"/>
      <w:bookmarkEnd w:id="59"/>
      <w:bookmarkEnd w:id="60"/>
      <w:r>
        <w:t>CONFIDENTIALITY</w:t>
      </w:r>
      <w:r>
        <w:rPr>
          <w:spacing w:val="-9"/>
        </w:rPr>
        <w:t xml:space="preserve"> </w:t>
      </w:r>
      <w:r>
        <w:t>OF</w:t>
      </w:r>
      <w:r>
        <w:rPr>
          <w:spacing w:val="-9"/>
        </w:rPr>
        <w:t xml:space="preserve"> </w:t>
      </w:r>
      <w:r>
        <w:rPr>
          <w:spacing w:val="-2"/>
        </w:rPr>
        <w:t>PROPOSALS</w:t>
      </w:r>
    </w:p>
    <w:p w14:paraId="0BC1560D" w14:textId="77777777" w:rsidR="00645699" w:rsidRDefault="00EB1C60">
      <w:pPr>
        <w:pStyle w:val="BodyText"/>
        <w:ind w:left="860" w:right="137"/>
        <w:jc w:val="both"/>
      </w:pPr>
      <w:r>
        <w:t>Once proposals have been recorded they are subject to disclosure as per the requirements of the Michigan Freedom of Information Act.</w:t>
      </w:r>
    </w:p>
    <w:p w14:paraId="130ED8F6" w14:textId="77777777" w:rsidR="00645699" w:rsidRDefault="00645699">
      <w:pPr>
        <w:pStyle w:val="BodyText"/>
        <w:spacing w:before="1"/>
      </w:pPr>
    </w:p>
    <w:p w14:paraId="3BA61D99" w14:textId="77777777" w:rsidR="00645699" w:rsidRDefault="00EB1C60">
      <w:pPr>
        <w:pStyle w:val="Heading2"/>
        <w:numPr>
          <w:ilvl w:val="0"/>
          <w:numId w:val="4"/>
        </w:numPr>
        <w:tabs>
          <w:tab w:val="left" w:pos="858"/>
        </w:tabs>
        <w:spacing w:line="252" w:lineRule="exact"/>
        <w:ind w:left="858" w:hanging="359"/>
      </w:pPr>
      <w:bookmarkStart w:id="61" w:name="30._NEWS_RELEASE"/>
      <w:bookmarkStart w:id="62" w:name="_bookmark29"/>
      <w:bookmarkEnd w:id="61"/>
      <w:bookmarkEnd w:id="62"/>
      <w:r>
        <w:t>NEWS</w:t>
      </w:r>
      <w:r>
        <w:rPr>
          <w:spacing w:val="-4"/>
        </w:rPr>
        <w:t xml:space="preserve"> </w:t>
      </w:r>
      <w:r>
        <w:rPr>
          <w:spacing w:val="-2"/>
        </w:rPr>
        <w:t>RELEASE</w:t>
      </w:r>
    </w:p>
    <w:p w14:paraId="6ECA5451" w14:textId="77777777" w:rsidR="00645699" w:rsidRDefault="00EB1C60">
      <w:pPr>
        <w:pStyle w:val="BodyText"/>
        <w:ind w:left="859" w:right="135"/>
        <w:jc w:val="both"/>
      </w:pPr>
      <w:r>
        <w:t>News releases pertaining to these proposal specifications or the provisions to which they relate shall not be made without prior approval of the City and then only in coordination with the City.</w:t>
      </w:r>
    </w:p>
    <w:p w14:paraId="63118A2E" w14:textId="77777777" w:rsidR="00645699" w:rsidRDefault="00645699">
      <w:pPr>
        <w:pStyle w:val="BodyText"/>
      </w:pPr>
    </w:p>
    <w:p w14:paraId="32EEF023" w14:textId="77777777" w:rsidR="00645699" w:rsidRDefault="00EB1C60">
      <w:pPr>
        <w:pStyle w:val="Heading2"/>
        <w:numPr>
          <w:ilvl w:val="0"/>
          <w:numId w:val="4"/>
        </w:numPr>
        <w:tabs>
          <w:tab w:val="left" w:pos="858"/>
        </w:tabs>
        <w:spacing w:before="1" w:line="252" w:lineRule="exact"/>
        <w:ind w:left="858" w:hanging="359"/>
      </w:pPr>
      <w:bookmarkStart w:id="63" w:name="31._REJECTIONS,_MODIFICATIONS,_CANCELLAT"/>
      <w:bookmarkStart w:id="64" w:name="_bookmark30"/>
      <w:bookmarkEnd w:id="63"/>
      <w:bookmarkEnd w:id="64"/>
      <w:r>
        <w:t>REJECTIONS,</w:t>
      </w:r>
      <w:r>
        <w:rPr>
          <w:spacing w:val="-11"/>
        </w:rPr>
        <w:t xml:space="preserve"> </w:t>
      </w:r>
      <w:r>
        <w:t>MODIFICATIONS,</w:t>
      </w:r>
      <w:r>
        <w:rPr>
          <w:spacing w:val="-11"/>
        </w:rPr>
        <w:t xml:space="preserve"> </w:t>
      </w:r>
      <w:r>
        <w:rPr>
          <w:spacing w:val="-2"/>
        </w:rPr>
        <w:t>CANCELLATIONS</w:t>
      </w:r>
    </w:p>
    <w:p w14:paraId="137F37FF" w14:textId="77777777" w:rsidR="00645699" w:rsidRDefault="00EB1C60">
      <w:pPr>
        <w:pStyle w:val="BodyText"/>
        <w:ind w:left="859" w:right="135"/>
        <w:jc w:val="both"/>
      </w:pPr>
      <w:r>
        <w:t>The</w:t>
      </w:r>
      <w:r>
        <w:rPr>
          <w:spacing w:val="-2"/>
        </w:rPr>
        <w:t xml:space="preserve"> </w:t>
      </w:r>
      <w:r>
        <w:t>City</w:t>
      </w:r>
      <w:r>
        <w:rPr>
          <w:spacing w:val="-2"/>
        </w:rPr>
        <w:t xml:space="preserve"> </w:t>
      </w:r>
      <w:r>
        <w:t>of</w:t>
      </w:r>
      <w:r>
        <w:rPr>
          <w:spacing w:val="-1"/>
        </w:rPr>
        <w:t xml:space="preserve"> </w:t>
      </w:r>
      <w:r>
        <w:t>Detroit</w:t>
      </w:r>
      <w:r>
        <w:rPr>
          <w:spacing w:val="-1"/>
        </w:rPr>
        <w:t xml:space="preserve"> </w:t>
      </w:r>
      <w:r>
        <w:t>expressly</w:t>
      </w:r>
      <w:r>
        <w:rPr>
          <w:spacing w:val="-2"/>
        </w:rPr>
        <w:t xml:space="preserve"> </w:t>
      </w:r>
      <w:r>
        <w:t>reserves</w:t>
      </w:r>
      <w:r>
        <w:rPr>
          <w:spacing w:val="-4"/>
        </w:rPr>
        <w:t xml:space="preserve"> </w:t>
      </w:r>
      <w:r>
        <w:t>the</w:t>
      </w:r>
      <w:r>
        <w:rPr>
          <w:spacing w:val="-4"/>
        </w:rPr>
        <w:t xml:space="preserve"> </w:t>
      </w:r>
      <w:r>
        <w:t>right</w:t>
      </w:r>
      <w:r>
        <w:rPr>
          <w:spacing w:val="-4"/>
        </w:rPr>
        <w:t xml:space="preserve"> </w:t>
      </w:r>
      <w:r>
        <w:t>to:</w:t>
      </w:r>
      <w:r>
        <w:rPr>
          <w:spacing w:val="40"/>
        </w:rPr>
        <w:t xml:space="preserve"> </w:t>
      </w:r>
      <w:r>
        <w:t>1)</w:t>
      </w:r>
      <w:r>
        <w:rPr>
          <w:spacing w:val="-4"/>
        </w:rPr>
        <w:t xml:space="preserve"> </w:t>
      </w:r>
      <w:r>
        <w:t>accept</w:t>
      </w:r>
      <w:r>
        <w:rPr>
          <w:spacing w:val="-1"/>
        </w:rPr>
        <w:t xml:space="preserve"> </w:t>
      </w:r>
      <w:r>
        <w:t>or</w:t>
      </w:r>
      <w:r>
        <w:rPr>
          <w:spacing w:val="-1"/>
        </w:rPr>
        <w:t xml:space="preserve"> </w:t>
      </w:r>
      <w:r>
        <w:t>reject,</w:t>
      </w:r>
      <w:r>
        <w:rPr>
          <w:spacing w:val="-5"/>
        </w:rPr>
        <w:t xml:space="preserve"> </w:t>
      </w:r>
      <w:r>
        <w:t>in</w:t>
      </w:r>
      <w:r>
        <w:rPr>
          <w:spacing w:val="-2"/>
        </w:rPr>
        <w:t xml:space="preserve"> </w:t>
      </w:r>
      <w:r>
        <w:t>whole</w:t>
      </w:r>
      <w:r>
        <w:rPr>
          <w:spacing w:val="-2"/>
        </w:rPr>
        <w:t xml:space="preserve"> </w:t>
      </w:r>
      <w:r>
        <w:t>or</w:t>
      </w:r>
      <w:r>
        <w:rPr>
          <w:spacing w:val="-4"/>
        </w:rPr>
        <w:t xml:space="preserve"> </w:t>
      </w:r>
      <w:r>
        <w:t>in</w:t>
      </w:r>
      <w:r>
        <w:rPr>
          <w:spacing w:val="-2"/>
        </w:rPr>
        <w:t xml:space="preserve"> </w:t>
      </w:r>
      <w:r>
        <w:t>part, any and all proposals received; 2) waive any non-conformity; 3) re-advertise for proposals; 4) withhold the award for any reason the City determines; 5) cancel and/or postpone the request for proposals, in part or in its entirety, and/or, 6) take any other appropriate action that is in the best interest of the City.</w:t>
      </w:r>
      <w:r>
        <w:rPr>
          <w:spacing w:val="40"/>
        </w:rPr>
        <w:t xml:space="preserve"> </w:t>
      </w:r>
      <w:r>
        <w:t>This RFP does not commit the City of Detroit to award a contract, to pay any cost incurred in the preparation of a proposal under this request, or to procure or contract for services.</w:t>
      </w:r>
    </w:p>
    <w:p w14:paraId="1293FDD8" w14:textId="77777777" w:rsidR="00645699" w:rsidRDefault="00645699">
      <w:pPr>
        <w:pStyle w:val="BodyText"/>
        <w:spacing w:before="9"/>
        <w:rPr>
          <w:sz w:val="21"/>
        </w:rPr>
      </w:pPr>
    </w:p>
    <w:p w14:paraId="527DF087" w14:textId="77777777" w:rsidR="00645699" w:rsidRDefault="00EB1C60">
      <w:pPr>
        <w:pStyle w:val="Heading2"/>
        <w:numPr>
          <w:ilvl w:val="0"/>
          <w:numId w:val="4"/>
        </w:numPr>
        <w:tabs>
          <w:tab w:val="left" w:pos="858"/>
        </w:tabs>
        <w:ind w:left="858" w:hanging="359"/>
      </w:pPr>
      <w:bookmarkStart w:id="65" w:name="32._OFFICE_OF_INSPECTOR_GENERAL"/>
      <w:bookmarkStart w:id="66" w:name="_bookmark31"/>
      <w:bookmarkEnd w:id="65"/>
      <w:bookmarkEnd w:id="66"/>
      <w:r>
        <w:t>OFFICE</w:t>
      </w:r>
      <w:r>
        <w:rPr>
          <w:spacing w:val="-6"/>
        </w:rPr>
        <w:t xml:space="preserve"> </w:t>
      </w:r>
      <w:r>
        <w:t>OF</w:t>
      </w:r>
      <w:r>
        <w:rPr>
          <w:spacing w:val="-6"/>
        </w:rPr>
        <w:t xml:space="preserve"> </w:t>
      </w:r>
      <w:r>
        <w:t>INSPECTOR</w:t>
      </w:r>
      <w:r>
        <w:rPr>
          <w:spacing w:val="-5"/>
        </w:rPr>
        <w:t xml:space="preserve"> </w:t>
      </w:r>
      <w:r>
        <w:rPr>
          <w:spacing w:val="-2"/>
        </w:rPr>
        <w:t>GENERAL</w:t>
      </w:r>
    </w:p>
    <w:p w14:paraId="44815990" w14:textId="77777777" w:rsidR="00645699" w:rsidRDefault="00645699">
      <w:pPr>
        <w:pStyle w:val="BodyText"/>
        <w:spacing w:before="1"/>
        <w:rPr>
          <w:b/>
        </w:rPr>
      </w:pPr>
    </w:p>
    <w:p w14:paraId="57C5A3D5" w14:textId="77777777" w:rsidR="00374351" w:rsidRDefault="00EB1C60">
      <w:pPr>
        <w:pStyle w:val="ListParagraph"/>
        <w:numPr>
          <w:ilvl w:val="1"/>
          <w:numId w:val="4"/>
        </w:numPr>
        <w:tabs>
          <w:tab w:val="left" w:pos="2071"/>
        </w:tabs>
        <w:spacing w:line="240" w:lineRule="auto"/>
        <w:ind w:right="134"/>
        <w:jc w:val="both"/>
      </w:pPr>
      <w:r>
        <w:t>In accordance with Section 2-106.6 of the City Charter, this Contract shall be voidable or rescindable at the discretion of the Mayor or Inspector General</w:t>
      </w:r>
      <w:r>
        <w:rPr>
          <w:spacing w:val="-1"/>
        </w:rPr>
        <w:t xml:space="preserve"> </w:t>
      </w:r>
      <w:r>
        <w:t>at</w:t>
      </w:r>
      <w:r>
        <w:rPr>
          <w:spacing w:val="-1"/>
        </w:rPr>
        <w:t xml:space="preserve"> </w:t>
      </w:r>
      <w:r>
        <w:t>any</w:t>
      </w:r>
      <w:r>
        <w:rPr>
          <w:spacing w:val="-2"/>
        </w:rPr>
        <w:t xml:space="preserve"> </w:t>
      </w:r>
      <w:r>
        <w:t>time</w:t>
      </w:r>
      <w:r>
        <w:rPr>
          <w:spacing w:val="-2"/>
        </w:rPr>
        <w:t xml:space="preserve"> </w:t>
      </w:r>
      <w:r>
        <w:t>if</w:t>
      </w:r>
      <w:r>
        <w:rPr>
          <w:spacing w:val="-1"/>
        </w:rPr>
        <w:t xml:space="preserve"> </w:t>
      </w:r>
      <w:r>
        <w:t>a Public Servant who is</w:t>
      </w:r>
      <w:r>
        <w:rPr>
          <w:spacing w:val="-2"/>
        </w:rPr>
        <w:t xml:space="preserve"> </w:t>
      </w:r>
      <w:r>
        <w:t>a party</w:t>
      </w:r>
      <w:r>
        <w:rPr>
          <w:spacing w:val="-2"/>
        </w:rPr>
        <w:t xml:space="preserve"> </w:t>
      </w:r>
      <w:r>
        <w:t>to</w:t>
      </w:r>
      <w:r>
        <w:rPr>
          <w:spacing w:val="-2"/>
        </w:rPr>
        <w:t xml:space="preserve"> </w:t>
      </w:r>
      <w:r>
        <w:t>the</w:t>
      </w:r>
      <w:r>
        <w:rPr>
          <w:spacing w:val="-2"/>
        </w:rPr>
        <w:t xml:space="preserve"> </w:t>
      </w:r>
      <w:r>
        <w:t>Contract</w:t>
      </w:r>
      <w:r>
        <w:rPr>
          <w:spacing w:val="-1"/>
        </w:rPr>
        <w:t xml:space="preserve"> </w:t>
      </w:r>
      <w:r>
        <w:t>has</w:t>
      </w:r>
      <w:r>
        <w:rPr>
          <w:spacing w:val="-2"/>
        </w:rPr>
        <w:t xml:space="preserve"> </w:t>
      </w:r>
      <w:r>
        <w:t xml:space="preserve">an interest </w:t>
      </w:r>
    </w:p>
    <w:p w14:paraId="621180AC" w14:textId="77777777" w:rsidR="00374351" w:rsidRDefault="00374351" w:rsidP="00901053">
      <w:pPr>
        <w:pStyle w:val="ListParagraph"/>
        <w:tabs>
          <w:tab w:val="left" w:pos="2071"/>
        </w:tabs>
        <w:spacing w:line="240" w:lineRule="auto"/>
        <w:ind w:left="2071" w:right="134" w:firstLine="0"/>
        <w:jc w:val="both"/>
      </w:pPr>
    </w:p>
    <w:p w14:paraId="3155C015" w14:textId="34098EE7" w:rsidR="00645699" w:rsidRDefault="00EB1C60" w:rsidP="00374351">
      <w:pPr>
        <w:pStyle w:val="ListParagraph"/>
        <w:numPr>
          <w:ilvl w:val="1"/>
          <w:numId w:val="4"/>
        </w:numPr>
        <w:tabs>
          <w:tab w:val="left" w:pos="2071"/>
        </w:tabs>
        <w:spacing w:line="240" w:lineRule="auto"/>
        <w:ind w:right="134"/>
        <w:jc w:val="both"/>
      </w:pPr>
      <w:r>
        <w:t>in the Contract and fails to disclose such interest.</w:t>
      </w:r>
    </w:p>
    <w:p w14:paraId="7E18ADBA" w14:textId="77777777" w:rsidR="008759F8" w:rsidRDefault="008759F8" w:rsidP="008759F8">
      <w:pPr>
        <w:pStyle w:val="ListParagraph"/>
        <w:tabs>
          <w:tab w:val="left" w:pos="2071"/>
        </w:tabs>
        <w:spacing w:line="240" w:lineRule="auto"/>
        <w:ind w:left="2071" w:right="134" w:firstLine="0"/>
        <w:jc w:val="both"/>
      </w:pPr>
    </w:p>
    <w:p w14:paraId="41B6A624" w14:textId="77777777" w:rsidR="00645699" w:rsidRDefault="00645699">
      <w:pPr>
        <w:pStyle w:val="BodyText"/>
        <w:spacing w:before="11"/>
        <w:rPr>
          <w:sz w:val="21"/>
        </w:rPr>
      </w:pPr>
    </w:p>
    <w:p w14:paraId="17109BFB" w14:textId="77777777" w:rsidR="00645699" w:rsidRDefault="00EB1C60">
      <w:pPr>
        <w:pStyle w:val="ListParagraph"/>
        <w:numPr>
          <w:ilvl w:val="1"/>
          <w:numId w:val="4"/>
        </w:numPr>
        <w:tabs>
          <w:tab w:val="left" w:pos="2071"/>
        </w:tabs>
        <w:spacing w:line="240" w:lineRule="auto"/>
        <w:ind w:right="135"/>
        <w:jc w:val="both"/>
      </w:pPr>
      <w:r>
        <w:t>This Contract shall also be voidable or rescindable if a lobbyist or</w:t>
      </w:r>
      <w:r>
        <w:rPr>
          <w:spacing w:val="80"/>
        </w:rPr>
        <w:t xml:space="preserve"> </w:t>
      </w:r>
      <w:r>
        <w:t>employee of the contracting party offers a prohibited gift, gratuity, honoraria or payment to a Public Servant in relation to the Contract.</w:t>
      </w:r>
    </w:p>
    <w:p w14:paraId="733CAB0C" w14:textId="77777777" w:rsidR="00645699" w:rsidRDefault="00645699">
      <w:pPr>
        <w:pStyle w:val="BodyText"/>
      </w:pPr>
    </w:p>
    <w:p w14:paraId="530615D5" w14:textId="77777777" w:rsidR="004D5D46" w:rsidRDefault="00EB1C60">
      <w:pPr>
        <w:pStyle w:val="ListParagraph"/>
        <w:numPr>
          <w:ilvl w:val="1"/>
          <w:numId w:val="4"/>
        </w:numPr>
        <w:tabs>
          <w:tab w:val="left" w:pos="2071"/>
        </w:tabs>
        <w:spacing w:before="1" w:line="240" w:lineRule="auto"/>
        <w:ind w:right="136"/>
        <w:jc w:val="both"/>
      </w:pPr>
      <w:r>
        <w:t>A fine shall be assessed to the Contractor in the event of a violation of Section 2-106.6 of the City Charter.</w:t>
      </w:r>
      <w:r>
        <w:rPr>
          <w:spacing w:val="40"/>
        </w:rPr>
        <w:t xml:space="preserve"> </w:t>
      </w:r>
      <w:r>
        <w:t xml:space="preserve">If applicable, the actions of the </w:t>
      </w:r>
    </w:p>
    <w:p w14:paraId="2B808132" w14:textId="77777777" w:rsidR="004D5D46" w:rsidRDefault="004D5D46" w:rsidP="004D5D46">
      <w:pPr>
        <w:pStyle w:val="ListParagraph"/>
      </w:pPr>
    </w:p>
    <w:p w14:paraId="797AD468" w14:textId="3A6515E7" w:rsidR="00645699" w:rsidRDefault="00EB1C60">
      <w:pPr>
        <w:pStyle w:val="ListParagraph"/>
        <w:numPr>
          <w:ilvl w:val="1"/>
          <w:numId w:val="4"/>
        </w:numPr>
        <w:tabs>
          <w:tab w:val="left" w:pos="2071"/>
        </w:tabs>
        <w:spacing w:before="1" w:line="240" w:lineRule="auto"/>
        <w:ind w:right="136"/>
        <w:jc w:val="both"/>
      </w:pPr>
      <w:r>
        <w:t>Contractor, and its representative lobbyist or employee, shall be referred to the appropriate prosecuting authorities.</w:t>
      </w:r>
    </w:p>
    <w:p w14:paraId="372253FC" w14:textId="77777777" w:rsidR="00645699" w:rsidRDefault="00645699">
      <w:pPr>
        <w:jc w:val="both"/>
      </w:pPr>
    </w:p>
    <w:p w14:paraId="06BF3A7D" w14:textId="77777777" w:rsidR="00645699" w:rsidRDefault="00EB1C60">
      <w:pPr>
        <w:pStyle w:val="ListParagraph"/>
        <w:numPr>
          <w:ilvl w:val="1"/>
          <w:numId w:val="4"/>
        </w:numPr>
        <w:tabs>
          <w:tab w:val="left" w:pos="2071"/>
        </w:tabs>
        <w:spacing w:before="92" w:line="240" w:lineRule="auto"/>
        <w:ind w:right="134"/>
        <w:jc w:val="both"/>
      </w:pPr>
      <w:r>
        <w:t>Pursuant to Section 7.5-306 of the City Charter, the Inspector General shall investigate any Public Servant, City agency, program or official act, contractor and subcontractor providing goods and services to the City, business entity seeking contracts or certification of eligibility for City contracts and person seeking certification of eligibility for participation in any City program, either in response to a complaint or on the Inspector General’s own initiative in order to detect and prevent waste, abuse, fraud and corruption.</w:t>
      </w:r>
    </w:p>
    <w:p w14:paraId="7133847B" w14:textId="77777777" w:rsidR="00645699" w:rsidRDefault="00645699">
      <w:pPr>
        <w:pStyle w:val="BodyText"/>
      </w:pPr>
    </w:p>
    <w:p w14:paraId="606E4FED" w14:textId="77777777" w:rsidR="00645699" w:rsidRDefault="00EB1C60">
      <w:pPr>
        <w:pStyle w:val="ListParagraph"/>
        <w:numPr>
          <w:ilvl w:val="1"/>
          <w:numId w:val="4"/>
        </w:numPr>
        <w:tabs>
          <w:tab w:val="left" w:pos="2071"/>
        </w:tabs>
        <w:spacing w:line="240" w:lineRule="auto"/>
        <w:ind w:right="135"/>
        <w:jc w:val="both"/>
      </w:pPr>
      <w:r>
        <w:t>In accordance with Section 7.5-310 of the City Charter, it shall be the duty of every Public Servant, contractor, subcontractor, and licensee of the City, and every applicant for certification of eligibility for a City contract or program, to cooperate with the Inspector General in any investigation pursuant to Article 7.5, Chapter 3 of the City Charter.</w:t>
      </w:r>
    </w:p>
    <w:p w14:paraId="02FD3103" w14:textId="77777777" w:rsidR="00645699" w:rsidRDefault="00645699">
      <w:pPr>
        <w:pStyle w:val="BodyText"/>
        <w:spacing w:before="10"/>
        <w:rPr>
          <w:sz w:val="21"/>
        </w:rPr>
      </w:pPr>
    </w:p>
    <w:p w14:paraId="464DE182" w14:textId="77777777" w:rsidR="00645699" w:rsidRDefault="00EB1C60">
      <w:pPr>
        <w:pStyle w:val="ListParagraph"/>
        <w:numPr>
          <w:ilvl w:val="1"/>
          <w:numId w:val="4"/>
        </w:numPr>
        <w:tabs>
          <w:tab w:val="left" w:pos="2071"/>
        </w:tabs>
        <w:spacing w:line="240" w:lineRule="auto"/>
        <w:ind w:right="133"/>
        <w:jc w:val="both"/>
      </w:pPr>
      <w:r>
        <w:t>Any Public Servant who willfully and without justification or excuse obstructs an investigation of the Inspector General by withholding documents or testimony, is subject to forfeiture of office, discipline, debarment or any other applicable penalty.</w:t>
      </w:r>
    </w:p>
    <w:p w14:paraId="34D11285" w14:textId="77777777" w:rsidR="00645699" w:rsidRDefault="00645699">
      <w:pPr>
        <w:pStyle w:val="BodyText"/>
      </w:pPr>
    </w:p>
    <w:p w14:paraId="53C03E13" w14:textId="77777777" w:rsidR="00645699" w:rsidRDefault="00EB1C60">
      <w:pPr>
        <w:pStyle w:val="ListParagraph"/>
        <w:numPr>
          <w:ilvl w:val="1"/>
          <w:numId w:val="4"/>
        </w:numPr>
        <w:tabs>
          <w:tab w:val="left" w:pos="2071"/>
        </w:tabs>
        <w:spacing w:line="240" w:lineRule="auto"/>
        <w:ind w:right="134"/>
        <w:jc w:val="both"/>
      </w:pPr>
      <w:r>
        <w:t>As set forth in Section 7.5-308 of the City Charter, the Inspector General has a</w:t>
      </w:r>
      <w:r>
        <w:rPr>
          <w:spacing w:val="-2"/>
        </w:rPr>
        <w:t xml:space="preserve"> </w:t>
      </w:r>
      <w:r>
        <w:t>duty</w:t>
      </w:r>
      <w:r>
        <w:rPr>
          <w:spacing w:val="-2"/>
        </w:rPr>
        <w:t xml:space="preserve"> </w:t>
      </w:r>
      <w:r>
        <w:t>to</w:t>
      </w:r>
      <w:r>
        <w:rPr>
          <w:spacing w:val="-2"/>
        </w:rPr>
        <w:t xml:space="preserve"> </w:t>
      </w:r>
      <w:r>
        <w:t>report illegal</w:t>
      </w:r>
      <w:r>
        <w:rPr>
          <w:spacing w:val="-2"/>
        </w:rPr>
        <w:t xml:space="preserve"> </w:t>
      </w:r>
      <w:r>
        <w:t>acts.</w:t>
      </w:r>
      <w:r>
        <w:rPr>
          <w:spacing w:val="40"/>
        </w:rPr>
        <w:t xml:space="preserve"> </w:t>
      </w:r>
      <w:r>
        <w:t>If the Inspector General has probable</w:t>
      </w:r>
      <w:r>
        <w:rPr>
          <w:spacing w:val="-2"/>
        </w:rPr>
        <w:t xml:space="preserve"> </w:t>
      </w:r>
      <w:r>
        <w:t>cause to believe that any Public Servant or any person doing or seeking to do business with the City has committed or is committing an illegal act, then the Inspector General shall promptly refer the matter to the appropriate prosecuting authorities.</w:t>
      </w:r>
    </w:p>
    <w:p w14:paraId="111A3CDE" w14:textId="77777777" w:rsidR="00645699" w:rsidRDefault="00645699">
      <w:pPr>
        <w:pStyle w:val="BodyText"/>
        <w:rPr>
          <w:sz w:val="20"/>
        </w:rPr>
      </w:pPr>
    </w:p>
    <w:p w14:paraId="369DBB95" w14:textId="77777777" w:rsidR="00645699" w:rsidRDefault="00EB1C60">
      <w:pPr>
        <w:pStyle w:val="BodyText"/>
        <w:ind w:left="1580"/>
      </w:pPr>
      <w:r>
        <w:t>For</w:t>
      </w:r>
      <w:r>
        <w:rPr>
          <w:spacing w:val="-3"/>
        </w:rPr>
        <w:t xml:space="preserve"> </w:t>
      </w:r>
      <w:r>
        <w:t>purposes</w:t>
      </w:r>
      <w:r>
        <w:rPr>
          <w:spacing w:val="-2"/>
        </w:rPr>
        <w:t xml:space="preserve"> </w:t>
      </w:r>
      <w:r>
        <w:t>of</w:t>
      </w:r>
      <w:r>
        <w:rPr>
          <w:spacing w:val="-3"/>
        </w:rPr>
        <w:t xml:space="preserve"> </w:t>
      </w:r>
      <w:r>
        <w:t>this</w:t>
      </w:r>
      <w:r>
        <w:rPr>
          <w:spacing w:val="-2"/>
        </w:rPr>
        <w:t xml:space="preserve"> Article</w:t>
      </w:r>
      <w:hyperlink w:anchor="_bookmark32" w:history="1">
        <w:r>
          <w:rPr>
            <w:spacing w:val="-2"/>
            <w:vertAlign w:val="superscript"/>
          </w:rPr>
          <w:t>1</w:t>
        </w:r>
      </w:hyperlink>
    </w:p>
    <w:p w14:paraId="5C32200A" w14:textId="77777777" w:rsidR="00645699" w:rsidRDefault="00645699">
      <w:pPr>
        <w:pStyle w:val="BodyText"/>
        <w:rPr>
          <w:sz w:val="20"/>
        </w:rPr>
      </w:pPr>
    </w:p>
    <w:p w14:paraId="45F79DC3" w14:textId="77777777" w:rsidR="00645699" w:rsidRDefault="00645699">
      <w:pPr>
        <w:pStyle w:val="BodyText"/>
        <w:rPr>
          <w:sz w:val="20"/>
        </w:rPr>
      </w:pPr>
    </w:p>
    <w:p w14:paraId="476C22DF" w14:textId="77777777" w:rsidR="00645699" w:rsidRDefault="00645699">
      <w:pPr>
        <w:pStyle w:val="BodyText"/>
        <w:rPr>
          <w:sz w:val="20"/>
        </w:rPr>
      </w:pPr>
    </w:p>
    <w:p w14:paraId="64B72972" w14:textId="77777777" w:rsidR="00645699" w:rsidRDefault="00EB1C60">
      <w:pPr>
        <w:pStyle w:val="BodyText"/>
        <w:spacing w:before="6"/>
        <w:rPr>
          <w:sz w:val="14"/>
        </w:rPr>
      </w:pPr>
      <w:r>
        <w:rPr>
          <w:noProof/>
        </w:rPr>
        <mc:AlternateContent>
          <mc:Choice Requires="wps">
            <w:drawing>
              <wp:anchor distT="0" distB="0" distL="0" distR="0" simplePos="0" relativeHeight="487591936" behindDoc="1" locked="0" layoutInCell="1" allowOverlap="1" wp14:anchorId="38959664" wp14:editId="5DB73944">
                <wp:simplePos x="0" y="0"/>
                <wp:positionH relativeFrom="page">
                  <wp:posOffset>1143000</wp:posOffset>
                </wp:positionH>
                <wp:positionV relativeFrom="paragraph">
                  <wp:posOffset>121733</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46C33E" id="Graphic 17" o:spid="_x0000_s1026" style="position:absolute;margin-left:90pt;margin-top:9.6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" path="m1828800,l,,,7607r1828800,l1828800,xe" fillcolor="black" stroked="f">
                <v:path arrowok="t"/>
                <w10:wrap type="topAndBottom" anchorx="page"/>
              </v:shape>
            </w:pict>
          </mc:Fallback>
        </mc:AlternateContent>
      </w:r>
    </w:p>
    <w:p w14:paraId="61BDD659" w14:textId="77777777" w:rsidR="00645699" w:rsidRDefault="00EB1C60">
      <w:pPr>
        <w:spacing w:before="101"/>
        <w:ind w:left="140" w:right="209" w:hanging="1"/>
        <w:rPr>
          <w:sz w:val="20"/>
        </w:rPr>
      </w:pPr>
      <w:bookmarkStart w:id="67" w:name="_bookmark32"/>
      <w:bookmarkEnd w:id="67"/>
      <w:r>
        <w:rPr>
          <w:sz w:val="20"/>
          <w:vertAlign w:val="superscript"/>
        </w:rPr>
        <w:t>1</w:t>
      </w:r>
      <w:r>
        <w:rPr>
          <w:sz w:val="20"/>
        </w:rPr>
        <w:t xml:space="preserve"> “Public Servant” means the Mayor, members of City Council, City Clerk, appointive officers, any member</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board,</w:t>
      </w:r>
      <w:r>
        <w:rPr>
          <w:spacing w:val="-5"/>
          <w:sz w:val="20"/>
        </w:rPr>
        <w:t xml:space="preserve"> </w:t>
      </w:r>
      <w:r>
        <w:rPr>
          <w:sz w:val="20"/>
        </w:rPr>
        <w:t>commission</w:t>
      </w:r>
      <w:r>
        <w:rPr>
          <w:spacing w:val="-2"/>
          <w:sz w:val="20"/>
        </w:rPr>
        <w:t xml:space="preserve"> </w:t>
      </w:r>
      <w:r>
        <w:rPr>
          <w:sz w:val="20"/>
        </w:rPr>
        <w:t>or</w:t>
      </w:r>
      <w:r>
        <w:rPr>
          <w:spacing w:val="-5"/>
          <w:sz w:val="20"/>
        </w:rPr>
        <w:t xml:space="preserve"> </w:t>
      </w:r>
      <w:r>
        <w:rPr>
          <w:sz w:val="20"/>
        </w:rPr>
        <w:t>other</w:t>
      </w:r>
      <w:r>
        <w:rPr>
          <w:spacing w:val="-5"/>
          <w:sz w:val="20"/>
        </w:rPr>
        <w:t xml:space="preserve"> </w:t>
      </w:r>
      <w:r>
        <w:rPr>
          <w:sz w:val="20"/>
        </w:rPr>
        <w:t>voting</w:t>
      </w:r>
      <w:r>
        <w:rPr>
          <w:spacing w:val="-2"/>
          <w:sz w:val="20"/>
        </w:rPr>
        <w:t xml:space="preserve"> </w:t>
      </w:r>
      <w:r>
        <w:rPr>
          <w:sz w:val="20"/>
        </w:rPr>
        <w:t>body</w:t>
      </w:r>
      <w:r>
        <w:rPr>
          <w:spacing w:val="-2"/>
          <w:sz w:val="20"/>
        </w:rPr>
        <w:t xml:space="preserve"> </w:t>
      </w:r>
      <w:r>
        <w:rPr>
          <w:sz w:val="20"/>
        </w:rPr>
        <w:t>established</w:t>
      </w:r>
      <w:r>
        <w:rPr>
          <w:spacing w:val="-2"/>
          <w:sz w:val="20"/>
        </w:rPr>
        <w:t xml:space="preserve"> </w:t>
      </w:r>
      <w:r>
        <w:rPr>
          <w:sz w:val="20"/>
        </w:rPr>
        <w:t>by</w:t>
      </w:r>
      <w:r>
        <w:rPr>
          <w:spacing w:val="-2"/>
          <w:sz w:val="20"/>
        </w:rPr>
        <w:t xml:space="preserve"> </w:t>
      </w:r>
      <w:r>
        <w:rPr>
          <w:sz w:val="20"/>
        </w:rPr>
        <w:t>either</w:t>
      </w:r>
      <w:r>
        <w:rPr>
          <w:spacing w:val="-5"/>
          <w:sz w:val="20"/>
        </w:rPr>
        <w:t xml:space="preserve"> </w:t>
      </w:r>
      <w:r>
        <w:rPr>
          <w:sz w:val="20"/>
        </w:rPr>
        <w:t>branch</w:t>
      </w:r>
      <w:r>
        <w:rPr>
          <w:spacing w:val="-2"/>
          <w:sz w:val="20"/>
        </w:rPr>
        <w:t xml:space="preserve"> </w:t>
      </w:r>
      <w:r>
        <w:rPr>
          <w:sz w:val="20"/>
        </w:rPr>
        <w:t>of</w:t>
      </w:r>
      <w:r>
        <w:rPr>
          <w:spacing w:val="-2"/>
          <w:sz w:val="20"/>
        </w:rPr>
        <w:t xml:space="preserve"> </w:t>
      </w:r>
      <w:r>
        <w:rPr>
          <w:sz w:val="20"/>
        </w:rPr>
        <w:t>City</w:t>
      </w:r>
      <w:r>
        <w:rPr>
          <w:spacing w:val="-2"/>
          <w:sz w:val="20"/>
        </w:rPr>
        <w:t xml:space="preserve"> </w:t>
      </w:r>
      <w:r>
        <w:rPr>
          <w:sz w:val="20"/>
        </w:rPr>
        <w:t>government</w:t>
      </w:r>
      <w:r>
        <w:rPr>
          <w:spacing w:val="-3"/>
          <w:sz w:val="20"/>
        </w:rPr>
        <w:t xml:space="preserve"> </w:t>
      </w:r>
      <w:r>
        <w:rPr>
          <w:sz w:val="20"/>
        </w:rPr>
        <w:t>or the City Charter, and any appointee, employee or individual who provides services to the City within or outside of its offices or facilities pursuant to a personal services contract.</w:t>
      </w:r>
    </w:p>
    <w:sectPr w:rsidR="00645699">
      <w:headerReference w:type="default" r:id="rId12"/>
      <w:footerReference w:type="default" r:id="rId13"/>
      <w:pgSz w:w="12240" w:h="15840"/>
      <w:pgMar w:top="1460" w:right="1660" w:bottom="820" w:left="1660" w:header="284"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A166" w14:textId="77777777" w:rsidR="00EC7DF0" w:rsidRDefault="00EB1C60">
      <w:r>
        <w:separator/>
      </w:r>
    </w:p>
  </w:endnote>
  <w:endnote w:type="continuationSeparator" w:id="0">
    <w:p w14:paraId="5277DA8A" w14:textId="77777777" w:rsidR="00EC7DF0" w:rsidRDefault="00EB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F6E" w14:textId="77777777" w:rsidR="00645699" w:rsidRDefault="00EB1C60">
    <w:pPr>
      <w:pStyle w:val="BodyText"/>
      <w:spacing w:line="14" w:lineRule="auto"/>
      <w:rPr>
        <w:sz w:val="20"/>
      </w:rPr>
    </w:pPr>
    <w:r>
      <w:rPr>
        <w:noProof/>
      </w:rPr>
      <mc:AlternateContent>
        <mc:Choice Requires="wps">
          <w:drawing>
            <wp:anchor distT="0" distB="0" distL="0" distR="0" simplePos="0" relativeHeight="251683840" behindDoc="1" locked="0" layoutInCell="1" allowOverlap="1" wp14:anchorId="27A4D77D" wp14:editId="79EB96B2">
              <wp:simplePos x="0" y="0"/>
              <wp:positionH relativeFrom="page">
                <wp:posOffset>3527552</wp:posOffset>
              </wp:positionH>
              <wp:positionV relativeFrom="page">
                <wp:posOffset>9518225</wp:posOffset>
              </wp:positionV>
              <wp:extent cx="714375"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4310"/>
                      </a:xfrm>
                      <a:prstGeom prst="rect">
                        <a:avLst/>
                      </a:prstGeom>
                    </wps:spPr>
                    <wps:txbx>
                      <w:txbxContent>
                        <w:p w14:paraId="7092515C" w14:textId="77777777" w:rsidR="00645699" w:rsidRDefault="00EB1C60">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wrap="square" lIns="0" tIns="0" rIns="0" bIns="0" rtlCol="0">
                      <a:noAutofit/>
                    </wps:bodyPr>
                  </wps:wsp>
                </a:graphicData>
              </a:graphic>
            </wp:anchor>
          </w:drawing>
        </mc:Choice>
        <mc:Fallback>
          <w:pict>
            <v:shapetype w14:anchorId="27A4D77D" id="_x0000_t202" coordsize="21600,21600" o:spt="202" path="m,l,21600r21600,l21600,xe">
              <v:stroke joinstyle="miter"/>
              <v:path gradientshapeok="t" o:connecttype="rect"/>
            </v:shapetype>
            <v:shape id="Textbox 7" o:spid="_x0000_s1028" type="#_x0000_t202" style="position:absolute;margin-left:277.75pt;margin-top:749.45pt;width:56.25pt;height:15.3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" filled="f" stroked="f">
              <v:textbox inset="0,0,0,0">
                <w:txbxContent>
                  <w:p w14:paraId="7092515C" w14:textId="77777777" w:rsidR="00645699" w:rsidRDefault="00EB1C60">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D5B8" w14:textId="77777777" w:rsidR="00EC7DF0" w:rsidRDefault="00EB1C60">
      <w:r>
        <w:separator/>
      </w:r>
    </w:p>
  </w:footnote>
  <w:footnote w:type="continuationSeparator" w:id="0">
    <w:p w14:paraId="27EFFFA6" w14:textId="77777777" w:rsidR="00EC7DF0" w:rsidRDefault="00EB1C60">
      <w:r>
        <w:continuationSeparator/>
      </w:r>
    </w:p>
  </w:footnote>
  <w:footnote w:id="1">
    <w:p w14:paraId="50080CA1" w14:textId="7F29E9C8" w:rsidR="006267E9" w:rsidRDefault="006267E9" w:rsidP="006267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3700" w14:textId="77777777" w:rsidR="00645699" w:rsidRDefault="00EB1C60">
    <w:pPr>
      <w:pStyle w:val="BodyText"/>
      <w:spacing w:line="14" w:lineRule="auto"/>
      <w:rPr>
        <w:sz w:val="20"/>
      </w:rPr>
    </w:pPr>
    <w:r>
      <w:rPr>
        <w:noProof/>
      </w:rPr>
      <mc:AlternateContent>
        <mc:Choice Requires="wps">
          <w:drawing>
            <wp:anchor distT="0" distB="0" distL="0" distR="0" simplePos="0" relativeHeight="487346688" behindDoc="1" locked="0" layoutInCell="1" allowOverlap="1" wp14:anchorId="19BEB7D3" wp14:editId="449EC7BC">
              <wp:simplePos x="0" y="0"/>
              <wp:positionH relativeFrom="page">
                <wp:posOffset>4263619</wp:posOffset>
              </wp:positionH>
              <wp:positionV relativeFrom="page">
                <wp:posOffset>450653</wp:posOffset>
              </wp:positionV>
              <wp:extent cx="2378710" cy="312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8710" cy="312420"/>
                      </a:xfrm>
                      <a:prstGeom prst="rect">
                        <a:avLst/>
                      </a:prstGeom>
                    </wps:spPr>
                    <wps:txbx>
                      <w:txbxContent>
                        <w:p w14:paraId="5E012505" w14:textId="77777777" w:rsidR="00645699" w:rsidRDefault="00EB1C60">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Detroit 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txbxContent>
                    </wps:txbx>
                    <wps:bodyPr wrap="square" lIns="0" tIns="0" rIns="0" bIns="0" rtlCol="0">
                      <a:noAutofit/>
                    </wps:bodyPr>
                  </wps:wsp>
                </a:graphicData>
              </a:graphic>
            </wp:anchor>
          </w:drawing>
        </mc:Choice>
        <mc:Fallback>
          <w:pict>
            <v:shapetype w14:anchorId="19BEB7D3" id="_x0000_t202" coordsize="21600,21600" o:spt="202" path="m,l,21600r21600,l21600,xe">
              <v:stroke joinstyle="miter"/>
              <v:path gradientshapeok="t" o:connecttype="rect"/>
            </v:shapetype>
            <v:shape id="Textbox 1" o:spid="_x0000_s1026" type="#_x0000_t202" style="position:absolute;margin-left:335.7pt;margin-top:35.5pt;width:187.3pt;height:24.6pt;z-index:-1596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" filled="f" stroked="f">
              <v:textbox inset="0,0,0,0">
                <w:txbxContent>
                  <w:p w14:paraId="5E012505" w14:textId="77777777" w:rsidR="00645699" w:rsidRDefault="00EB1C60">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Detroit 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B5AB" w14:textId="07C13724" w:rsidR="00645699" w:rsidRDefault="00B707D4">
    <w:pPr>
      <w:pStyle w:val="BodyText"/>
      <w:spacing w:line="14" w:lineRule="auto"/>
      <w:rPr>
        <w:sz w:val="20"/>
      </w:rPr>
    </w:pPr>
    <w:r>
      <w:rPr>
        <w:noProof/>
      </w:rPr>
      <mc:AlternateContent>
        <mc:Choice Requires="wps">
          <w:drawing>
            <wp:anchor distT="0" distB="0" distL="0" distR="0" simplePos="0" relativeHeight="251670528" behindDoc="1" locked="0" layoutInCell="1" allowOverlap="1" wp14:anchorId="73AF475D" wp14:editId="073FC12C">
              <wp:simplePos x="0" y="0"/>
              <wp:positionH relativeFrom="page">
                <wp:posOffset>4724400</wp:posOffset>
              </wp:positionH>
              <wp:positionV relativeFrom="page">
                <wp:posOffset>289560</wp:posOffset>
              </wp:positionV>
              <wp:extent cx="2491740" cy="56769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567690"/>
                      </a:xfrm>
                      <a:prstGeom prst="rect">
                        <a:avLst/>
                      </a:prstGeom>
                    </wps:spPr>
                    <wps:txbx>
                      <w:txbxContent>
                        <w:p w14:paraId="3995B794" w14:textId="065EF739" w:rsidR="00645699" w:rsidRDefault="00B707D4" w:rsidP="00B707D4">
                          <w:pPr>
                            <w:spacing w:before="10"/>
                            <w:ind w:left="20" w:firstLine="2399"/>
                            <w:rPr>
                              <w:sz w:val="20"/>
                            </w:rPr>
                          </w:pPr>
                          <w:r>
                            <w:rPr>
                              <w:sz w:val="20"/>
                            </w:rPr>
                            <w:t>City</w:t>
                          </w:r>
                          <w:r>
                            <w:rPr>
                              <w:spacing w:val="-15"/>
                              <w:sz w:val="20"/>
                            </w:rPr>
                            <w:t xml:space="preserve"> </w:t>
                          </w:r>
                          <w:r>
                            <w:rPr>
                              <w:sz w:val="20"/>
                            </w:rPr>
                            <w:t>of</w:t>
                          </w:r>
                          <w:r>
                            <w:rPr>
                              <w:spacing w:val="-12"/>
                              <w:sz w:val="20"/>
                            </w:rPr>
                            <w:t xml:space="preserve"> </w:t>
                          </w:r>
                          <w:r>
                            <w:rPr>
                              <w:sz w:val="20"/>
                            </w:rPr>
                            <w:t>Detroit Office of Contracting and Procurement</w:t>
                          </w:r>
                          <w:r w:rsidR="00EB1C60">
                            <w:rPr>
                              <w:sz w:val="20"/>
                            </w:rPr>
                            <w:t xml:space="preserve"> </w:t>
                          </w:r>
                          <w:r>
                            <w:rPr>
                              <w:sz w:val="20"/>
                            </w:rPr>
                            <w:t xml:space="preserve">  </w:t>
                          </w:r>
                          <w:r w:rsidR="006B04DF" w:rsidRPr="006B04DF">
                            <w:rPr>
                              <w:sz w:val="20"/>
                            </w:rPr>
                            <w:t xml:space="preserve"> Riverside</w:t>
                          </w:r>
                          <w:r w:rsidR="006B04DF">
                            <w:rPr>
                              <w:sz w:val="20"/>
                            </w:rPr>
                            <w:t xml:space="preserve"> and</w:t>
                          </w:r>
                          <w:r w:rsidR="006B04DF" w:rsidRPr="006B04DF">
                            <w:rPr>
                              <w:sz w:val="20"/>
                            </w:rPr>
                            <w:t xml:space="preserve"> Erma Henderson Marina</w:t>
                          </w:r>
                          <w:r w:rsidR="006B04DF">
                            <w:rPr>
                              <w:sz w:val="20"/>
                            </w:rPr>
                            <w:t xml:space="preserve"> </w:t>
                          </w:r>
                          <w:r>
                            <w:rPr>
                              <w:sz w:val="20"/>
                            </w:rPr>
                            <w:t>RFP 183764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3AF475D" id="_x0000_t202" coordsize="21600,21600" o:spt="202" path="m,l,21600r21600,l21600,xe">
              <v:stroke joinstyle="miter"/>
              <v:path gradientshapeok="t" o:connecttype="rect"/>
            </v:shapetype>
            <v:shape id="Textbox 6" o:spid="_x0000_s1027" type="#_x0000_t202" style="position:absolute;margin-left:372pt;margin-top:22.8pt;width:196.2pt;height:44.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" filled="f" stroked="f">
              <v:textbox inset="0,0,0,0">
                <w:txbxContent>
                  <w:p w14:paraId="3995B794" w14:textId="065EF739" w:rsidR="00645699" w:rsidRDefault="00B707D4" w:rsidP="00B707D4">
                    <w:pPr>
                      <w:spacing w:before="10"/>
                      <w:ind w:left="20" w:firstLine="2399"/>
                      <w:rPr>
                        <w:sz w:val="20"/>
                      </w:rPr>
                    </w:pPr>
                    <w:r>
                      <w:rPr>
                        <w:sz w:val="20"/>
                      </w:rPr>
                      <w:t>City</w:t>
                    </w:r>
                    <w:r>
                      <w:rPr>
                        <w:spacing w:val="-15"/>
                        <w:sz w:val="20"/>
                      </w:rPr>
                      <w:t xml:space="preserve"> </w:t>
                    </w:r>
                    <w:r>
                      <w:rPr>
                        <w:sz w:val="20"/>
                      </w:rPr>
                      <w:t>of</w:t>
                    </w:r>
                    <w:r>
                      <w:rPr>
                        <w:spacing w:val="-12"/>
                        <w:sz w:val="20"/>
                      </w:rPr>
                      <w:t xml:space="preserve"> </w:t>
                    </w:r>
                    <w:r>
                      <w:rPr>
                        <w:sz w:val="20"/>
                      </w:rPr>
                      <w:t>Detroit Office of Contracting and Procurement</w:t>
                    </w:r>
                    <w:r w:rsidR="00EB1C60">
                      <w:rPr>
                        <w:sz w:val="20"/>
                      </w:rPr>
                      <w:t xml:space="preserve"> </w:t>
                    </w:r>
                    <w:r>
                      <w:rPr>
                        <w:sz w:val="20"/>
                      </w:rPr>
                      <w:t xml:space="preserve">  </w:t>
                    </w:r>
                    <w:r w:rsidR="006B04DF" w:rsidRPr="006B04DF">
                      <w:rPr>
                        <w:sz w:val="20"/>
                      </w:rPr>
                      <w:t xml:space="preserve"> Riverside</w:t>
                    </w:r>
                    <w:r w:rsidR="006B04DF">
                      <w:rPr>
                        <w:sz w:val="20"/>
                      </w:rPr>
                      <w:t xml:space="preserve"> and</w:t>
                    </w:r>
                    <w:r w:rsidR="006B04DF" w:rsidRPr="006B04DF">
                      <w:rPr>
                        <w:sz w:val="20"/>
                      </w:rPr>
                      <w:t xml:space="preserve"> Erma Henderson Marina</w:t>
                    </w:r>
                    <w:r w:rsidR="006B04DF">
                      <w:rPr>
                        <w:sz w:val="20"/>
                      </w:rPr>
                      <w:t xml:space="preserve"> </w:t>
                    </w:r>
                    <w:r>
                      <w:rPr>
                        <w:sz w:val="20"/>
                      </w:rPr>
                      <w:t>RFP 183764</w:t>
                    </w:r>
                  </w:p>
                </w:txbxContent>
              </v:textbox>
              <w10:wrap type="topAndBottom" anchorx="page" anchory="page"/>
            </v:shape>
          </w:pict>
        </mc:Fallback>
      </mc:AlternateContent>
    </w:r>
    <w:r w:rsidR="00EB1C60">
      <w:rPr>
        <w:noProof/>
      </w:rPr>
      <w:drawing>
        <wp:anchor distT="0" distB="0" distL="0" distR="0" simplePos="0" relativeHeight="251643904" behindDoc="1" locked="0" layoutInCell="1" allowOverlap="1" wp14:anchorId="1A6145F9" wp14:editId="20C630A9">
          <wp:simplePos x="0" y="0"/>
          <wp:positionH relativeFrom="page">
            <wp:posOffset>1142999</wp:posOffset>
          </wp:positionH>
          <wp:positionV relativeFrom="page">
            <wp:posOffset>180340</wp:posOffset>
          </wp:positionV>
          <wp:extent cx="901336" cy="67486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01336" cy="674865"/>
                  </a:xfrm>
                  <a:prstGeom prst="rect">
                    <a:avLst/>
                  </a:prstGeom>
                </pic:spPr>
              </pic:pic>
            </a:graphicData>
          </a:graphic>
        </wp:anchor>
      </w:drawing>
    </w:r>
    <w:r w:rsidR="00EB1C60">
      <w:rPr>
        <w:noProof/>
      </w:rPr>
      <mc:AlternateContent>
        <mc:Choice Requires="wps">
          <w:drawing>
            <wp:anchor distT="0" distB="0" distL="0" distR="0" simplePos="0" relativeHeight="251657216" behindDoc="1" locked="0" layoutInCell="1" allowOverlap="1" wp14:anchorId="6E4576A5" wp14:editId="0E9922DC">
              <wp:simplePos x="0" y="0"/>
              <wp:positionH relativeFrom="page">
                <wp:posOffset>1124711</wp:posOffset>
              </wp:positionH>
              <wp:positionV relativeFrom="page">
                <wp:posOffset>925067</wp:posOffset>
              </wp:positionV>
              <wp:extent cx="552323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9525"/>
                      </a:xfrm>
                      <a:custGeom>
                        <a:avLst/>
                        <a:gdLst/>
                        <a:ahLst/>
                        <a:cxnLst/>
                        <a:rect l="l" t="t" r="r" b="b"/>
                        <a:pathLst>
                          <a:path w="5523230" h="9525">
                            <a:moveTo>
                              <a:pt x="5522976" y="0"/>
                            </a:moveTo>
                            <a:lnTo>
                              <a:pt x="0" y="0"/>
                            </a:lnTo>
                            <a:lnTo>
                              <a:pt x="0" y="9144"/>
                            </a:lnTo>
                            <a:lnTo>
                              <a:pt x="5522976" y="9144"/>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D0BF60" id="Graphic 5" o:spid="_x0000_s1026" style="position:absolute;margin-left:88.55pt;margin-top:72.85pt;width:434.9pt;height:.75pt;z-index:-251659264;visibility:visible;mso-wrap-style:square;mso-wrap-distance-left:0;mso-wrap-distance-top:0;mso-wrap-distance-right:0;mso-wrap-distance-bottom:0;mso-position-horizontal:absolute;mso-position-horizontal-relative:page;mso-position-vertical:absolute;mso-position-vertical-relative:page;v-text-anchor:top" coordsize="5523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" path="m5522976,l,,,9144r5522976,l5522976,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AF7"/>
    <w:multiLevelType w:val="multilevel"/>
    <w:tmpl w:val="3D30DB9E"/>
    <w:lvl w:ilvl="0">
      <w:start w:val="1"/>
      <w:numFmt w:val="decimal"/>
      <w:lvlText w:val="%1."/>
      <w:lvlJc w:val="left"/>
      <w:pPr>
        <w:ind w:left="760" w:hanging="40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376D57"/>
    <w:multiLevelType w:val="multilevel"/>
    <w:tmpl w:val="DCB83196"/>
    <w:lvl w:ilvl="0">
      <w:start w:val="1"/>
      <w:numFmt w:val="decimal"/>
      <w:lvlText w:val="%1."/>
      <w:lvlJc w:val="left"/>
      <w:pPr>
        <w:ind w:left="859" w:hanging="360"/>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Zero"/>
      <w:lvlText w:val="%1.%2"/>
      <w:lvlJc w:val="left"/>
      <w:pPr>
        <w:ind w:left="2071" w:hanging="672"/>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840" w:hanging="672"/>
      </w:pPr>
      <w:rPr>
        <w:rFonts w:hint="default"/>
        <w:lang w:val="en-US" w:eastAsia="en-US" w:bidi="ar-SA"/>
      </w:rPr>
    </w:lvl>
    <w:lvl w:ilvl="3">
      <w:numFmt w:val="bullet"/>
      <w:lvlText w:val="•"/>
      <w:lvlJc w:val="left"/>
      <w:pPr>
        <w:ind w:left="3600" w:hanging="672"/>
      </w:pPr>
      <w:rPr>
        <w:rFonts w:hint="default"/>
        <w:lang w:val="en-US" w:eastAsia="en-US" w:bidi="ar-SA"/>
      </w:rPr>
    </w:lvl>
    <w:lvl w:ilvl="4">
      <w:numFmt w:val="bullet"/>
      <w:lvlText w:val="•"/>
      <w:lvlJc w:val="left"/>
      <w:pPr>
        <w:ind w:left="4360" w:hanging="672"/>
      </w:pPr>
      <w:rPr>
        <w:rFonts w:hint="default"/>
        <w:lang w:val="en-US" w:eastAsia="en-US" w:bidi="ar-SA"/>
      </w:rPr>
    </w:lvl>
    <w:lvl w:ilvl="5">
      <w:numFmt w:val="bullet"/>
      <w:lvlText w:val="•"/>
      <w:lvlJc w:val="left"/>
      <w:pPr>
        <w:ind w:left="5120" w:hanging="672"/>
      </w:pPr>
      <w:rPr>
        <w:rFonts w:hint="default"/>
        <w:lang w:val="en-US" w:eastAsia="en-US" w:bidi="ar-SA"/>
      </w:rPr>
    </w:lvl>
    <w:lvl w:ilvl="6">
      <w:numFmt w:val="bullet"/>
      <w:lvlText w:val="•"/>
      <w:lvlJc w:val="left"/>
      <w:pPr>
        <w:ind w:left="5880" w:hanging="672"/>
      </w:pPr>
      <w:rPr>
        <w:rFonts w:hint="default"/>
        <w:lang w:val="en-US" w:eastAsia="en-US" w:bidi="ar-SA"/>
      </w:rPr>
    </w:lvl>
    <w:lvl w:ilvl="7">
      <w:numFmt w:val="bullet"/>
      <w:lvlText w:val="•"/>
      <w:lvlJc w:val="left"/>
      <w:pPr>
        <w:ind w:left="6640" w:hanging="672"/>
      </w:pPr>
      <w:rPr>
        <w:rFonts w:hint="default"/>
        <w:lang w:val="en-US" w:eastAsia="en-US" w:bidi="ar-SA"/>
      </w:rPr>
    </w:lvl>
    <w:lvl w:ilvl="8">
      <w:numFmt w:val="bullet"/>
      <w:lvlText w:val="•"/>
      <w:lvlJc w:val="left"/>
      <w:pPr>
        <w:ind w:left="7400" w:hanging="672"/>
      </w:pPr>
      <w:rPr>
        <w:rFonts w:hint="default"/>
        <w:lang w:val="en-US" w:eastAsia="en-US" w:bidi="ar-SA"/>
      </w:rPr>
    </w:lvl>
  </w:abstractNum>
  <w:abstractNum w:abstractNumId="2" w15:restartNumberingAfterBreak="0">
    <w:nsid w:val="0EC305A1"/>
    <w:multiLevelType w:val="hybridMultilevel"/>
    <w:tmpl w:val="4176D17E"/>
    <w:lvl w:ilvl="0" w:tplc="4A3C3DE2">
      <w:numFmt w:val="bullet"/>
      <w:lvlText w:val=""/>
      <w:lvlJc w:val="left"/>
      <w:pPr>
        <w:ind w:left="1580" w:hanging="360"/>
      </w:pPr>
      <w:rPr>
        <w:rFonts w:ascii="Wingdings" w:eastAsia="Wingdings" w:hAnsi="Wingdings" w:cs="Wingdings" w:hint="default"/>
        <w:b w:val="0"/>
        <w:bCs w:val="0"/>
        <w:i w:val="0"/>
        <w:iCs w:val="0"/>
        <w:spacing w:val="0"/>
        <w:w w:val="100"/>
        <w:sz w:val="16"/>
        <w:szCs w:val="16"/>
        <w:lang w:val="en-US" w:eastAsia="en-US" w:bidi="ar-SA"/>
      </w:rPr>
    </w:lvl>
    <w:lvl w:ilvl="1" w:tplc="7CA408D4">
      <w:numFmt w:val="bullet"/>
      <w:lvlText w:val="•"/>
      <w:lvlJc w:val="left"/>
      <w:pPr>
        <w:ind w:left="2314" w:hanging="360"/>
      </w:pPr>
      <w:rPr>
        <w:rFonts w:hint="default"/>
        <w:lang w:val="en-US" w:eastAsia="en-US" w:bidi="ar-SA"/>
      </w:rPr>
    </w:lvl>
    <w:lvl w:ilvl="2" w:tplc="13783062">
      <w:numFmt w:val="bullet"/>
      <w:lvlText w:val="•"/>
      <w:lvlJc w:val="left"/>
      <w:pPr>
        <w:ind w:left="3048" w:hanging="360"/>
      </w:pPr>
      <w:rPr>
        <w:rFonts w:hint="default"/>
        <w:lang w:val="en-US" w:eastAsia="en-US" w:bidi="ar-SA"/>
      </w:rPr>
    </w:lvl>
    <w:lvl w:ilvl="3" w:tplc="9A5A1602">
      <w:numFmt w:val="bullet"/>
      <w:lvlText w:val="•"/>
      <w:lvlJc w:val="left"/>
      <w:pPr>
        <w:ind w:left="3782" w:hanging="360"/>
      </w:pPr>
      <w:rPr>
        <w:rFonts w:hint="default"/>
        <w:lang w:val="en-US" w:eastAsia="en-US" w:bidi="ar-SA"/>
      </w:rPr>
    </w:lvl>
    <w:lvl w:ilvl="4" w:tplc="A6D234C8">
      <w:numFmt w:val="bullet"/>
      <w:lvlText w:val="•"/>
      <w:lvlJc w:val="left"/>
      <w:pPr>
        <w:ind w:left="4516" w:hanging="360"/>
      </w:pPr>
      <w:rPr>
        <w:rFonts w:hint="default"/>
        <w:lang w:val="en-US" w:eastAsia="en-US" w:bidi="ar-SA"/>
      </w:rPr>
    </w:lvl>
    <w:lvl w:ilvl="5" w:tplc="2C0079E4">
      <w:numFmt w:val="bullet"/>
      <w:lvlText w:val="•"/>
      <w:lvlJc w:val="left"/>
      <w:pPr>
        <w:ind w:left="5250" w:hanging="360"/>
      </w:pPr>
      <w:rPr>
        <w:rFonts w:hint="default"/>
        <w:lang w:val="en-US" w:eastAsia="en-US" w:bidi="ar-SA"/>
      </w:rPr>
    </w:lvl>
    <w:lvl w:ilvl="6" w:tplc="80A84B22">
      <w:numFmt w:val="bullet"/>
      <w:lvlText w:val="•"/>
      <w:lvlJc w:val="left"/>
      <w:pPr>
        <w:ind w:left="5984" w:hanging="360"/>
      </w:pPr>
      <w:rPr>
        <w:rFonts w:hint="default"/>
        <w:lang w:val="en-US" w:eastAsia="en-US" w:bidi="ar-SA"/>
      </w:rPr>
    </w:lvl>
    <w:lvl w:ilvl="7" w:tplc="CB32DE9A">
      <w:numFmt w:val="bullet"/>
      <w:lvlText w:val="•"/>
      <w:lvlJc w:val="left"/>
      <w:pPr>
        <w:ind w:left="6718" w:hanging="360"/>
      </w:pPr>
      <w:rPr>
        <w:rFonts w:hint="default"/>
        <w:lang w:val="en-US" w:eastAsia="en-US" w:bidi="ar-SA"/>
      </w:rPr>
    </w:lvl>
    <w:lvl w:ilvl="8" w:tplc="5C00F73A">
      <w:numFmt w:val="bullet"/>
      <w:lvlText w:val="•"/>
      <w:lvlJc w:val="left"/>
      <w:pPr>
        <w:ind w:left="7452" w:hanging="360"/>
      </w:pPr>
      <w:rPr>
        <w:rFonts w:hint="default"/>
        <w:lang w:val="en-US" w:eastAsia="en-US" w:bidi="ar-SA"/>
      </w:rPr>
    </w:lvl>
  </w:abstractNum>
  <w:abstractNum w:abstractNumId="3" w15:restartNumberingAfterBreak="0">
    <w:nsid w:val="132C3524"/>
    <w:multiLevelType w:val="hybridMultilevel"/>
    <w:tmpl w:val="C8C83DEE"/>
    <w:lvl w:ilvl="0" w:tplc="CEF89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141E1"/>
    <w:multiLevelType w:val="hybridMultilevel"/>
    <w:tmpl w:val="F70294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16E68"/>
    <w:multiLevelType w:val="multilevel"/>
    <w:tmpl w:val="131EE92A"/>
    <w:lvl w:ilvl="0">
      <w:start w:val="1"/>
      <w:numFmt w:val="upperLetter"/>
      <w:lvlText w:val="%1."/>
      <w:lvlJc w:val="left"/>
      <w:pPr>
        <w:ind w:left="720" w:hanging="360"/>
      </w:pPr>
      <w:rPr>
        <w:rFonts w:ascii="Times New Roman" w:eastAsia="Times New Roman" w:hAnsi="Times New Roman" w:cs="Times New Roman" w:hint="default"/>
      </w:rPr>
    </w:lvl>
    <w:lvl w:ilvl="1">
      <w:start w:val="5"/>
      <w:numFmt w:val="decimal"/>
      <w:lvlText w:val="%2."/>
      <w:lvlJc w:val="left"/>
      <w:pPr>
        <w:ind w:left="720" w:hanging="360"/>
      </w:pPr>
      <w:rPr>
        <w:rFonts w:hint="default"/>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 w15:restartNumberingAfterBreak="0">
    <w:nsid w:val="2ECD2D54"/>
    <w:multiLevelType w:val="hybridMultilevel"/>
    <w:tmpl w:val="3460C29A"/>
    <w:lvl w:ilvl="0" w:tplc="405EEBD2">
      <w:start w:val="7"/>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77ADA"/>
    <w:multiLevelType w:val="hybridMultilevel"/>
    <w:tmpl w:val="7AFEC934"/>
    <w:lvl w:ilvl="0" w:tplc="69928156">
      <w:start w:val="1"/>
      <w:numFmt w:val="lowerLetter"/>
      <w:lvlText w:val="%1."/>
      <w:lvlJc w:val="left"/>
      <w:pPr>
        <w:ind w:left="1580"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4E2C83B6">
      <w:numFmt w:val="bullet"/>
      <w:lvlText w:val="•"/>
      <w:lvlJc w:val="left"/>
      <w:pPr>
        <w:ind w:left="2314" w:hanging="361"/>
      </w:pPr>
      <w:rPr>
        <w:rFonts w:hint="default"/>
        <w:lang w:val="en-US" w:eastAsia="en-US" w:bidi="ar-SA"/>
      </w:rPr>
    </w:lvl>
    <w:lvl w:ilvl="2" w:tplc="6F127DEA">
      <w:numFmt w:val="bullet"/>
      <w:lvlText w:val="•"/>
      <w:lvlJc w:val="left"/>
      <w:pPr>
        <w:ind w:left="3048" w:hanging="361"/>
      </w:pPr>
      <w:rPr>
        <w:rFonts w:hint="default"/>
        <w:lang w:val="en-US" w:eastAsia="en-US" w:bidi="ar-SA"/>
      </w:rPr>
    </w:lvl>
    <w:lvl w:ilvl="3" w:tplc="E7589DF0">
      <w:numFmt w:val="bullet"/>
      <w:lvlText w:val="•"/>
      <w:lvlJc w:val="left"/>
      <w:pPr>
        <w:ind w:left="3782" w:hanging="361"/>
      </w:pPr>
      <w:rPr>
        <w:rFonts w:hint="default"/>
        <w:lang w:val="en-US" w:eastAsia="en-US" w:bidi="ar-SA"/>
      </w:rPr>
    </w:lvl>
    <w:lvl w:ilvl="4" w:tplc="80D60A74">
      <w:numFmt w:val="bullet"/>
      <w:lvlText w:val="•"/>
      <w:lvlJc w:val="left"/>
      <w:pPr>
        <w:ind w:left="4516" w:hanging="361"/>
      </w:pPr>
      <w:rPr>
        <w:rFonts w:hint="default"/>
        <w:lang w:val="en-US" w:eastAsia="en-US" w:bidi="ar-SA"/>
      </w:rPr>
    </w:lvl>
    <w:lvl w:ilvl="5" w:tplc="471095F6">
      <w:numFmt w:val="bullet"/>
      <w:lvlText w:val="•"/>
      <w:lvlJc w:val="left"/>
      <w:pPr>
        <w:ind w:left="5250" w:hanging="361"/>
      </w:pPr>
      <w:rPr>
        <w:rFonts w:hint="default"/>
        <w:lang w:val="en-US" w:eastAsia="en-US" w:bidi="ar-SA"/>
      </w:rPr>
    </w:lvl>
    <w:lvl w:ilvl="6" w:tplc="A3685350">
      <w:numFmt w:val="bullet"/>
      <w:lvlText w:val="•"/>
      <w:lvlJc w:val="left"/>
      <w:pPr>
        <w:ind w:left="5984" w:hanging="361"/>
      </w:pPr>
      <w:rPr>
        <w:rFonts w:hint="default"/>
        <w:lang w:val="en-US" w:eastAsia="en-US" w:bidi="ar-SA"/>
      </w:rPr>
    </w:lvl>
    <w:lvl w:ilvl="7" w:tplc="8D904D0C">
      <w:numFmt w:val="bullet"/>
      <w:lvlText w:val="•"/>
      <w:lvlJc w:val="left"/>
      <w:pPr>
        <w:ind w:left="6718" w:hanging="361"/>
      </w:pPr>
      <w:rPr>
        <w:rFonts w:hint="default"/>
        <w:lang w:val="en-US" w:eastAsia="en-US" w:bidi="ar-SA"/>
      </w:rPr>
    </w:lvl>
    <w:lvl w:ilvl="8" w:tplc="18DC24FA">
      <w:numFmt w:val="bullet"/>
      <w:lvlText w:val="•"/>
      <w:lvlJc w:val="left"/>
      <w:pPr>
        <w:ind w:left="7452" w:hanging="361"/>
      </w:pPr>
      <w:rPr>
        <w:rFonts w:hint="default"/>
        <w:lang w:val="en-US" w:eastAsia="en-US" w:bidi="ar-SA"/>
      </w:rPr>
    </w:lvl>
  </w:abstractNum>
  <w:abstractNum w:abstractNumId="8" w15:restartNumberingAfterBreak="0">
    <w:nsid w:val="3AB03E31"/>
    <w:multiLevelType w:val="multilevel"/>
    <w:tmpl w:val="5FA0006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4563228A"/>
    <w:multiLevelType w:val="hybridMultilevel"/>
    <w:tmpl w:val="98045EF0"/>
    <w:lvl w:ilvl="0" w:tplc="A52E6A58">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5623F"/>
    <w:multiLevelType w:val="hybridMultilevel"/>
    <w:tmpl w:val="B96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12F8"/>
    <w:multiLevelType w:val="hybridMultilevel"/>
    <w:tmpl w:val="D7A45954"/>
    <w:lvl w:ilvl="0" w:tplc="4E4657F8">
      <w:start w:val="1"/>
      <w:numFmt w:val="decimal"/>
      <w:lvlText w:val="%1."/>
      <w:lvlJc w:val="left"/>
      <w:pPr>
        <w:ind w:left="579" w:hanging="440"/>
      </w:pPr>
      <w:rPr>
        <w:rFonts w:ascii="Times New Roman" w:eastAsia="Times New Roman" w:hAnsi="Times New Roman" w:cs="Times New Roman" w:hint="default"/>
        <w:b w:val="0"/>
        <w:bCs w:val="0"/>
        <w:i w:val="0"/>
        <w:iCs w:val="0"/>
        <w:spacing w:val="0"/>
        <w:w w:val="100"/>
        <w:sz w:val="22"/>
        <w:szCs w:val="22"/>
        <w:lang w:val="en-US" w:eastAsia="en-US" w:bidi="ar-SA"/>
      </w:rPr>
    </w:lvl>
    <w:lvl w:ilvl="1" w:tplc="394449B8">
      <w:numFmt w:val="bullet"/>
      <w:lvlText w:val="•"/>
      <w:lvlJc w:val="left"/>
      <w:pPr>
        <w:ind w:left="1414" w:hanging="440"/>
      </w:pPr>
      <w:rPr>
        <w:rFonts w:hint="default"/>
        <w:lang w:val="en-US" w:eastAsia="en-US" w:bidi="ar-SA"/>
      </w:rPr>
    </w:lvl>
    <w:lvl w:ilvl="2" w:tplc="9E4679E8">
      <w:numFmt w:val="bullet"/>
      <w:lvlText w:val="•"/>
      <w:lvlJc w:val="left"/>
      <w:pPr>
        <w:ind w:left="2248" w:hanging="440"/>
      </w:pPr>
      <w:rPr>
        <w:rFonts w:hint="default"/>
        <w:lang w:val="en-US" w:eastAsia="en-US" w:bidi="ar-SA"/>
      </w:rPr>
    </w:lvl>
    <w:lvl w:ilvl="3" w:tplc="3CF03BA4">
      <w:numFmt w:val="bullet"/>
      <w:lvlText w:val="•"/>
      <w:lvlJc w:val="left"/>
      <w:pPr>
        <w:ind w:left="3082" w:hanging="440"/>
      </w:pPr>
      <w:rPr>
        <w:rFonts w:hint="default"/>
        <w:lang w:val="en-US" w:eastAsia="en-US" w:bidi="ar-SA"/>
      </w:rPr>
    </w:lvl>
    <w:lvl w:ilvl="4" w:tplc="92068DD2">
      <w:numFmt w:val="bullet"/>
      <w:lvlText w:val="•"/>
      <w:lvlJc w:val="left"/>
      <w:pPr>
        <w:ind w:left="3916" w:hanging="440"/>
      </w:pPr>
      <w:rPr>
        <w:rFonts w:hint="default"/>
        <w:lang w:val="en-US" w:eastAsia="en-US" w:bidi="ar-SA"/>
      </w:rPr>
    </w:lvl>
    <w:lvl w:ilvl="5" w:tplc="5E648DBC">
      <w:numFmt w:val="bullet"/>
      <w:lvlText w:val="•"/>
      <w:lvlJc w:val="left"/>
      <w:pPr>
        <w:ind w:left="4750" w:hanging="440"/>
      </w:pPr>
      <w:rPr>
        <w:rFonts w:hint="default"/>
        <w:lang w:val="en-US" w:eastAsia="en-US" w:bidi="ar-SA"/>
      </w:rPr>
    </w:lvl>
    <w:lvl w:ilvl="6" w:tplc="128A9B9E">
      <w:numFmt w:val="bullet"/>
      <w:lvlText w:val="•"/>
      <w:lvlJc w:val="left"/>
      <w:pPr>
        <w:ind w:left="5584" w:hanging="440"/>
      </w:pPr>
      <w:rPr>
        <w:rFonts w:hint="default"/>
        <w:lang w:val="en-US" w:eastAsia="en-US" w:bidi="ar-SA"/>
      </w:rPr>
    </w:lvl>
    <w:lvl w:ilvl="7" w:tplc="9EEC32C2">
      <w:numFmt w:val="bullet"/>
      <w:lvlText w:val="•"/>
      <w:lvlJc w:val="left"/>
      <w:pPr>
        <w:ind w:left="6418" w:hanging="440"/>
      </w:pPr>
      <w:rPr>
        <w:rFonts w:hint="default"/>
        <w:lang w:val="en-US" w:eastAsia="en-US" w:bidi="ar-SA"/>
      </w:rPr>
    </w:lvl>
    <w:lvl w:ilvl="8" w:tplc="BCF0C32C">
      <w:numFmt w:val="bullet"/>
      <w:lvlText w:val="•"/>
      <w:lvlJc w:val="left"/>
      <w:pPr>
        <w:ind w:left="7252" w:hanging="440"/>
      </w:pPr>
      <w:rPr>
        <w:rFonts w:hint="default"/>
        <w:lang w:val="en-US" w:eastAsia="en-US" w:bidi="ar-SA"/>
      </w:rPr>
    </w:lvl>
  </w:abstractNum>
  <w:abstractNum w:abstractNumId="12" w15:restartNumberingAfterBreak="0">
    <w:nsid w:val="48C5019F"/>
    <w:multiLevelType w:val="multilevel"/>
    <w:tmpl w:val="C1068E0A"/>
    <w:lvl w:ilvl="0">
      <w:start w:val="4"/>
      <w:numFmt w:val="upp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bCs w:val="0"/>
      </w:rPr>
    </w:lvl>
    <w:lvl w:ilvl="2">
      <w:start w:val="1"/>
      <w:numFmt w:val="bullet"/>
      <w:lvlText w:val=""/>
      <w:lvlJc w:val="left"/>
      <w:pPr>
        <w:ind w:left="72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499C216C"/>
    <w:multiLevelType w:val="hybridMultilevel"/>
    <w:tmpl w:val="ACF010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A7BE8"/>
    <w:multiLevelType w:val="multilevel"/>
    <w:tmpl w:val="2F38D66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5D9745E3"/>
    <w:multiLevelType w:val="hybridMultilevel"/>
    <w:tmpl w:val="8BFC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B94253"/>
    <w:multiLevelType w:val="hybridMultilevel"/>
    <w:tmpl w:val="16C00454"/>
    <w:lvl w:ilvl="0" w:tplc="452ADF02">
      <w:start w:val="3"/>
      <w:numFmt w:val="upperLetter"/>
      <w:lvlText w:val="%1."/>
      <w:lvlJc w:val="left"/>
      <w:pPr>
        <w:ind w:left="720" w:hanging="360"/>
      </w:pPr>
      <w:rPr>
        <w:rFonts w:hint="default"/>
        <w:b/>
        <w:bCs/>
      </w:rPr>
    </w:lvl>
    <w:lvl w:ilvl="1" w:tplc="CEF898F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7144B3C2">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77531"/>
    <w:multiLevelType w:val="multilevel"/>
    <w:tmpl w:val="0A7822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CE4F9C"/>
    <w:multiLevelType w:val="hybridMultilevel"/>
    <w:tmpl w:val="B80E6B50"/>
    <w:lvl w:ilvl="0" w:tplc="4AAC2E2E">
      <w:numFmt w:val="bullet"/>
      <w:lvlText w:val=""/>
      <w:lvlJc w:val="left"/>
      <w:pPr>
        <w:ind w:left="1580" w:hanging="360"/>
      </w:pPr>
      <w:rPr>
        <w:rFonts w:ascii="Wingdings" w:eastAsia="Wingdings" w:hAnsi="Wingdings" w:cs="Wingdings" w:hint="default"/>
        <w:b w:val="0"/>
        <w:bCs w:val="0"/>
        <w:i w:val="0"/>
        <w:iCs w:val="0"/>
        <w:spacing w:val="0"/>
        <w:w w:val="100"/>
        <w:sz w:val="16"/>
        <w:szCs w:val="16"/>
        <w:lang w:val="en-US" w:eastAsia="en-US" w:bidi="ar-SA"/>
      </w:rPr>
    </w:lvl>
    <w:lvl w:ilvl="1" w:tplc="E00478DA">
      <w:numFmt w:val="bullet"/>
      <w:lvlText w:val="•"/>
      <w:lvlJc w:val="left"/>
      <w:pPr>
        <w:ind w:left="2314" w:hanging="360"/>
      </w:pPr>
      <w:rPr>
        <w:rFonts w:hint="default"/>
        <w:lang w:val="en-US" w:eastAsia="en-US" w:bidi="ar-SA"/>
      </w:rPr>
    </w:lvl>
    <w:lvl w:ilvl="2" w:tplc="E6C4A892">
      <w:numFmt w:val="bullet"/>
      <w:lvlText w:val="•"/>
      <w:lvlJc w:val="left"/>
      <w:pPr>
        <w:ind w:left="3048" w:hanging="360"/>
      </w:pPr>
      <w:rPr>
        <w:rFonts w:hint="default"/>
        <w:lang w:val="en-US" w:eastAsia="en-US" w:bidi="ar-SA"/>
      </w:rPr>
    </w:lvl>
    <w:lvl w:ilvl="3" w:tplc="697299D8">
      <w:numFmt w:val="bullet"/>
      <w:lvlText w:val="•"/>
      <w:lvlJc w:val="left"/>
      <w:pPr>
        <w:ind w:left="3782" w:hanging="360"/>
      </w:pPr>
      <w:rPr>
        <w:rFonts w:hint="default"/>
        <w:lang w:val="en-US" w:eastAsia="en-US" w:bidi="ar-SA"/>
      </w:rPr>
    </w:lvl>
    <w:lvl w:ilvl="4" w:tplc="88D2693C">
      <w:numFmt w:val="bullet"/>
      <w:lvlText w:val="•"/>
      <w:lvlJc w:val="left"/>
      <w:pPr>
        <w:ind w:left="4516" w:hanging="360"/>
      </w:pPr>
      <w:rPr>
        <w:rFonts w:hint="default"/>
        <w:lang w:val="en-US" w:eastAsia="en-US" w:bidi="ar-SA"/>
      </w:rPr>
    </w:lvl>
    <w:lvl w:ilvl="5" w:tplc="8BDCF112">
      <w:numFmt w:val="bullet"/>
      <w:lvlText w:val="•"/>
      <w:lvlJc w:val="left"/>
      <w:pPr>
        <w:ind w:left="5250" w:hanging="360"/>
      </w:pPr>
      <w:rPr>
        <w:rFonts w:hint="default"/>
        <w:lang w:val="en-US" w:eastAsia="en-US" w:bidi="ar-SA"/>
      </w:rPr>
    </w:lvl>
    <w:lvl w:ilvl="6" w:tplc="E228B84E">
      <w:numFmt w:val="bullet"/>
      <w:lvlText w:val="•"/>
      <w:lvlJc w:val="left"/>
      <w:pPr>
        <w:ind w:left="5984" w:hanging="360"/>
      </w:pPr>
      <w:rPr>
        <w:rFonts w:hint="default"/>
        <w:lang w:val="en-US" w:eastAsia="en-US" w:bidi="ar-SA"/>
      </w:rPr>
    </w:lvl>
    <w:lvl w:ilvl="7" w:tplc="0454654E">
      <w:numFmt w:val="bullet"/>
      <w:lvlText w:val="•"/>
      <w:lvlJc w:val="left"/>
      <w:pPr>
        <w:ind w:left="6718" w:hanging="360"/>
      </w:pPr>
      <w:rPr>
        <w:rFonts w:hint="default"/>
        <w:lang w:val="en-US" w:eastAsia="en-US" w:bidi="ar-SA"/>
      </w:rPr>
    </w:lvl>
    <w:lvl w:ilvl="8" w:tplc="D388A6FC">
      <w:numFmt w:val="bullet"/>
      <w:lvlText w:val="•"/>
      <w:lvlJc w:val="left"/>
      <w:pPr>
        <w:ind w:left="7452" w:hanging="360"/>
      </w:pPr>
      <w:rPr>
        <w:rFonts w:hint="default"/>
        <w:lang w:val="en-US" w:eastAsia="en-US" w:bidi="ar-SA"/>
      </w:rPr>
    </w:lvl>
  </w:abstractNum>
  <w:abstractNum w:abstractNumId="19" w15:restartNumberingAfterBreak="0">
    <w:nsid w:val="7D2601AE"/>
    <w:multiLevelType w:val="hybridMultilevel"/>
    <w:tmpl w:val="EDFC98F4"/>
    <w:lvl w:ilvl="0" w:tplc="5A1C6204">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92ACD5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782602">
    <w:abstractNumId w:val="7"/>
  </w:num>
  <w:num w:numId="2" w16cid:durableId="62678642">
    <w:abstractNumId w:val="2"/>
  </w:num>
  <w:num w:numId="3" w16cid:durableId="261842192">
    <w:abstractNumId w:val="18"/>
  </w:num>
  <w:num w:numId="4" w16cid:durableId="1297101777">
    <w:abstractNumId w:val="1"/>
  </w:num>
  <w:num w:numId="5" w16cid:durableId="743337992">
    <w:abstractNumId w:val="11"/>
  </w:num>
  <w:num w:numId="6" w16cid:durableId="1000891525">
    <w:abstractNumId w:val="0"/>
  </w:num>
  <w:num w:numId="7" w16cid:durableId="164825999">
    <w:abstractNumId w:val="10"/>
  </w:num>
  <w:num w:numId="8" w16cid:durableId="524710184">
    <w:abstractNumId w:val="8"/>
  </w:num>
  <w:num w:numId="9" w16cid:durableId="1311714647">
    <w:abstractNumId w:val="14"/>
  </w:num>
  <w:num w:numId="10" w16cid:durableId="529341675">
    <w:abstractNumId w:val="6"/>
  </w:num>
  <w:num w:numId="11" w16cid:durableId="580215398">
    <w:abstractNumId w:val="12"/>
  </w:num>
  <w:num w:numId="12" w16cid:durableId="492382131">
    <w:abstractNumId w:val="4"/>
  </w:num>
  <w:num w:numId="13" w16cid:durableId="863787452">
    <w:abstractNumId w:val="19"/>
  </w:num>
  <w:num w:numId="14" w16cid:durableId="1570336620">
    <w:abstractNumId w:val="17"/>
  </w:num>
  <w:num w:numId="15" w16cid:durableId="1374113393">
    <w:abstractNumId w:val="13"/>
  </w:num>
  <w:num w:numId="16" w16cid:durableId="436564494">
    <w:abstractNumId w:val="3"/>
  </w:num>
  <w:num w:numId="17" w16cid:durableId="1298561611">
    <w:abstractNumId w:val="5"/>
  </w:num>
  <w:num w:numId="18" w16cid:durableId="1904828559">
    <w:abstractNumId w:val="9"/>
  </w:num>
  <w:num w:numId="19" w16cid:durableId="623849603">
    <w:abstractNumId w:val="16"/>
  </w:num>
  <w:num w:numId="20" w16cid:durableId="10567060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99"/>
    <w:rsid w:val="000454C7"/>
    <w:rsid w:val="00211846"/>
    <w:rsid w:val="00216E03"/>
    <w:rsid w:val="00250AE5"/>
    <w:rsid w:val="003571CC"/>
    <w:rsid w:val="00374351"/>
    <w:rsid w:val="00382E15"/>
    <w:rsid w:val="003C1C1D"/>
    <w:rsid w:val="0049304B"/>
    <w:rsid w:val="004B5932"/>
    <w:rsid w:val="004D5D46"/>
    <w:rsid w:val="00580EF4"/>
    <w:rsid w:val="005B553F"/>
    <w:rsid w:val="006267E9"/>
    <w:rsid w:val="00645699"/>
    <w:rsid w:val="006B04DF"/>
    <w:rsid w:val="00724487"/>
    <w:rsid w:val="00835BFF"/>
    <w:rsid w:val="008759F8"/>
    <w:rsid w:val="00901053"/>
    <w:rsid w:val="00993A32"/>
    <w:rsid w:val="00A3196D"/>
    <w:rsid w:val="00A93FEE"/>
    <w:rsid w:val="00B26824"/>
    <w:rsid w:val="00B45DD5"/>
    <w:rsid w:val="00B707D4"/>
    <w:rsid w:val="00E3539C"/>
    <w:rsid w:val="00E354F6"/>
    <w:rsid w:val="00EB1C60"/>
    <w:rsid w:val="00EC7DF0"/>
    <w:rsid w:val="00ED0C57"/>
    <w:rsid w:val="00FB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81CA0"/>
  <w15:docId w15:val="{9B2FA22F-B4C5-43C6-9BA2-797A24AE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40"/>
      <w:outlineLvl w:val="0"/>
    </w:pPr>
    <w:rPr>
      <w:sz w:val="24"/>
      <w:szCs w:val="24"/>
    </w:rPr>
  </w:style>
  <w:style w:type="paragraph" w:styleId="Heading2">
    <w:name w:val="heading 2"/>
    <w:basedOn w:val="Normal"/>
    <w:uiPriority w:val="9"/>
    <w:unhideWhenUsed/>
    <w:qFormat/>
    <w:pPr>
      <w:ind w:left="858" w:hanging="3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578" w:hanging="439"/>
    </w:pPr>
  </w:style>
  <w:style w:type="paragraph" w:styleId="TOC2">
    <w:name w:val="toc 2"/>
    <w:basedOn w:val="Normal"/>
    <w:uiPriority w:val="1"/>
    <w:qFormat/>
    <w:pPr>
      <w:spacing w:line="252" w:lineRule="exact"/>
      <w:ind w:left="578" w:hanging="439"/>
    </w:pPr>
    <w:rPr>
      <w:b/>
      <w:bCs/>
      <w:i/>
      <w:iCs/>
    </w:rPr>
  </w:style>
  <w:style w:type="paragraph" w:styleId="TOC3">
    <w:name w:val="toc 3"/>
    <w:basedOn w:val="Normal"/>
    <w:uiPriority w:val="1"/>
    <w:qFormat/>
    <w:pPr>
      <w:spacing w:before="273"/>
      <w:ind w:left="579" w:hanging="439"/>
    </w:pPr>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578" w:hanging="359"/>
    </w:pPr>
  </w:style>
  <w:style w:type="paragraph" w:customStyle="1" w:styleId="TableParagraph">
    <w:name w:val="Table Paragraph"/>
    <w:basedOn w:val="Normal"/>
    <w:uiPriority w:val="1"/>
    <w:qFormat/>
    <w:pPr>
      <w:spacing w:line="234" w:lineRule="exact"/>
      <w:ind w:left="107"/>
    </w:pPr>
  </w:style>
  <w:style w:type="paragraph" w:styleId="FootnoteText">
    <w:name w:val="footnote text"/>
    <w:basedOn w:val="Normal"/>
    <w:link w:val="FootnoteTextChar"/>
    <w:uiPriority w:val="99"/>
    <w:semiHidden/>
    <w:unhideWhenUsed/>
    <w:rsid w:val="006267E9"/>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626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67E9"/>
    <w:rPr>
      <w:vertAlign w:val="superscript"/>
    </w:rPr>
  </w:style>
  <w:style w:type="character" w:customStyle="1" w:styleId="Hyperlink1">
    <w:name w:val="Hyperlink1"/>
    <w:basedOn w:val="DefaultParagraphFont"/>
    <w:uiPriority w:val="99"/>
    <w:unhideWhenUsed/>
    <w:rsid w:val="006267E9"/>
    <w:rPr>
      <w:color w:val="0563C1"/>
      <w:u w:val="single"/>
    </w:rPr>
  </w:style>
  <w:style w:type="table" w:styleId="TableGrid">
    <w:name w:val="Table Grid"/>
    <w:basedOn w:val="TableNormal"/>
    <w:uiPriority w:val="59"/>
    <w:rsid w:val="004D5D4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7D4"/>
    <w:pPr>
      <w:tabs>
        <w:tab w:val="center" w:pos="4680"/>
        <w:tab w:val="right" w:pos="9360"/>
      </w:tabs>
    </w:pPr>
  </w:style>
  <w:style w:type="character" w:customStyle="1" w:styleId="HeaderChar">
    <w:name w:val="Header Char"/>
    <w:basedOn w:val="DefaultParagraphFont"/>
    <w:link w:val="Header"/>
    <w:uiPriority w:val="99"/>
    <w:rsid w:val="00B707D4"/>
    <w:rPr>
      <w:rFonts w:ascii="Times New Roman" w:eastAsia="Times New Roman" w:hAnsi="Times New Roman" w:cs="Times New Roman"/>
    </w:rPr>
  </w:style>
  <w:style w:type="paragraph" w:styleId="Footer">
    <w:name w:val="footer"/>
    <w:basedOn w:val="Normal"/>
    <w:link w:val="FooterChar"/>
    <w:uiPriority w:val="99"/>
    <w:unhideWhenUsed/>
    <w:rsid w:val="00B707D4"/>
    <w:pPr>
      <w:tabs>
        <w:tab w:val="center" w:pos="4680"/>
        <w:tab w:val="right" w:pos="9360"/>
      </w:tabs>
    </w:pPr>
  </w:style>
  <w:style w:type="character" w:customStyle="1" w:styleId="FooterChar">
    <w:name w:val="Footer Char"/>
    <w:basedOn w:val="DefaultParagraphFont"/>
    <w:link w:val="Footer"/>
    <w:uiPriority w:val="99"/>
    <w:rsid w:val="00B707D4"/>
    <w:rPr>
      <w:rFonts w:ascii="Times New Roman" w:eastAsia="Times New Roman" w:hAnsi="Times New Roman" w:cs="Times New Roman"/>
    </w:rPr>
  </w:style>
  <w:style w:type="paragraph" w:styleId="Revision">
    <w:name w:val="Revision"/>
    <w:hidden/>
    <w:uiPriority w:val="99"/>
    <w:semiHidden/>
    <w:rsid w:val="00B45DD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01053"/>
    <w:rPr>
      <w:color w:val="0000FF" w:themeColor="hyperlink"/>
      <w:u w:val="single"/>
    </w:rPr>
  </w:style>
  <w:style w:type="character" w:styleId="UnresolvedMention">
    <w:name w:val="Unresolved Mention"/>
    <w:basedOn w:val="DefaultParagraphFont"/>
    <w:uiPriority w:val="99"/>
    <w:semiHidden/>
    <w:unhideWhenUsed/>
    <w:rsid w:val="00901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0870">
      <w:bodyDiv w:val="1"/>
      <w:marLeft w:val="0"/>
      <w:marRight w:val="0"/>
      <w:marTop w:val="0"/>
      <w:marBottom w:val="0"/>
      <w:divBdr>
        <w:top w:val="none" w:sz="0" w:space="0" w:color="auto"/>
        <w:left w:val="none" w:sz="0" w:space="0" w:color="auto"/>
        <w:bottom w:val="none" w:sz="0" w:space="0" w:color="auto"/>
        <w:right w:val="none" w:sz="0" w:space="0" w:color="auto"/>
      </w:divBdr>
    </w:div>
    <w:div w:id="76280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roitatwo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troitmi.gov/departments/detroit-parks-recreation/parks-and-recreation-strategic-plan/east-riverfront-assets-study" TargetMode="External"/><Relationship Id="rId4" Type="http://schemas.openxmlformats.org/officeDocument/2006/relationships/webSettings" Target="webSettings.xml"/><Relationship Id="rId9" Type="http://schemas.openxmlformats.org/officeDocument/2006/relationships/hyperlink" Target="https://www.michigan.gov/-/media/Project/Websites/dnr/Documents/PRD/Mgt/Final_Study_Report_Sep_2019.pdf?rev=e1eb0ac655004910b65051cd16d31df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vt:lpstr>
    </vt:vector>
  </TitlesOfParts>
  <Company>City of Detroit, Michigan</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Enna A. Bachelor, CPPB</dc:creator>
  <dc:description/>
  <cp:lastModifiedBy>Latrece Yelder</cp:lastModifiedBy>
  <cp:revision>2</cp:revision>
  <cp:lastPrinted>2023-07-20T15:11:00Z</cp:lastPrinted>
  <dcterms:created xsi:type="dcterms:W3CDTF">2023-07-21T17:35:00Z</dcterms:created>
  <dcterms:modified xsi:type="dcterms:W3CDTF">2023-07-21T17:35:00Z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for Word</vt:lpwstr>
  </property>
  <property fmtid="{D5CDD505-2E9C-101B-9397-08002B2CF9AE}" pid="4" name="LastSaved">
    <vt:filetime>2023-06-29T00:00:00Z</vt:filetime>
  </property>
  <property fmtid="{D5CDD505-2E9C-101B-9397-08002B2CF9AE}" pid="5" name="Producer">
    <vt:lpwstr>Adobe PDF Library 23.1.175</vt:lpwstr>
  </property>
  <property fmtid="{D5CDD505-2E9C-101B-9397-08002B2CF9AE}" pid="6" name="SourceModified">
    <vt:lpwstr>D:20230509162740</vt:lpwstr>
  </property>
</Properties>
</file>