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CAAC1" w14:textId="4D429DD9" w:rsidR="0005588C" w:rsidRDefault="0005588C" w:rsidP="005B0FFA">
      <w:pPr>
        <w:spacing w:after="0" w:line="240" w:lineRule="auto"/>
        <w:jc w:val="center"/>
        <w:rPr>
          <w:rFonts w:ascii="Montserrat" w:eastAsia="Times New Roman" w:hAnsi="Montserrat" w:cs="Times New Roman"/>
          <w:b/>
          <w:bCs/>
          <w:sz w:val="28"/>
        </w:rPr>
      </w:pPr>
      <w:r>
        <w:rPr>
          <w:rFonts w:ascii="Montserrat" w:eastAsia="Times New Roman" w:hAnsi="Montserrat" w:cs="Times New Roman"/>
          <w:b/>
          <w:bCs/>
          <w:sz w:val="28"/>
        </w:rPr>
        <w:t>Please Visit BSEED by scheduling an appointment via</w:t>
      </w:r>
    </w:p>
    <w:p w14:paraId="4FB760A7" w14:textId="158B877B" w:rsidR="0005588C" w:rsidRDefault="006F0A2F" w:rsidP="005B0FFA">
      <w:pPr>
        <w:spacing w:after="0" w:line="240" w:lineRule="auto"/>
        <w:jc w:val="center"/>
        <w:rPr>
          <w:rFonts w:ascii="Montserrat" w:eastAsia="Times New Roman" w:hAnsi="Montserrat" w:cs="Times New Roman"/>
          <w:b/>
          <w:bCs/>
          <w:sz w:val="28"/>
        </w:rPr>
      </w:pPr>
      <w:hyperlink r:id="rId8" w:history="1">
        <w:r w:rsidR="0005588C" w:rsidRPr="00DB38A1">
          <w:rPr>
            <w:rStyle w:val="Hyperlink"/>
            <w:rFonts w:ascii="Montserrat" w:eastAsia="Times New Roman" w:hAnsi="Montserrat" w:cs="Times New Roman"/>
            <w:b/>
            <w:bCs/>
            <w:sz w:val="28"/>
            <w:highlight w:val="yellow"/>
          </w:rPr>
          <w:t>https://kiosk.us2.qless.com/kiosk/app/home/20281</w:t>
        </w:r>
      </w:hyperlink>
    </w:p>
    <w:p w14:paraId="171091B5" w14:textId="77777777" w:rsidR="00D97440" w:rsidRDefault="00D97440" w:rsidP="005B0FFA">
      <w:pPr>
        <w:spacing w:after="0" w:line="240" w:lineRule="auto"/>
        <w:jc w:val="center"/>
        <w:rPr>
          <w:rFonts w:ascii="Montserrat" w:eastAsia="Times New Roman" w:hAnsi="Montserrat" w:cs="Times New Roman"/>
          <w:b/>
          <w:bCs/>
          <w:sz w:val="28"/>
        </w:rPr>
      </w:pPr>
    </w:p>
    <w:p w14:paraId="71B27AD5" w14:textId="77777777" w:rsidR="00D97440" w:rsidRDefault="00D97440" w:rsidP="005B0FFA">
      <w:pPr>
        <w:spacing w:after="0" w:line="240" w:lineRule="auto"/>
        <w:jc w:val="center"/>
        <w:rPr>
          <w:rFonts w:ascii="Montserrat" w:eastAsia="Times New Roman" w:hAnsi="Montserrat" w:cs="Times New Roman"/>
          <w:b/>
          <w:bCs/>
          <w:sz w:val="28"/>
        </w:rPr>
      </w:pPr>
    </w:p>
    <w:p w14:paraId="22449350" w14:textId="43D89F15" w:rsidR="00792879" w:rsidRPr="00F84C0D" w:rsidRDefault="009F0100" w:rsidP="005B0FFA">
      <w:pPr>
        <w:spacing w:after="0" w:line="240" w:lineRule="auto"/>
        <w:jc w:val="center"/>
        <w:rPr>
          <w:rFonts w:ascii="Montserrat" w:eastAsia="Times New Roman" w:hAnsi="Montserrat" w:cs="Times New Roman"/>
          <w:sz w:val="28"/>
          <w:u w:val="single"/>
        </w:rPr>
      </w:pPr>
      <w:r w:rsidRPr="00F84C0D">
        <w:rPr>
          <w:rFonts w:ascii="Montserrat" w:eastAsia="Times New Roman" w:hAnsi="Montserrat" w:cs="Times New Roman"/>
          <w:b/>
          <w:bCs/>
          <w:sz w:val="28"/>
        </w:rPr>
        <w:t>Business License </w:t>
      </w:r>
      <w:r w:rsidR="001E652A" w:rsidRPr="00F84C0D">
        <w:rPr>
          <w:rFonts w:ascii="Montserrat" w:eastAsia="Times New Roman" w:hAnsi="Montserrat" w:cs="Times New Roman"/>
          <w:b/>
          <w:bCs/>
          <w:sz w:val="28"/>
        </w:rPr>
        <w:t xml:space="preserve">– </w:t>
      </w:r>
      <w:r w:rsidRPr="00F84C0D">
        <w:rPr>
          <w:rFonts w:ascii="Montserrat" w:eastAsia="Times New Roman" w:hAnsi="Montserrat" w:cs="Times New Roman"/>
          <w:b/>
          <w:bCs/>
          <w:sz w:val="28"/>
        </w:rPr>
        <w:t>Required Approvals Checklist</w:t>
      </w:r>
    </w:p>
    <w:p w14:paraId="3BD42FF7" w14:textId="77777777" w:rsidR="00792879" w:rsidRPr="00DC0D46" w:rsidRDefault="00792879" w:rsidP="00792879">
      <w:pPr>
        <w:spacing w:after="0" w:line="240" w:lineRule="auto"/>
        <w:rPr>
          <w:rFonts w:ascii="Lora" w:eastAsia="Times New Roman" w:hAnsi="Lora" w:cs="Times New Roman"/>
        </w:rPr>
      </w:pPr>
    </w:p>
    <w:p w14:paraId="671155EE" w14:textId="0D955E58" w:rsidR="009F0100" w:rsidRDefault="00792879" w:rsidP="00792879">
      <w:pPr>
        <w:spacing w:after="0" w:line="240" w:lineRule="auto"/>
        <w:rPr>
          <w:rFonts w:ascii="Lora" w:eastAsia="Times New Roman" w:hAnsi="Lora" w:cs="Times New Roman"/>
        </w:rPr>
      </w:pPr>
      <w:r w:rsidRPr="00DC0D46">
        <w:rPr>
          <w:rFonts w:ascii="Lora" w:eastAsia="Times New Roman" w:hAnsi="Lora" w:cs="Times New Roman"/>
        </w:rPr>
        <w:t>Thank you for your interest in operating a business within the City of Detroit. This is a</w:t>
      </w:r>
      <w:r w:rsidR="009F0100" w:rsidRPr="00DC0D46">
        <w:rPr>
          <w:rFonts w:ascii="Lora" w:eastAsia="Times New Roman" w:hAnsi="Lora" w:cs="Times New Roman"/>
        </w:rPr>
        <w:t xml:space="preserve"> checklist to help you identify the necessary inspections, clearances, approvals required for obtaining your business license.</w:t>
      </w:r>
      <w:r w:rsidRPr="00DC0D46">
        <w:rPr>
          <w:rFonts w:ascii="Lora" w:eastAsia="Times New Roman" w:hAnsi="Lora" w:cs="Times New Roman"/>
        </w:rPr>
        <w:t xml:space="preserve"> </w:t>
      </w:r>
      <w:r w:rsidR="00DD79DE" w:rsidRPr="00DC0D46">
        <w:rPr>
          <w:rFonts w:ascii="Lora" w:eastAsia="Times New Roman" w:hAnsi="Lora" w:cs="Times New Roman"/>
        </w:rPr>
        <w:t xml:space="preserve">Before attempting to use this checklist, you need to </w:t>
      </w:r>
      <w:r w:rsidR="00A17102">
        <w:rPr>
          <w:rFonts w:ascii="Lora" w:eastAsia="Times New Roman" w:hAnsi="Lora" w:cs="Times New Roman"/>
        </w:rPr>
        <w:t xml:space="preserve">either have an existing or </w:t>
      </w:r>
      <w:r w:rsidR="00DD79DE" w:rsidRPr="00DC0D46">
        <w:rPr>
          <w:rFonts w:ascii="Lora" w:eastAsia="Times New Roman" w:hAnsi="Lora" w:cs="Times New Roman"/>
        </w:rPr>
        <w:t xml:space="preserve">apply for a </w:t>
      </w:r>
      <w:r w:rsidR="00A17102">
        <w:rPr>
          <w:rFonts w:ascii="Lora" w:eastAsia="Times New Roman" w:hAnsi="Lora" w:cs="Times New Roman"/>
        </w:rPr>
        <w:t xml:space="preserve">new </w:t>
      </w:r>
      <w:r w:rsidR="00DD79DE" w:rsidRPr="00DC0D46">
        <w:rPr>
          <w:rFonts w:ascii="Lora" w:eastAsia="Times New Roman" w:hAnsi="Lora" w:cs="Times New Roman"/>
        </w:rPr>
        <w:t>business license. I</w:t>
      </w:r>
      <w:r w:rsidR="009F0100" w:rsidRPr="00DC0D46">
        <w:rPr>
          <w:rFonts w:ascii="Lora" w:eastAsia="Times New Roman" w:hAnsi="Lora" w:cs="Times New Roman"/>
        </w:rPr>
        <w:t xml:space="preserve">f you </w:t>
      </w:r>
      <w:r w:rsidR="00DD79DE" w:rsidRPr="00DC0D46">
        <w:rPr>
          <w:rFonts w:ascii="Lora" w:eastAsia="Times New Roman" w:hAnsi="Lora" w:cs="Times New Roman"/>
        </w:rPr>
        <w:t xml:space="preserve">are </w:t>
      </w:r>
      <w:r w:rsidR="009F0100" w:rsidRPr="00DC0D46">
        <w:rPr>
          <w:rFonts w:ascii="Lora" w:eastAsia="Times New Roman" w:hAnsi="Lora" w:cs="Times New Roman"/>
        </w:rPr>
        <w:t xml:space="preserve">applying for </w:t>
      </w:r>
      <w:r w:rsidR="00DD79DE" w:rsidRPr="00DC0D46">
        <w:rPr>
          <w:rFonts w:ascii="Lora" w:eastAsia="Times New Roman" w:hAnsi="Lora" w:cs="Times New Roman"/>
        </w:rPr>
        <w:t xml:space="preserve">a business license </w:t>
      </w:r>
      <w:r w:rsidR="009F0100" w:rsidRPr="00DC0D46">
        <w:rPr>
          <w:rFonts w:ascii="Lora" w:eastAsia="Times New Roman" w:hAnsi="Lora" w:cs="Times New Roman"/>
        </w:rPr>
        <w:t>the first time you should refer to the “</w:t>
      </w:r>
      <w:r w:rsidR="009F0100" w:rsidRPr="00DC0D46">
        <w:rPr>
          <w:rFonts w:ascii="Lora" w:eastAsia="Times New Roman" w:hAnsi="Lora" w:cs="Times New Roman"/>
          <w:bCs/>
        </w:rPr>
        <w:t>Business License Initial Application Guide</w:t>
      </w:r>
      <w:r w:rsidR="009F0100" w:rsidRPr="00DC0D46">
        <w:rPr>
          <w:rFonts w:ascii="Lora" w:eastAsia="Times New Roman" w:hAnsi="Lora" w:cs="Times New Roman"/>
        </w:rPr>
        <w:t xml:space="preserve">.” </w:t>
      </w:r>
    </w:p>
    <w:p w14:paraId="36510C4B" w14:textId="5E51672C" w:rsidR="00C20544" w:rsidRDefault="00C20544" w:rsidP="00792879">
      <w:pPr>
        <w:spacing w:after="0" w:line="240" w:lineRule="auto"/>
        <w:rPr>
          <w:rFonts w:ascii="Lora" w:eastAsia="Times New Roman" w:hAnsi="Lora" w:cs="Times New Roman"/>
        </w:rPr>
      </w:pPr>
    </w:p>
    <w:p w14:paraId="26D0D47A" w14:textId="5DD42787" w:rsidR="006A038E" w:rsidRPr="006A038E" w:rsidRDefault="006A038E" w:rsidP="00823911">
      <w:pPr>
        <w:pStyle w:val="NormalWeb"/>
        <w:numPr>
          <w:ilvl w:val="0"/>
          <w:numId w:val="4"/>
        </w:numPr>
        <w:spacing w:after="120"/>
      </w:pPr>
      <w:r w:rsidRPr="006A038E">
        <w:rPr>
          <w:sz w:val="22"/>
          <w:szCs w:val="22"/>
        </w:rPr>
        <w:t>Customers can initiate the renewal process by contacting the Licensing &amp; Permits office via phone a 313-224-3179</w:t>
      </w:r>
      <w:r>
        <w:rPr>
          <w:sz w:val="22"/>
          <w:szCs w:val="22"/>
        </w:rPr>
        <w:t>, by email at blcstaff@detroitmi.gov,</w:t>
      </w:r>
      <w:r w:rsidRPr="006A038E">
        <w:rPr>
          <w:sz w:val="22"/>
          <w:szCs w:val="22"/>
        </w:rPr>
        <w:t xml:space="preserve"> or in person at C.A.Y.M.C., 2 Woodward Ave, Suite 402. You will be provided an invoice for your business license fee and a </w:t>
      </w:r>
      <w:r>
        <w:rPr>
          <w:sz w:val="22"/>
          <w:szCs w:val="22"/>
        </w:rPr>
        <w:t>l</w:t>
      </w:r>
      <w:r w:rsidRPr="006A038E">
        <w:rPr>
          <w:sz w:val="22"/>
          <w:szCs w:val="22"/>
        </w:rPr>
        <w:t>ink to remit paym</w:t>
      </w:r>
      <w:bookmarkStart w:id="0" w:name="_GoBack"/>
      <w:bookmarkEnd w:id="0"/>
      <w:r w:rsidRPr="006A038E">
        <w:rPr>
          <w:sz w:val="22"/>
          <w:szCs w:val="22"/>
        </w:rPr>
        <w:t xml:space="preserve">ent. The invoice must be paid to begin the renewal process. </w:t>
      </w:r>
      <w:r>
        <w:rPr>
          <w:sz w:val="22"/>
          <w:szCs w:val="22"/>
        </w:rPr>
        <w:t xml:space="preserve">           </w:t>
      </w:r>
    </w:p>
    <w:p w14:paraId="27F69971" w14:textId="150B76C2" w:rsidR="006A038E" w:rsidRPr="006A038E" w:rsidRDefault="006A038E" w:rsidP="006A038E">
      <w:pPr>
        <w:pStyle w:val="NormalWeb"/>
        <w:spacing w:after="120"/>
      </w:pPr>
      <w:r>
        <w:rPr>
          <w:sz w:val="22"/>
          <w:szCs w:val="22"/>
        </w:rPr>
        <w:t xml:space="preserve">                                                                                                                </w:t>
      </w:r>
    </w:p>
    <w:p w14:paraId="27F69971" w14:textId="150B76C2" w:rsidR="006A038E" w:rsidRDefault="00C20544" w:rsidP="006A038E">
      <w:pPr>
        <w:pStyle w:val="NormalWeb"/>
        <w:numPr>
          <w:ilvl w:val="0"/>
          <w:numId w:val="4"/>
        </w:numPr>
        <w:spacing w:after="120"/>
      </w:pPr>
      <w:r w:rsidRPr="006A038E">
        <w:t xml:space="preserve">Licensing &amp; Permits will provide you with a checklist of required approvals based on your business type. Schedule all required inspections and apply for all required clearances. </w:t>
      </w:r>
    </w:p>
    <w:p w14:paraId="76B8B3A6" w14:textId="77777777" w:rsidR="006A038E" w:rsidRPr="006A038E" w:rsidRDefault="006A038E" w:rsidP="006A038E">
      <w:pPr>
        <w:pStyle w:val="NormalWeb"/>
        <w:spacing w:after="120"/>
      </w:pPr>
    </w:p>
    <w:p w14:paraId="15FA243F" w14:textId="77777777" w:rsidR="00C20544" w:rsidRPr="006A038E" w:rsidRDefault="00C20544" w:rsidP="00C20544">
      <w:pPr>
        <w:numPr>
          <w:ilvl w:val="0"/>
          <w:numId w:val="4"/>
        </w:numPr>
        <w:spacing w:before="100" w:beforeAutospacing="1" w:after="120" w:line="240" w:lineRule="auto"/>
        <w:rPr>
          <w:rFonts w:ascii="Times New Roman" w:eastAsia="Times New Roman" w:hAnsi="Times New Roman" w:cs="Times New Roman"/>
        </w:rPr>
      </w:pPr>
      <w:r w:rsidRPr="006A038E">
        <w:rPr>
          <w:rFonts w:ascii="Times New Roman" w:eastAsia="Times New Roman" w:hAnsi="Times New Roman" w:cs="Times New Roman"/>
        </w:rPr>
        <w:t xml:space="preserve">Keep record of all inspections and clearances. Licensing &amp; Permits will receive and review all clearances and inspections. You will receive a </w:t>
      </w:r>
      <w:r w:rsidRPr="006A038E">
        <w:rPr>
          <w:rFonts w:ascii="Times New Roman" w:eastAsia="Times New Roman" w:hAnsi="Times New Roman" w:cs="Times New Roman"/>
          <w:u w:val="single"/>
        </w:rPr>
        <w:t>business license</w:t>
      </w:r>
      <w:r w:rsidRPr="006A038E">
        <w:rPr>
          <w:rFonts w:ascii="Times New Roman" w:eastAsia="Times New Roman" w:hAnsi="Times New Roman" w:cs="Times New Roman"/>
        </w:rPr>
        <w:t xml:space="preserve"> from Licensing &amp; Permits once all approvals are secured.</w:t>
      </w:r>
    </w:p>
    <w:p w14:paraId="7B773E00" w14:textId="77777777" w:rsidR="00C20544" w:rsidRPr="00DC0D46" w:rsidRDefault="00C20544" w:rsidP="00792879">
      <w:pPr>
        <w:spacing w:after="0" w:line="240" w:lineRule="auto"/>
        <w:rPr>
          <w:rFonts w:ascii="Lora" w:eastAsia="Times New Roman" w:hAnsi="Lora" w:cs="Times New Roman"/>
        </w:rPr>
      </w:pPr>
    </w:p>
    <w:p w14:paraId="271E2B81" w14:textId="77777777" w:rsidR="009F0100" w:rsidRPr="00DC0D46" w:rsidRDefault="009F0100" w:rsidP="00792879">
      <w:pPr>
        <w:spacing w:after="0" w:line="240" w:lineRule="auto"/>
        <w:rPr>
          <w:rFonts w:ascii="Lora" w:eastAsia="Times New Roman" w:hAnsi="Lora" w:cs="Times New Roman"/>
        </w:rPr>
      </w:pPr>
    </w:p>
    <w:p w14:paraId="4B77B0EE" w14:textId="1193BDEE" w:rsidR="009F0100" w:rsidRPr="00DC0D46" w:rsidRDefault="009F0100" w:rsidP="00792879">
      <w:pPr>
        <w:spacing w:after="0" w:line="240" w:lineRule="auto"/>
        <w:rPr>
          <w:rFonts w:ascii="Lora" w:eastAsia="Times New Roman" w:hAnsi="Lora" w:cs="Times New Roman"/>
          <w:b/>
        </w:rPr>
      </w:pPr>
      <w:r w:rsidRPr="00DC0D46">
        <w:rPr>
          <w:rFonts w:ascii="Lora" w:eastAsia="Times New Roman" w:hAnsi="Lora" w:cs="Times New Roman"/>
          <w:b/>
        </w:rPr>
        <w:t xml:space="preserve">Sec. </w:t>
      </w:r>
      <w:r w:rsidR="003C1567">
        <w:rPr>
          <w:rFonts w:ascii="Lora" w:eastAsia="Times New Roman" w:hAnsi="Lora" w:cs="Times New Roman"/>
          <w:b/>
        </w:rPr>
        <w:t>28</w:t>
      </w:r>
      <w:r w:rsidRPr="00DC0D46">
        <w:rPr>
          <w:rFonts w:ascii="Lora" w:eastAsia="Times New Roman" w:hAnsi="Lora" w:cs="Times New Roman"/>
          <w:b/>
        </w:rPr>
        <w:t xml:space="preserve">-1-14. – Issuance of license; payment of assessments, fees, and taxes prerequisite to issuance of license. </w:t>
      </w:r>
    </w:p>
    <w:p w14:paraId="110F0376" w14:textId="36AB137C" w:rsidR="009F0100" w:rsidRPr="00A17102" w:rsidRDefault="009F0100" w:rsidP="00792879">
      <w:pPr>
        <w:spacing w:after="0" w:line="240" w:lineRule="auto"/>
        <w:rPr>
          <w:rFonts w:ascii="Lora" w:eastAsia="Times New Roman" w:hAnsi="Lora" w:cs="Times New Roman"/>
          <w:b/>
        </w:rPr>
      </w:pPr>
      <w:r w:rsidRPr="00DC0D46">
        <w:rPr>
          <w:rFonts w:ascii="Lora" w:eastAsia="Times New Roman" w:hAnsi="Lora" w:cs="Times New Roman"/>
          <w:b/>
        </w:rPr>
        <w:t>(a)</w:t>
      </w:r>
      <w:r w:rsidR="00A17102">
        <w:rPr>
          <w:rFonts w:ascii="Lora" w:eastAsia="Times New Roman" w:hAnsi="Lora" w:cs="Times New Roman"/>
          <w:b/>
        </w:rPr>
        <w:t xml:space="preserve"> </w:t>
      </w:r>
      <w:r w:rsidRPr="00DC0D46">
        <w:rPr>
          <w:rFonts w:ascii="Lora" w:eastAsia="Times New Roman" w:hAnsi="Lora" w:cs="Times New Roman"/>
        </w:rPr>
        <w:t xml:space="preserve">Subject to any requirements of state law and the provisions of this Code concerning the issuance and renewal of licenses to operate within the City, upon receipt of the requisite departmental approvals and proof of any issuance cover or surety bond that may be required by this Code for the particular businesses, a license shall be issued to the applicant. </w:t>
      </w:r>
    </w:p>
    <w:p w14:paraId="24B7DD5C" w14:textId="07240D2F" w:rsidR="009F0100" w:rsidRPr="00A17102" w:rsidRDefault="009F0100" w:rsidP="00792879">
      <w:pPr>
        <w:spacing w:after="0" w:line="240" w:lineRule="auto"/>
        <w:rPr>
          <w:rFonts w:ascii="Lora" w:eastAsia="Times New Roman" w:hAnsi="Lora" w:cs="Times New Roman"/>
          <w:b/>
        </w:rPr>
      </w:pPr>
      <w:r w:rsidRPr="00DC0D46">
        <w:rPr>
          <w:rFonts w:ascii="Lora" w:eastAsia="Times New Roman" w:hAnsi="Lora" w:cs="Times New Roman"/>
          <w:b/>
        </w:rPr>
        <w:lastRenderedPageBreak/>
        <w:t>(b)</w:t>
      </w:r>
      <w:r w:rsidR="00A17102">
        <w:rPr>
          <w:rFonts w:ascii="Lora" w:eastAsia="Times New Roman" w:hAnsi="Lora" w:cs="Times New Roman"/>
          <w:b/>
        </w:rPr>
        <w:t xml:space="preserve"> </w:t>
      </w:r>
      <w:r w:rsidRPr="00DC0D46">
        <w:rPr>
          <w:rFonts w:ascii="Lora" w:eastAsia="Times New Roman" w:hAnsi="Lora" w:cs="Times New Roman"/>
        </w:rPr>
        <w:t>A license issued under this article shall not be issued to, or renewed for, any applicant owing any assessments, fees, or taxes to the City.</w:t>
      </w:r>
    </w:p>
    <w:p w14:paraId="145CC296" w14:textId="77777777" w:rsidR="00792879" w:rsidRPr="00DC0D46" w:rsidRDefault="00792879" w:rsidP="00792879">
      <w:pPr>
        <w:spacing w:after="0" w:line="240" w:lineRule="auto"/>
        <w:rPr>
          <w:rFonts w:ascii="Lora" w:eastAsia="Times New Roman" w:hAnsi="Lora" w:cs="Times New Roman"/>
          <w:b/>
          <w:u w:val="single"/>
        </w:rPr>
      </w:pPr>
    </w:p>
    <w:p w14:paraId="26539142" w14:textId="77777777" w:rsidR="00C20544" w:rsidRDefault="00C20544" w:rsidP="00792879">
      <w:pPr>
        <w:spacing w:after="0" w:line="240" w:lineRule="auto"/>
        <w:rPr>
          <w:rFonts w:ascii="Montserrat" w:eastAsia="Times New Roman" w:hAnsi="Montserrat" w:cs="Times New Roman"/>
          <w:b/>
          <w:sz w:val="28"/>
          <w:u w:val="single"/>
        </w:rPr>
      </w:pPr>
    </w:p>
    <w:p w14:paraId="4635DE80" w14:textId="77777777" w:rsidR="00C20544" w:rsidRDefault="00C20544" w:rsidP="00792879">
      <w:pPr>
        <w:spacing w:after="0" w:line="240" w:lineRule="auto"/>
        <w:rPr>
          <w:rFonts w:ascii="Montserrat" w:eastAsia="Times New Roman" w:hAnsi="Montserrat" w:cs="Times New Roman"/>
          <w:b/>
          <w:sz w:val="28"/>
          <w:u w:val="single"/>
        </w:rPr>
      </w:pPr>
    </w:p>
    <w:p w14:paraId="3F998035" w14:textId="77777777" w:rsidR="00C20544" w:rsidRDefault="00C20544" w:rsidP="00792879">
      <w:pPr>
        <w:spacing w:after="0" w:line="240" w:lineRule="auto"/>
        <w:rPr>
          <w:rFonts w:ascii="Montserrat" w:eastAsia="Times New Roman" w:hAnsi="Montserrat" w:cs="Times New Roman"/>
          <w:b/>
          <w:sz w:val="28"/>
          <w:u w:val="single"/>
        </w:rPr>
      </w:pPr>
    </w:p>
    <w:p w14:paraId="49ABF610" w14:textId="77777777" w:rsidR="00C20544" w:rsidRDefault="00C20544" w:rsidP="00792879">
      <w:pPr>
        <w:spacing w:after="0" w:line="240" w:lineRule="auto"/>
        <w:rPr>
          <w:rFonts w:ascii="Montserrat" w:eastAsia="Times New Roman" w:hAnsi="Montserrat" w:cs="Times New Roman"/>
          <w:b/>
          <w:sz w:val="28"/>
          <w:u w:val="single"/>
        </w:rPr>
      </w:pPr>
    </w:p>
    <w:p w14:paraId="3E98EE56" w14:textId="7ED843BF" w:rsidR="00504BDE" w:rsidRPr="00A17102" w:rsidRDefault="00504BDE" w:rsidP="00792879">
      <w:pPr>
        <w:spacing w:after="0" w:line="240" w:lineRule="auto"/>
        <w:rPr>
          <w:rFonts w:ascii="Montserrat" w:eastAsia="Times New Roman" w:hAnsi="Montserrat" w:cs="Times New Roman"/>
          <w:b/>
          <w:sz w:val="28"/>
          <w:u w:val="single"/>
        </w:rPr>
      </w:pPr>
      <w:r w:rsidRPr="00A17102">
        <w:rPr>
          <w:rFonts w:ascii="Montserrat" w:eastAsia="Times New Roman" w:hAnsi="Montserrat" w:cs="Times New Roman"/>
          <w:b/>
          <w:sz w:val="28"/>
          <w:u w:val="single"/>
        </w:rPr>
        <w:t>Required Approvals</w:t>
      </w:r>
    </w:p>
    <w:p w14:paraId="6B4273DB" w14:textId="77777777" w:rsidR="00F56BFB" w:rsidRPr="00DC0D46" w:rsidRDefault="00F56BFB" w:rsidP="00792879">
      <w:pPr>
        <w:spacing w:after="0" w:line="240" w:lineRule="auto"/>
        <w:rPr>
          <w:rFonts w:ascii="Lora" w:eastAsia="Times New Roman" w:hAnsi="Lora" w:cs="Times New Roman"/>
          <w:b/>
          <w:u w:val="single"/>
        </w:rPr>
      </w:pPr>
    </w:p>
    <w:p w14:paraId="2FDB672A" w14:textId="3F5F314F" w:rsidR="00504BDE" w:rsidRPr="00473AB2" w:rsidRDefault="00024030" w:rsidP="00504BDE">
      <w:pPr>
        <w:pStyle w:val="ListParagraph"/>
        <w:numPr>
          <w:ilvl w:val="0"/>
          <w:numId w:val="1"/>
        </w:numPr>
        <w:spacing w:after="0" w:line="240" w:lineRule="auto"/>
        <w:rPr>
          <w:rFonts w:ascii="Lora" w:eastAsia="Times New Roman" w:hAnsi="Lora" w:cs="Times New Roman"/>
        </w:rPr>
      </w:pPr>
      <w:r w:rsidRPr="00473AB2">
        <w:rPr>
          <w:rFonts w:ascii="Lora" w:eastAsia="Times New Roman" w:hAnsi="Lora" w:cs="Times New Roman"/>
        </w:rPr>
        <w:t xml:space="preserve">Business License Fire </w:t>
      </w:r>
      <w:r w:rsidR="00F56BFB" w:rsidRPr="00473AB2">
        <w:rPr>
          <w:rFonts w:ascii="Lora" w:eastAsia="Times New Roman" w:hAnsi="Lora" w:cs="Times New Roman"/>
        </w:rPr>
        <w:t xml:space="preserve">Inspection – Fire </w:t>
      </w:r>
      <w:r w:rsidR="00504BDE" w:rsidRPr="00473AB2">
        <w:rPr>
          <w:rFonts w:ascii="Lora" w:eastAsia="Times New Roman" w:hAnsi="Lora" w:cs="Times New Roman"/>
        </w:rPr>
        <w:t>Department</w:t>
      </w:r>
    </w:p>
    <w:p w14:paraId="4C6768BD" w14:textId="743BC700" w:rsidR="00504BDE" w:rsidRPr="00473AB2" w:rsidRDefault="00504BDE" w:rsidP="00504BDE">
      <w:pPr>
        <w:pStyle w:val="ListParagraph"/>
        <w:numPr>
          <w:ilvl w:val="0"/>
          <w:numId w:val="1"/>
        </w:numPr>
        <w:spacing w:after="0" w:line="240" w:lineRule="auto"/>
        <w:rPr>
          <w:rFonts w:ascii="Lora" w:eastAsia="Times New Roman" w:hAnsi="Lora" w:cs="Times New Roman"/>
        </w:rPr>
      </w:pPr>
      <w:r w:rsidRPr="00473AB2">
        <w:rPr>
          <w:rFonts w:ascii="Lora" w:eastAsia="Times New Roman" w:hAnsi="Lora" w:cs="Times New Roman"/>
        </w:rPr>
        <w:t>Cer</w:t>
      </w:r>
      <w:r w:rsidR="00F56BFB" w:rsidRPr="00473AB2">
        <w:rPr>
          <w:rFonts w:ascii="Lora" w:eastAsia="Times New Roman" w:hAnsi="Lora" w:cs="Times New Roman"/>
        </w:rPr>
        <w:t>tificate of Compliance – Property Maintenance Bureau</w:t>
      </w:r>
    </w:p>
    <w:p w14:paraId="741E0E9D" w14:textId="0798E5CE" w:rsidR="00504BDE" w:rsidRPr="00473AB2" w:rsidRDefault="008837EB" w:rsidP="00504BDE">
      <w:pPr>
        <w:pStyle w:val="ListParagraph"/>
        <w:numPr>
          <w:ilvl w:val="0"/>
          <w:numId w:val="1"/>
        </w:numPr>
        <w:spacing w:after="0" w:line="240" w:lineRule="auto"/>
        <w:rPr>
          <w:rFonts w:ascii="Lora" w:eastAsia="Times New Roman" w:hAnsi="Lora" w:cs="Times New Roman"/>
        </w:rPr>
      </w:pPr>
      <w:r w:rsidRPr="00473AB2">
        <w:rPr>
          <w:rFonts w:ascii="Lora" w:hAnsi="Lora" w:cs="Times New Roman"/>
        </w:rPr>
        <w:t xml:space="preserve">Clearance </w:t>
      </w:r>
      <w:r w:rsidR="00F56BFB" w:rsidRPr="00473AB2">
        <w:rPr>
          <w:rFonts w:ascii="Lora" w:hAnsi="Lora" w:cs="Times New Roman"/>
        </w:rPr>
        <w:t xml:space="preserve">– Treasury, Clearance </w:t>
      </w:r>
      <w:r w:rsidR="00A17102" w:rsidRPr="00473AB2">
        <w:rPr>
          <w:rFonts w:ascii="Lora" w:hAnsi="Lora" w:cs="Times New Roman"/>
        </w:rPr>
        <w:t>Unit</w:t>
      </w:r>
    </w:p>
    <w:p w14:paraId="7B88083D" w14:textId="3DE4A8EE" w:rsidR="00504BDE" w:rsidRPr="00473AB2" w:rsidRDefault="00504BDE" w:rsidP="00504BDE">
      <w:pPr>
        <w:pStyle w:val="ListParagraph"/>
        <w:numPr>
          <w:ilvl w:val="0"/>
          <w:numId w:val="1"/>
        </w:numPr>
        <w:spacing w:after="0" w:line="240" w:lineRule="auto"/>
        <w:rPr>
          <w:rFonts w:ascii="Lora" w:eastAsia="Times New Roman" w:hAnsi="Lora" w:cs="Times New Roman"/>
        </w:rPr>
      </w:pPr>
      <w:r w:rsidRPr="00473AB2">
        <w:rPr>
          <w:rFonts w:ascii="Lora" w:eastAsia="Times New Roman" w:hAnsi="Lora" w:cs="Times New Roman"/>
        </w:rPr>
        <w:t>Environmental Health</w:t>
      </w:r>
      <w:r w:rsidR="00F56BFB" w:rsidRPr="00473AB2">
        <w:rPr>
          <w:rFonts w:ascii="Lora" w:eastAsia="Times New Roman" w:hAnsi="Lora" w:cs="Times New Roman"/>
        </w:rPr>
        <w:t xml:space="preserve"> – Health Department</w:t>
      </w:r>
    </w:p>
    <w:p w14:paraId="6C2C1E84" w14:textId="08318FFA" w:rsidR="00504BDE" w:rsidRPr="00473AB2" w:rsidRDefault="00504BDE" w:rsidP="00504BDE">
      <w:pPr>
        <w:pStyle w:val="ListParagraph"/>
        <w:numPr>
          <w:ilvl w:val="0"/>
          <w:numId w:val="1"/>
        </w:numPr>
        <w:spacing w:after="0" w:line="240" w:lineRule="auto"/>
        <w:rPr>
          <w:rFonts w:ascii="Lora" w:eastAsia="Times New Roman" w:hAnsi="Lora" w:cs="Times New Roman"/>
        </w:rPr>
      </w:pPr>
      <w:r w:rsidRPr="00473AB2">
        <w:rPr>
          <w:rFonts w:ascii="Lora" w:eastAsia="Times New Roman" w:hAnsi="Lora" w:cs="Times New Roman"/>
        </w:rPr>
        <w:t>Food Safety</w:t>
      </w:r>
      <w:r w:rsidR="00F56BFB" w:rsidRPr="00473AB2">
        <w:rPr>
          <w:rFonts w:ascii="Lora" w:eastAsia="Times New Roman" w:hAnsi="Lora" w:cs="Times New Roman"/>
        </w:rPr>
        <w:t xml:space="preserve"> Inspection – Health Department</w:t>
      </w:r>
    </w:p>
    <w:p w14:paraId="191038EE" w14:textId="5D2DCAD8" w:rsidR="00504BDE" w:rsidRPr="00473AB2" w:rsidRDefault="00504BDE" w:rsidP="00792879">
      <w:pPr>
        <w:pStyle w:val="ListParagraph"/>
        <w:numPr>
          <w:ilvl w:val="0"/>
          <w:numId w:val="1"/>
        </w:numPr>
        <w:spacing w:after="0" w:line="240" w:lineRule="auto"/>
        <w:rPr>
          <w:rFonts w:ascii="Lora" w:eastAsia="Times New Roman" w:hAnsi="Lora" w:cs="Times New Roman"/>
          <w:b/>
          <w:u w:val="single"/>
        </w:rPr>
      </w:pPr>
      <w:r w:rsidRPr="00473AB2">
        <w:rPr>
          <w:rFonts w:ascii="Lora" w:eastAsia="Times New Roman" w:hAnsi="Lora" w:cs="Times New Roman"/>
        </w:rPr>
        <w:t>Bond / Insurance</w:t>
      </w:r>
    </w:p>
    <w:p w14:paraId="00750532" w14:textId="0C27C980" w:rsidR="001A7D06" w:rsidRPr="00473AB2" w:rsidRDefault="001A7D06" w:rsidP="001A7D06">
      <w:pPr>
        <w:pStyle w:val="ListParagraph"/>
        <w:numPr>
          <w:ilvl w:val="1"/>
          <w:numId w:val="1"/>
        </w:numPr>
        <w:spacing w:after="0" w:line="240" w:lineRule="auto"/>
        <w:rPr>
          <w:rFonts w:ascii="Lora" w:eastAsia="Times New Roman" w:hAnsi="Lora" w:cs="Times New Roman"/>
        </w:rPr>
      </w:pPr>
      <w:r w:rsidRPr="00473AB2">
        <w:rPr>
          <w:rFonts w:ascii="Lora" w:eastAsia="Times New Roman" w:hAnsi="Lora" w:cs="Times New Roman"/>
        </w:rPr>
        <w:t>Submit application online at bit.ly/</w:t>
      </w:r>
      <w:proofErr w:type="spellStart"/>
      <w:r w:rsidRPr="00473AB2">
        <w:rPr>
          <w:rFonts w:ascii="Lora" w:eastAsia="Times New Roman" w:hAnsi="Lora" w:cs="Times New Roman"/>
        </w:rPr>
        <w:t>codbondapplication</w:t>
      </w:r>
      <w:proofErr w:type="spellEnd"/>
    </w:p>
    <w:p w14:paraId="58DF2D69" w14:textId="261D7042" w:rsidR="00504BDE" w:rsidRPr="00473AB2" w:rsidRDefault="00504BDE" w:rsidP="00504BDE">
      <w:pPr>
        <w:pStyle w:val="ListParagraph"/>
        <w:numPr>
          <w:ilvl w:val="0"/>
          <w:numId w:val="1"/>
        </w:numPr>
        <w:spacing w:after="0" w:line="240" w:lineRule="auto"/>
        <w:rPr>
          <w:rFonts w:ascii="Lora" w:eastAsia="Times New Roman" w:hAnsi="Lora" w:cs="Times New Roman"/>
        </w:rPr>
      </w:pPr>
      <w:r w:rsidRPr="00473AB2">
        <w:rPr>
          <w:rFonts w:ascii="Lora" w:eastAsia="Times New Roman" w:hAnsi="Lora" w:cs="Times New Roman"/>
        </w:rPr>
        <w:t>Certificate of Occupancy</w:t>
      </w:r>
      <w:r w:rsidR="00F56BFB" w:rsidRPr="00473AB2">
        <w:rPr>
          <w:rFonts w:ascii="Lora" w:eastAsia="Times New Roman" w:hAnsi="Lora" w:cs="Times New Roman"/>
        </w:rPr>
        <w:t xml:space="preserve"> (when permit is finalized</w:t>
      </w:r>
      <w:r w:rsidR="00DD3851" w:rsidRPr="00473AB2">
        <w:rPr>
          <w:rFonts w:ascii="Lora" w:eastAsia="Times New Roman" w:hAnsi="Lora" w:cs="Times New Roman"/>
        </w:rPr>
        <w:t>)</w:t>
      </w:r>
      <w:r w:rsidR="00F56BFB" w:rsidRPr="00473AB2">
        <w:rPr>
          <w:rFonts w:ascii="Lora" w:eastAsia="Times New Roman" w:hAnsi="Lora" w:cs="Times New Roman"/>
        </w:rPr>
        <w:t xml:space="preserve"> – Construction Inspections</w:t>
      </w:r>
    </w:p>
    <w:p w14:paraId="0434C5A9" w14:textId="77777777" w:rsidR="00504BDE" w:rsidRPr="00473AB2" w:rsidRDefault="00504BDE" w:rsidP="00504BDE">
      <w:pPr>
        <w:spacing w:after="0" w:line="240" w:lineRule="auto"/>
        <w:rPr>
          <w:rFonts w:ascii="Lora" w:eastAsia="Times New Roman" w:hAnsi="Lora" w:cs="Times New Roman"/>
          <w:b/>
          <w:u w:val="single"/>
        </w:rPr>
      </w:pPr>
    </w:p>
    <w:p w14:paraId="45A1A366" w14:textId="77777777" w:rsidR="00792879" w:rsidRPr="00473AB2" w:rsidRDefault="00792879" w:rsidP="00792879">
      <w:pPr>
        <w:spacing w:after="0" w:line="240" w:lineRule="auto"/>
        <w:rPr>
          <w:rFonts w:ascii="Montserrat" w:eastAsia="Times New Roman" w:hAnsi="Montserrat" w:cs="Times New Roman"/>
          <w:b/>
          <w:sz w:val="28"/>
          <w:u w:val="single"/>
        </w:rPr>
      </w:pPr>
      <w:r w:rsidRPr="00473AB2">
        <w:rPr>
          <w:rFonts w:ascii="Montserrat" w:eastAsia="Times New Roman" w:hAnsi="Montserrat" w:cs="Times New Roman"/>
          <w:b/>
          <w:sz w:val="28"/>
          <w:u w:val="single"/>
        </w:rPr>
        <w:t>Contact Information</w:t>
      </w:r>
    </w:p>
    <w:p w14:paraId="65064EA7" w14:textId="77777777" w:rsidR="00792879" w:rsidRPr="00473AB2" w:rsidRDefault="00792879" w:rsidP="00792879">
      <w:pPr>
        <w:spacing w:after="0" w:line="240" w:lineRule="auto"/>
        <w:rPr>
          <w:rFonts w:ascii="Lora" w:eastAsia="Times New Roman" w:hAnsi="Lora" w:cs="Times New Roman"/>
        </w:rPr>
      </w:pPr>
    </w:p>
    <w:p w14:paraId="519D1745" w14:textId="18504240" w:rsidR="00F61B31" w:rsidRPr="00473AB2" w:rsidRDefault="00F61B31" w:rsidP="00F61B31">
      <w:pPr>
        <w:spacing w:after="0" w:line="240" w:lineRule="auto"/>
        <w:rPr>
          <w:rFonts w:ascii="Montserrat" w:eastAsia="Times New Roman" w:hAnsi="Montserrat" w:cs="Times New Roman"/>
          <w:b/>
          <w:sz w:val="24"/>
        </w:rPr>
      </w:pPr>
      <w:r w:rsidRPr="00473AB2">
        <w:rPr>
          <w:rFonts w:ascii="Montserrat" w:eastAsia="Times New Roman" w:hAnsi="Montserrat" w:cs="Times New Roman"/>
          <w:b/>
          <w:sz w:val="24"/>
        </w:rPr>
        <w:t>Business License Fire Inspection</w:t>
      </w:r>
      <w:r w:rsidR="00A17102" w:rsidRPr="00473AB2">
        <w:rPr>
          <w:rFonts w:ascii="Montserrat" w:eastAsia="Times New Roman" w:hAnsi="Montserrat" w:cs="Times New Roman"/>
          <w:b/>
          <w:sz w:val="24"/>
        </w:rPr>
        <w:t xml:space="preserve"> – </w:t>
      </w:r>
      <w:r w:rsidRPr="00473AB2">
        <w:rPr>
          <w:rFonts w:ascii="Montserrat" w:eastAsia="Times New Roman" w:hAnsi="Montserrat" w:cs="Times New Roman"/>
          <w:b/>
          <w:sz w:val="24"/>
        </w:rPr>
        <w:t>Fire Department Fire Marshal Division</w:t>
      </w:r>
    </w:p>
    <w:p w14:paraId="333A24D1" w14:textId="238D21F8" w:rsidR="00F61B31" w:rsidRPr="00473AB2" w:rsidRDefault="00A17102" w:rsidP="00F61B31">
      <w:pPr>
        <w:spacing w:after="0" w:line="240" w:lineRule="auto"/>
        <w:rPr>
          <w:rFonts w:ascii="Lora" w:eastAsia="Times New Roman" w:hAnsi="Lora" w:cs="Times New Roman"/>
        </w:rPr>
      </w:pPr>
      <w:r w:rsidRPr="00473AB2">
        <w:rPr>
          <w:rFonts w:ascii="Lora" w:eastAsia="Times New Roman" w:hAnsi="Lora" w:cs="Times New Roman"/>
          <w:b/>
        </w:rPr>
        <w:t>Step 1.</w:t>
      </w:r>
      <w:r w:rsidRPr="00473AB2">
        <w:rPr>
          <w:rFonts w:ascii="Lora" w:eastAsia="Times New Roman" w:hAnsi="Lora" w:cs="Times New Roman"/>
        </w:rPr>
        <w:t xml:space="preserve"> </w:t>
      </w:r>
      <w:r w:rsidR="00F61B31" w:rsidRPr="00473AB2">
        <w:rPr>
          <w:rFonts w:ascii="Lora" w:eastAsia="Times New Roman" w:hAnsi="Lora" w:cs="Times New Roman"/>
        </w:rPr>
        <w:t xml:space="preserve">Call to confirm and pay fee. </w:t>
      </w:r>
    </w:p>
    <w:p w14:paraId="58A33772" w14:textId="77777777" w:rsidR="00F61B31" w:rsidRPr="00473AB2" w:rsidRDefault="00F61B31" w:rsidP="00F61B31">
      <w:pPr>
        <w:spacing w:after="0" w:line="240" w:lineRule="auto"/>
        <w:rPr>
          <w:rFonts w:ascii="Lora" w:hAnsi="Lora" w:cs="Times New Roman"/>
        </w:rPr>
      </w:pPr>
      <w:r w:rsidRPr="00473AB2">
        <w:rPr>
          <w:rFonts w:ascii="Lora" w:eastAsia="Times New Roman" w:hAnsi="Lora" w:cs="Times New Roman"/>
        </w:rPr>
        <w:t xml:space="preserve">Phone: </w:t>
      </w:r>
      <w:r w:rsidRPr="00473AB2">
        <w:rPr>
          <w:rFonts w:ascii="Lora" w:hAnsi="Lora" w:cs="Times New Roman"/>
        </w:rPr>
        <w:t>313-596-2963</w:t>
      </w:r>
    </w:p>
    <w:p w14:paraId="0893023C" w14:textId="77777777" w:rsidR="00F61B31" w:rsidRPr="00473AB2" w:rsidRDefault="00F61B31" w:rsidP="00F61B31">
      <w:pPr>
        <w:spacing w:after="0" w:line="240" w:lineRule="auto"/>
        <w:rPr>
          <w:rFonts w:ascii="Lora" w:hAnsi="Lora" w:cs="Times New Roman"/>
        </w:rPr>
      </w:pPr>
      <w:r w:rsidRPr="00473AB2">
        <w:rPr>
          <w:rFonts w:ascii="Lora" w:hAnsi="Lora" w:cs="Times New Roman"/>
        </w:rPr>
        <w:t>Hours: 8:30 a.m. to 3:30 p.m.</w:t>
      </w:r>
    </w:p>
    <w:p w14:paraId="785CEBE0" w14:textId="0F923558" w:rsidR="00A17102" w:rsidRPr="00473AB2" w:rsidRDefault="00A17102" w:rsidP="00F61B31">
      <w:pPr>
        <w:spacing w:after="0" w:line="240" w:lineRule="auto"/>
        <w:rPr>
          <w:rFonts w:ascii="Lora" w:hAnsi="Lora" w:cs="Times New Roman"/>
        </w:rPr>
      </w:pPr>
      <w:r w:rsidRPr="00473AB2">
        <w:rPr>
          <w:rFonts w:ascii="Lora" w:hAnsi="Lora" w:cs="Times New Roman"/>
        </w:rPr>
        <w:t>Note: you can mail your payment or pay via phone with credit card for an additional 3% charge.</w:t>
      </w:r>
    </w:p>
    <w:p w14:paraId="0AC967E8" w14:textId="77777777" w:rsidR="00F61B31" w:rsidRPr="00473AB2" w:rsidRDefault="00F61B31" w:rsidP="00F61B31">
      <w:pPr>
        <w:spacing w:after="0" w:line="240" w:lineRule="auto"/>
        <w:rPr>
          <w:rFonts w:ascii="Lora" w:eastAsia="Times New Roman" w:hAnsi="Lora" w:cs="Times New Roman"/>
        </w:rPr>
      </w:pPr>
    </w:p>
    <w:p w14:paraId="6BA3D3EB" w14:textId="2757A5FC" w:rsidR="00F61B31" w:rsidRPr="00473AB2" w:rsidRDefault="00A17102" w:rsidP="00F61B31">
      <w:pPr>
        <w:spacing w:after="0" w:line="240" w:lineRule="auto"/>
        <w:rPr>
          <w:rFonts w:ascii="Lora" w:eastAsia="Times New Roman" w:hAnsi="Lora" w:cs="Times New Roman"/>
        </w:rPr>
      </w:pPr>
      <w:r w:rsidRPr="00473AB2">
        <w:rPr>
          <w:rFonts w:ascii="Lora" w:eastAsia="Times New Roman" w:hAnsi="Lora" w:cs="Times New Roman"/>
          <w:b/>
        </w:rPr>
        <w:t>Step 2.</w:t>
      </w:r>
      <w:r w:rsidRPr="00473AB2">
        <w:rPr>
          <w:rFonts w:ascii="Lora" w:eastAsia="Times New Roman" w:hAnsi="Lora" w:cs="Times New Roman"/>
        </w:rPr>
        <w:t xml:space="preserve"> </w:t>
      </w:r>
      <w:r w:rsidR="00F61B31" w:rsidRPr="00473AB2">
        <w:rPr>
          <w:rFonts w:ascii="Lora" w:eastAsia="Times New Roman" w:hAnsi="Lora" w:cs="Times New Roman"/>
        </w:rPr>
        <w:t xml:space="preserve">Call to schedule inspection. </w:t>
      </w:r>
    </w:p>
    <w:p w14:paraId="0705D7C2" w14:textId="77777777" w:rsidR="00F61B31" w:rsidRPr="00473AB2" w:rsidRDefault="00F61B31" w:rsidP="00F61B31">
      <w:pPr>
        <w:spacing w:after="0" w:line="240" w:lineRule="auto"/>
        <w:rPr>
          <w:rFonts w:ascii="Lora" w:hAnsi="Lora" w:cs="Times New Roman"/>
        </w:rPr>
      </w:pPr>
      <w:r w:rsidRPr="00473AB2">
        <w:rPr>
          <w:rFonts w:ascii="Lora" w:eastAsia="Times New Roman" w:hAnsi="Lora" w:cs="Times New Roman"/>
        </w:rPr>
        <w:t xml:space="preserve">Phone: </w:t>
      </w:r>
      <w:r w:rsidRPr="00473AB2">
        <w:rPr>
          <w:rFonts w:ascii="Lora" w:hAnsi="Lora" w:cs="Times New Roman"/>
        </w:rPr>
        <w:t>313-596-2954</w:t>
      </w:r>
    </w:p>
    <w:p w14:paraId="6A68313D" w14:textId="68877F06" w:rsidR="00F61B31" w:rsidRPr="00473AB2" w:rsidRDefault="00F61B31" w:rsidP="00F61B31">
      <w:pPr>
        <w:spacing w:after="0" w:line="240" w:lineRule="auto"/>
        <w:rPr>
          <w:rFonts w:ascii="Lora" w:hAnsi="Lora" w:cs="Times New Roman"/>
        </w:rPr>
      </w:pPr>
      <w:r w:rsidRPr="00473AB2">
        <w:rPr>
          <w:rFonts w:ascii="Lora" w:hAnsi="Lora" w:cs="Times New Roman"/>
        </w:rPr>
        <w:t>Hours: 8:00 a.m. to 5:30 p.m.</w:t>
      </w:r>
    </w:p>
    <w:p w14:paraId="3A35EA05" w14:textId="2AAFD170" w:rsidR="00F61B31" w:rsidRPr="00473AB2" w:rsidRDefault="00E21AA3" w:rsidP="00F61B31">
      <w:pPr>
        <w:spacing w:after="0" w:line="240" w:lineRule="auto"/>
        <w:rPr>
          <w:rFonts w:ascii="Lora" w:hAnsi="Lora" w:cs="Times New Roman"/>
        </w:rPr>
      </w:pPr>
      <w:r w:rsidRPr="00473AB2">
        <w:rPr>
          <w:rFonts w:ascii="Lora" w:hAnsi="Lora" w:cs="Times New Roman"/>
        </w:rPr>
        <w:t xml:space="preserve">In Person (note phone is preferred): </w:t>
      </w:r>
      <w:r w:rsidR="00F61B31" w:rsidRPr="00473AB2">
        <w:rPr>
          <w:rFonts w:ascii="Lora" w:hAnsi="Lora" w:cs="Times New Roman"/>
        </w:rPr>
        <w:t>1301 Third St. Detroit MI 48226</w:t>
      </w:r>
    </w:p>
    <w:p w14:paraId="0A65622F" w14:textId="77777777" w:rsidR="00792879" w:rsidRPr="00473AB2" w:rsidRDefault="00792879" w:rsidP="00792879">
      <w:pPr>
        <w:spacing w:after="0" w:line="240" w:lineRule="auto"/>
        <w:rPr>
          <w:rFonts w:ascii="Lora" w:eastAsia="Times New Roman" w:hAnsi="Lora" w:cs="Times New Roman"/>
        </w:rPr>
      </w:pPr>
    </w:p>
    <w:p w14:paraId="6E7461D7" w14:textId="54E71890" w:rsidR="00792879" w:rsidRPr="00473AB2" w:rsidRDefault="002A3C98" w:rsidP="00792879">
      <w:pPr>
        <w:spacing w:after="0" w:line="240" w:lineRule="auto"/>
        <w:rPr>
          <w:rFonts w:ascii="Montserrat" w:eastAsia="Times New Roman" w:hAnsi="Montserrat" w:cs="Times New Roman"/>
          <w:b/>
          <w:sz w:val="24"/>
        </w:rPr>
      </w:pPr>
      <w:r w:rsidRPr="00473AB2">
        <w:rPr>
          <w:rFonts w:ascii="Montserrat" w:eastAsia="Times New Roman" w:hAnsi="Montserrat" w:cs="Times New Roman"/>
          <w:b/>
          <w:sz w:val="24"/>
        </w:rPr>
        <w:t>Certificate of Compliance</w:t>
      </w:r>
      <w:r w:rsidR="00A17102" w:rsidRPr="00473AB2">
        <w:rPr>
          <w:rFonts w:ascii="Montserrat" w:eastAsia="Times New Roman" w:hAnsi="Montserrat" w:cs="Times New Roman"/>
          <w:b/>
          <w:sz w:val="24"/>
        </w:rPr>
        <w:t xml:space="preserve"> – </w:t>
      </w:r>
      <w:r w:rsidR="00792879" w:rsidRPr="00473AB2">
        <w:rPr>
          <w:rFonts w:ascii="Montserrat" w:eastAsia="Times New Roman" w:hAnsi="Montserrat" w:cs="Times New Roman"/>
          <w:b/>
          <w:sz w:val="24"/>
        </w:rPr>
        <w:t>Property Maintenance Bureau</w:t>
      </w:r>
    </w:p>
    <w:p w14:paraId="67BCD86F" w14:textId="77777777" w:rsidR="00281737" w:rsidRPr="00473AB2" w:rsidRDefault="00281737" w:rsidP="00281737">
      <w:pPr>
        <w:spacing w:after="0" w:line="240" w:lineRule="auto"/>
        <w:rPr>
          <w:rFonts w:ascii="Lora" w:hAnsi="Lora" w:cs="Times New Roman"/>
        </w:rPr>
      </w:pPr>
      <w:r w:rsidRPr="00473AB2">
        <w:rPr>
          <w:rFonts w:ascii="Lora" w:hAnsi="Lora" w:cs="Times New Roman"/>
        </w:rPr>
        <w:t>Call to confirm Certificate of Compliance expiration and schedule inspection if needed.</w:t>
      </w:r>
      <w:r w:rsidRPr="00473AB2">
        <w:rPr>
          <w:rFonts w:ascii="Lora" w:hAnsi="Lora"/>
        </w:rPr>
        <w:t xml:space="preserve"> </w:t>
      </w:r>
      <w:r w:rsidRPr="00473AB2">
        <w:rPr>
          <w:rFonts w:ascii="Lora" w:hAnsi="Lora" w:cs="Times New Roman"/>
        </w:rPr>
        <w:t>You will be mailed an invoice after the inspection takes place. You will not receive your C of C until all fees owed to BSEED have been paid.</w:t>
      </w:r>
    </w:p>
    <w:p w14:paraId="52C810EF" w14:textId="77777777" w:rsidR="00281737" w:rsidRPr="00473AB2" w:rsidRDefault="00281737" w:rsidP="00281737">
      <w:pPr>
        <w:spacing w:after="0" w:line="240" w:lineRule="auto"/>
        <w:rPr>
          <w:rFonts w:ascii="Lora" w:hAnsi="Lora" w:cs="Times New Roman"/>
        </w:rPr>
      </w:pPr>
    </w:p>
    <w:p w14:paraId="603E8F44" w14:textId="77777777" w:rsidR="00281737" w:rsidRPr="00473AB2" w:rsidRDefault="00281737" w:rsidP="00281737">
      <w:pPr>
        <w:spacing w:after="0" w:line="240" w:lineRule="auto"/>
        <w:rPr>
          <w:rFonts w:ascii="Lora" w:hAnsi="Lora" w:cs="Times New Roman"/>
        </w:rPr>
      </w:pPr>
      <w:r w:rsidRPr="00473AB2">
        <w:rPr>
          <w:rFonts w:ascii="Lora" w:hAnsi="Lora" w:cs="Times New Roman"/>
        </w:rPr>
        <w:t>Phone: (313) 628-2451</w:t>
      </w:r>
    </w:p>
    <w:p w14:paraId="5B0B19DD" w14:textId="77777777" w:rsidR="00281737" w:rsidRPr="00473AB2" w:rsidRDefault="00281737" w:rsidP="00281737">
      <w:pPr>
        <w:spacing w:after="0" w:line="240" w:lineRule="auto"/>
        <w:rPr>
          <w:rFonts w:ascii="Lora" w:hAnsi="Lora" w:cs="Times New Roman"/>
        </w:rPr>
      </w:pPr>
      <w:r w:rsidRPr="00473AB2">
        <w:rPr>
          <w:rFonts w:ascii="Lora" w:hAnsi="Lora" w:cs="Times New Roman"/>
          <w:shd w:val="clear" w:color="auto" w:fill="FFFFFF"/>
        </w:rPr>
        <w:t xml:space="preserve">Hours: </w:t>
      </w:r>
      <w:r w:rsidRPr="00473AB2">
        <w:rPr>
          <w:rFonts w:ascii="Lora" w:hAnsi="Lora" w:cs="Times New Roman"/>
        </w:rPr>
        <w:t>8:00 a.m. to 4:30 p.m.</w:t>
      </w:r>
    </w:p>
    <w:p w14:paraId="245298AF" w14:textId="77153959" w:rsidR="00281737" w:rsidRPr="00473AB2" w:rsidRDefault="00A17102" w:rsidP="00281737">
      <w:pPr>
        <w:spacing w:after="0" w:line="240" w:lineRule="auto"/>
        <w:rPr>
          <w:rFonts w:ascii="Lora" w:hAnsi="Lora" w:cs="Times New Roman"/>
        </w:rPr>
      </w:pPr>
      <w:r w:rsidRPr="00473AB2">
        <w:rPr>
          <w:rFonts w:ascii="Lora" w:hAnsi="Lora" w:cs="Times New Roman"/>
        </w:rPr>
        <w:lastRenderedPageBreak/>
        <w:t xml:space="preserve">In Person: </w:t>
      </w:r>
      <w:r w:rsidR="00281737" w:rsidRPr="00473AB2">
        <w:rPr>
          <w:rFonts w:ascii="Lora" w:hAnsi="Lora" w:cs="Times New Roman"/>
        </w:rPr>
        <w:t>Buildings, Safety, Engineering and Environmental Department (BSEED)</w:t>
      </w:r>
    </w:p>
    <w:p w14:paraId="0FB833F7" w14:textId="77777777" w:rsidR="00281737" w:rsidRPr="00473AB2" w:rsidRDefault="00281737" w:rsidP="00281737">
      <w:pPr>
        <w:spacing w:after="0" w:line="240" w:lineRule="auto"/>
        <w:rPr>
          <w:rFonts w:ascii="Lora" w:hAnsi="Lora" w:cs="Times New Roman"/>
          <w:shd w:val="clear" w:color="auto" w:fill="FFFFFF"/>
        </w:rPr>
      </w:pPr>
      <w:r w:rsidRPr="00473AB2">
        <w:rPr>
          <w:rFonts w:ascii="Lora" w:hAnsi="Lora" w:cs="Times New Roman"/>
          <w:shd w:val="clear" w:color="auto" w:fill="FFFFFF"/>
        </w:rPr>
        <w:t>CAYMC, 2 Woodward, Suite 412</w:t>
      </w:r>
    </w:p>
    <w:p w14:paraId="7C412F0D" w14:textId="77777777" w:rsidR="00F61B31" w:rsidRPr="00473AB2" w:rsidRDefault="00F61B31" w:rsidP="00F61B31">
      <w:pPr>
        <w:spacing w:after="0" w:line="240" w:lineRule="auto"/>
        <w:rPr>
          <w:rFonts w:ascii="Lora" w:eastAsia="Times New Roman" w:hAnsi="Lora" w:cs="Times New Roman"/>
          <w:b/>
        </w:rPr>
      </w:pPr>
    </w:p>
    <w:p w14:paraId="29AF9863" w14:textId="644147C8" w:rsidR="008837EB" w:rsidRPr="00473AB2" w:rsidRDefault="008837EB" w:rsidP="008837EB">
      <w:pPr>
        <w:spacing w:after="0" w:line="240" w:lineRule="auto"/>
        <w:rPr>
          <w:rFonts w:ascii="Montserrat" w:eastAsia="Times New Roman" w:hAnsi="Montserrat" w:cs="Times New Roman"/>
          <w:b/>
          <w:sz w:val="24"/>
        </w:rPr>
      </w:pPr>
      <w:r w:rsidRPr="00473AB2">
        <w:rPr>
          <w:rFonts w:ascii="Montserrat" w:eastAsia="Times New Roman" w:hAnsi="Montserrat" w:cs="Times New Roman"/>
          <w:b/>
          <w:sz w:val="24"/>
        </w:rPr>
        <w:t>Clearance</w:t>
      </w:r>
      <w:r w:rsidR="00A17102" w:rsidRPr="00473AB2">
        <w:rPr>
          <w:rFonts w:ascii="Montserrat" w:eastAsia="Times New Roman" w:hAnsi="Montserrat" w:cs="Times New Roman"/>
          <w:b/>
          <w:sz w:val="24"/>
        </w:rPr>
        <w:t xml:space="preserve"> – </w:t>
      </w:r>
      <w:r w:rsidRPr="00473AB2">
        <w:rPr>
          <w:rFonts w:ascii="Montserrat" w:hAnsi="Montserrat" w:cs="Times New Roman"/>
          <w:b/>
          <w:sz w:val="24"/>
        </w:rPr>
        <w:t xml:space="preserve">Treasury, Clearance </w:t>
      </w:r>
      <w:r w:rsidR="00A17102" w:rsidRPr="00473AB2">
        <w:rPr>
          <w:rFonts w:ascii="Montserrat" w:hAnsi="Montserrat" w:cs="Times New Roman"/>
          <w:b/>
          <w:sz w:val="24"/>
        </w:rPr>
        <w:t>Unit</w:t>
      </w:r>
    </w:p>
    <w:p w14:paraId="5F6E8C97" w14:textId="77777777" w:rsidR="00DC0D46" w:rsidRPr="00473AB2" w:rsidRDefault="00DC0D46" w:rsidP="00DC0D46">
      <w:pPr>
        <w:spacing w:after="0" w:line="240" w:lineRule="auto"/>
        <w:rPr>
          <w:rFonts w:ascii="Lora" w:hAnsi="Lora" w:cs="Times New Roman"/>
        </w:rPr>
      </w:pPr>
      <w:r w:rsidRPr="00473AB2">
        <w:rPr>
          <w:rFonts w:ascii="Lora" w:hAnsi="Lora" w:cs="Times New Roman"/>
          <w:b/>
        </w:rPr>
        <w:t>Step 1.</w:t>
      </w:r>
      <w:r w:rsidRPr="00473AB2">
        <w:rPr>
          <w:rFonts w:ascii="Lora" w:hAnsi="Lora" w:cs="Times New Roman"/>
        </w:rPr>
        <w:t xml:space="preserve"> Get your Personal Property Tax ID. </w:t>
      </w:r>
      <w:r w:rsidRPr="00473AB2">
        <w:rPr>
          <w:rFonts w:ascii="Lora" w:hAnsi="Lora" w:cs="Times New Roman"/>
          <w:u w:val="single"/>
        </w:rPr>
        <w:t>You must have this in order to apply for a clearance.</w:t>
      </w:r>
      <w:r w:rsidRPr="00473AB2">
        <w:rPr>
          <w:rFonts w:ascii="Lora" w:hAnsi="Lora" w:cs="Times New Roman"/>
        </w:rPr>
        <w:t xml:space="preserve"> </w:t>
      </w:r>
    </w:p>
    <w:p w14:paraId="3BCFCD8E" w14:textId="77777777" w:rsidR="003B1629" w:rsidRPr="00473AB2" w:rsidRDefault="003B1629" w:rsidP="003B1629">
      <w:pPr>
        <w:spacing w:after="0" w:line="240" w:lineRule="auto"/>
        <w:rPr>
          <w:rFonts w:ascii="Lora" w:hAnsi="Lora" w:cs="Times New Roman"/>
        </w:rPr>
      </w:pPr>
      <w:r w:rsidRPr="00473AB2">
        <w:rPr>
          <w:rFonts w:ascii="Lora" w:hAnsi="Lora" w:cs="Times New Roman"/>
        </w:rPr>
        <w:t>Phone: (313) 224-3025</w:t>
      </w:r>
    </w:p>
    <w:p w14:paraId="2E0DA78A" w14:textId="77777777" w:rsidR="003B1629" w:rsidRPr="00473AB2" w:rsidRDefault="003B1629" w:rsidP="003B1629">
      <w:pPr>
        <w:spacing w:after="0" w:line="240" w:lineRule="auto"/>
        <w:rPr>
          <w:rFonts w:ascii="Lora" w:hAnsi="Lora" w:cs="Times New Roman"/>
        </w:rPr>
      </w:pPr>
      <w:r w:rsidRPr="00473AB2">
        <w:rPr>
          <w:rFonts w:ascii="Lora" w:hAnsi="Lora" w:cs="Times New Roman"/>
        </w:rPr>
        <w:t xml:space="preserve">Email: </w:t>
      </w:r>
      <w:hyperlink r:id="rId9" w:history="1">
        <w:r w:rsidRPr="00473AB2">
          <w:rPr>
            <w:rFonts w:ascii="Lora" w:eastAsia="Times New Roman" w:hAnsi="Lora" w:cs="Times New Roman"/>
          </w:rPr>
          <w:t>PersonalProperty@detroitmi.gov</w:t>
        </w:r>
      </w:hyperlink>
    </w:p>
    <w:p w14:paraId="5CDE83AE" w14:textId="77777777" w:rsidR="00DC0D46" w:rsidRPr="00473AB2" w:rsidRDefault="00DC0D46" w:rsidP="008837EB">
      <w:pPr>
        <w:spacing w:after="0" w:line="240" w:lineRule="auto"/>
        <w:rPr>
          <w:rStyle w:val="Hyperlink"/>
          <w:rFonts w:ascii="Lora" w:eastAsia="Times New Roman" w:hAnsi="Lora" w:cs="Times New Roman"/>
          <w:color w:val="auto"/>
          <w:u w:val="none"/>
        </w:rPr>
      </w:pPr>
    </w:p>
    <w:p w14:paraId="5075D2AC" w14:textId="346F4061" w:rsidR="008837EB" w:rsidRPr="00473AB2" w:rsidRDefault="00DC0D46" w:rsidP="008837EB">
      <w:pPr>
        <w:spacing w:after="0" w:line="240" w:lineRule="auto"/>
        <w:rPr>
          <w:rStyle w:val="Hyperlink"/>
          <w:rFonts w:ascii="Lora" w:eastAsia="Times New Roman" w:hAnsi="Lora" w:cs="Times New Roman"/>
          <w:color w:val="auto"/>
          <w:u w:val="none"/>
        </w:rPr>
      </w:pPr>
      <w:r w:rsidRPr="00473AB2">
        <w:rPr>
          <w:rStyle w:val="Hyperlink"/>
          <w:rFonts w:ascii="Lora" w:eastAsia="Times New Roman" w:hAnsi="Lora" w:cs="Times New Roman"/>
          <w:b/>
          <w:color w:val="auto"/>
          <w:u w:val="none"/>
        </w:rPr>
        <w:t>Step 2.</w:t>
      </w:r>
      <w:r w:rsidRPr="00473AB2">
        <w:rPr>
          <w:rStyle w:val="Hyperlink"/>
          <w:rFonts w:ascii="Lora" w:eastAsia="Times New Roman" w:hAnsi="Lora" w:cs="Times New Roman"/>
          <w:color w:val="auto"/>
          <w:u w:val="none"/>
        </w:rPr>
        <w:t xml:space="preserve"> </w:t>
      </w:r>
      <w:r w:rsidR="008837EB" w:rsidRPr="00473AB2">
        <w:rPr>
          <w:rStyle w:val="Hyperlink"/>
          <w:rFonts w:ascii="Lora" w:eastAsia="Times New Roman" w:hAnsi="Lora" w:cs="Times New Roman"/>
          <w:color w:val="auto"/>
          <w:u w:val="none"/>
        </w:rPr>
        <w:t>Use this link to access the clearance application: http://bit.ly/detroitclearances</w:t>
      </w:r>
    </w:p>
    <w:p w14:paraId="531FFFFA" w14:textId="77777777" w:rsidR="008837EB" w:rsidRPr="00473AB2" w:rsidRDefault="008837EB" w:rsidP="008837EB">
      <w:pPr>
        <w:spacing w:after="0" w:line="240" w:lineRule="auto"/>
        <w:rPr>
          <w:rStyle w:val="Hyperlink"/>
          <w:rFonts w:ascii="Lora" w:eastAsia="Times New Roman" w:hAnsi="Lora" w:cs="Times New Roman"/>
          <w:color w:val="auto"/>
          <w:u w:val="none"/>
        </w:rPr>
      </w:pPr>
    </w:p>
    <w:p w14:paraId="0DABFE74" w14:textId="77777777" w:rsidR="008837EB" w:rsidRPr="00473AB2" w:rsidRDefault="008837EB" w:rsidP="008837EB">
      <w:pPr>
        <w:spacing w:after="0" w:line="240" w:lineRule="auto"/>
        <w:rPr>
          <w:rStyle w:val="Hyperlink"/>
          <w:rFonts w:ascii="Lora" w:eastAsia="Times New Roman" w:hAnsi="Lora" w:cs="Times New Roman"/>
          <w:color w:val="auto"/>
          <w:u w:val="none"/>
        </w:rPr>
      </w:pPr>
      <w:r w:rsidRPr="00473AB2">
        <w:rPr>
          <w:rStyle w:val="Hyperlink"/>
          <w:rFonts w:ascii="Lora" w:eastAsia="Times New Roman" w:hAnsi="Lora" w:cs="Times New Roman"/>
          <w:color w:val="auto"/>
          <w:u w:val="none"/>
        </w:rPr>
        <w:t>Once on the website:</w:t>
      </w:r>
    </w:p>
    <w:p w14:paraId="1A4D5972" w14:textId="77777777" w:rsidR="008837EB" w:rsidRPr="00473AB2" w:rsidRDefault="008837EB" w:rsidP="008837EB">
      <w:pPr>
        <w:spacing w:after="0" w:line="240" w:lineRule="auto"/>
        <w:rPr>
          <w:rStyle w:val="Hyperlink"/>
          <w:rFonts w:ascii="Lora" w:eastAsia="Times New Roman" w:hAnsi="Lora" w:cs="Times New Roman"/>
          <w:color w:val="auto"/>
          <w:u w:val="none"/>
        </w:rPr>
      </w:pPr>
      <w:r w:rsidRPr="00473AB2">
        <w:rPr>
          <w:rStyle w:val="Hyperlink"/>
          <w:rFonts w:ascii="Lora" w:eastAsia="Times New Roman" w:hAnsi="Lora" w:cs="Times New Roman"/>
          <w:color w:val="auto"/>
          <w:u w:val="none"/>
        </w:rPr>
        <w:t>Please select the appropriate clearance application. The application includes 2 pages:</w:t>
      </w:r>
    </w:p>
    <w:p w14:paraId="246D31D3" w14:textId="77777777" w:rsidR="008837EB" w:rsidRPr="00473AB2" w:rsidRDefault="008837EB" w:rsidP="008837EB">
      <w:pPr>
        <w:pStyle w:val="ListParagraph"/>
        <w:numPr>
          <w:ilvl w:val="0"/>
          <w:numId w:val="3"/>
        </w:numPr>
        <w:spacing w:after="0" w:line="240" w:lineRule="auto"/>
        <w:rPr>
          <w:rStyle w:val="Hyperlink"/>
          <w:rFonts w:ascii="Lora" w:eastAsia="Times New Roman" w:hAnsi="Lora" w:cs="Times New Roman"/>
          <w:color w:val="auto"/>
          <w:u w:val="none"/>
        </w:rPr>
      </w:pPr>
      <w:r w:rsidRPr="00473AB2">
        <w:rPr>
          <w:rStyle w:val="Hyperlink"/>
          <w:rFonts w:ascii="Lora" w:eastAsia="Times New Roman" w:hAnsi="Lora" w:cs="Times New Roman"/>
          <w:color w:val="auto"/>
          <w:u w:val="none"/>
        </w:rPr>
        <w:t>Page 1 - Application Information</w:t>
      </w:r>
    </w:p>
    <w:p w14:paraId="0C1D231A" w14:textId="77777777" w:rsidR="008837EB" w:rsidRPr="00473AB2" w:rsidRDefault="008837EB" w:rsidP="008837EB">
      <w:pPr>
        <w:pStyle w:val="ListParagraph"/>
        <w:numPr>
          <w:ilvl w:val="0"/>
          <w:numId w:val="3"/>
        </w:numPr>
        <w:spacing w:after="0" w:line="240" w:lineRule="auto"/>
        <w:rPr>
          <w:rStyle w:val="Hyperlink"/>
          <w:rFonts w:ascii="Lora" w:eastAsia="Times New Roman" w:hAnsi="Lora" w:cs="Times New Roman"/>
          <w:color w:val="auto"/>
          <w:u w:val="none"/>
        </w:rPr>
      </w:pPr>
      <w:r w:rsidRPr="00473AB2">
        <w:rPr>
          <w:rStyle w:val="Hyperlink"/>
          <w:rFonts w:ascii="Lora" w:eastAsia="Times New Roman" w:hAnsi="Lora" w:cs="Times New Roman"/>
          <w:color w:val="auto"/>
          <w:u w:val="none"/>
        </w:rPr>
        <w:t>Page 2 - Security submits your social security and/or EIN to the City of Detroit</w:t>
      </w:r>
    </w:p>
    <w:p w14:paraId="54D85FCE" w14:textId="77777777" w:rsidR="008837EB" w:rsidRPr="00473AB2" w:rsidRDefault="008837EB" w:rsidP="008837EB">
      <w:pPr>
        <w:spacing w:after="0" w:line="240" w:lineRule="auto"/>
        <w:rPr>
          <w:rStyle w:val="Hyperlink"/>
          <w:rFonts w:ascii="Lora" w:eastAsia="Times New Roman" w:hAnsi="Lora" w:cs="Times New Roman"/>
          <w:color w:val="auto"/>
          <w:u w:val="none"/>
        </w:rPr>
      </w:pPr>
      <w:r w:rsidRPr="00473AB2">
        <w:rPr>
          <w:rStyle w:val="Hyperlink"/>
          <w:rFonts w:ascii="Lora" w:eastAsia="Times New Roman" w:hAnsi="Lora" w:cs="Times New Roman"/>
          <w:color w:val="auto"/>
          <w:u w:val="none"/>
        </w:rPr>
        <w:t xml:space="preserve">Both pages are required in order to complete your application.  (Failure to do so could result in a longer processing time). Please allow 7-10 business days for an update on your clearance. </w:t>
      </w:r>
    </w:p>
    <w:p w14:paraId="5F175F65" w14:textId="77777777" w:rsidR="00792879" w:rsidRPr="00473AB2" w:rsidRDefault="00792879" w:rsidP="00792879">
      <w:pPr>
        <w:spacing w:after="0" w:line="240" w:lineRule="auto"/>
        <w:rPr>
          <w:rFonts w:ascii="Lora" w:eastAsia="Times New Roman" w:hAnsi="Lora" w:cs="Times New Roman"/>
          <w:u w:val="single"/>
        </w:rPr>
      </w:pPr>
    </w:p>
    <w:p w14:paraId="729CA2C6" w14:textId="77777777" w:rsidR="008837EB" w:rsidRPr="00473AB2" w:rsidRDefault="008837EB" w:rsidP="008837EB">
      <w:pPr>
        <w:spacing w:after="0" w:line="240" w:lineRule="auto"/>
        <w:rPr>
          <w:rStyle w:val="Hyperlink"/>
          <w:rFonts w:ascii="Lora" w:eastAsia="Times New Roman" w:hAnsi="Lora" w:cs="Times New Roman"/>
          <w:color w:val="auto"/>
          <w:u w:val="none"/>
        </w:rPr>
      </w:pPr>
      <w:r w:rsidRPr="00473AB2">
        <w:rPr>
          <w:rStyle w:val="Hyperlink"/>
          <w:rFonts w:ascii="Lora" w:eastAsia="Times New Roman" w:hAnsi="Lora" w:cs="Times New Roman"/>
          <w:color w:val="auto"/>
          <w:u w:val="none"/>
        </w:rPr>
        <w:t xml:space="preserve">Email: CityofDetroitClearances@detroitmi.gov </w:t>
      </w:r>
    </w:p>
    <w:p w14:paraId="10F01FD3" w14:textId="28344A45" w:rsidR="008837EB" w:rsidRPr="00473AB2" w:rsidRDefault="00A17102" w:rsidP="00792879">
      <w:pPr>
        <w:spacing w:after="0" w:line="240" w:lineRule="auto"/>
        <w:rPr>
          <w:rFonts w:ascii="Lora" w:eastAsia="Times New Roman" w:hAnsi="Lora" w:cs="Times New Roman"/>
        </w:rPr>
      </w:pPr>
      <w:r w:rsidRPr="00473AB2">
        <w:rPr>
          <w:rFonts w:ascii="Lora" w:hAnsi="Lora" w:cs="Times New Roman"/>
        </w:rPr>
        <w:t xml:space="preserve">In Person: Treasury, Clearance Unit, </w:t>
      </w:r>
      <w:r w:rsidR="008837EB" w:rsidRPr="00473AB2">
        <w:rPr>
          <w:rFonts w:ascii="Lora" w:hAnsi="Lora" w:cs="Times New Roman"/>
        </w:rPr>
        <w:t>CAYMC, 2 Woodward Avenue, Suite 106</w:t>
      </w:r>
    </w:p>
    <w:p w14:paraId="6701A8E8" w14:textId="77777777" w:rsidR="008837EB" w:rsidRPr="00473AB2" w:rsidRDefault="008837EB" w:rsidP="00792879">
      <w:pPr>
        <w:spacing w:after="0" w:line="240" w:lineRule="auto"/>
        <w:rPr>
          <w:rFonts w:ascii="Lora" w:eastAsia="Times New Roman" w:hAnsi="Lora" w:cs="Times New Roman"/>
          <w:u w:val="single"/>
        </w:rPr>
      </w:pPr>
    </w:p>
    <w:p w14:paraId="1EB38F0B" w14:textId="77777777" w:rsidR="00792879" w:rsidRPr="00A17102" w:rsidRDefault="00792879" w:rsidP="00792879">
      <w:pPr>
        <w:spacing w:after="0" w:line="240" w:lineRule="auto"/>
        <w:rPr>
          <w:rFonts w:ascii="Montserrat" w:eastAsia="Times New Roman" w:hAnsi="Montserrat" w:cs="Times New Roman"/>
          <w:b/>
          <w:sz w:val="24"/>
        </w:rPr>
      </w:pPr>
      <w:r w:rsidRPr="00473AB2">
        <w:rPr>
          <w:rFonts w:ascii="Montserrat" w:eastAsia="Times New Roman" w:hAnsi="Montserrat" w:cs="Times New Roman"/>
          <w:b/>
          <w:sz w:val="24"/>
        </w:rPr>
        <w:t>Health</w:t>
      </w:r>
      <w:r w:rsidRPr="00A17102">
        <w:rPr>
          <w:rFonts w:ascii="Montserrat" w:eastAsia="Times New Roman" w:hAnsi="Montserrat" w:cs="Times New Roman"/>
          <w:b/>
          <w:sz w:val="24"/>
        </w:rPr>
        <w:t xml:space="preserve"> </w:t>
      </w:r>
    </w:p>
    <w:p w14:paraId="40316995" w14:textId="68AB8F25" w:rsidR="00F61B31" w:rsidRPr="00DC0D46" w:rsidRDefault="00F61B31" w:rsidP="00792879">
      <w:pPr>
        <w:pStyle w:val="NormalWeb"/>
        <w:spacing w:before="0" w:beforeAutospacing="0" w:after="0" w:afterAutospacing="0"/>
        <w:textAlignment w:val="baseline"/>
        <w:rPr>
          <w:rFonts w:ascii="Lora" w:hAnsi="Lora"/>
          <w:sz w:val="22"/>
          <w:szCs w:val="22"/>
        </w:rPr>
      </w:pPr>
      <w:r w:rsidRPr="00DC0D46">
        <w:rPr>
          <w:rFonts w:ascii="Lora" w:hAnsi="Lora"/>
          <w:sz w:val="22"/>
          <w:szCs w:val="22"/>
        </w:rPr>
        <w:t>You do not need to schedule this inspection. The Health Department will visit your location according to their schedule. If you have any questions, you may call:</w:t>
      </w:r>
    </w:p>
    <w:p w14:paraId="69835B4E" w14:textId="7BEFDD91" w:rsidR="00792879" w:rsidRPr="00DC0D46" w:rsidRDefault="00504BDE" w:rsidP="00792879">
      <w:pPr>
        <w:pStyle w:val="NormalWeb"/>
        <w:spacing w:before="0" w:beforeAutospacing="0" w:after="0" w:afterAutospacing="0"/>
        <w:textAlignment w:val="baseline"/>
        <w:rPr>
          <w:rFonts w:ascii="Lora" w:hAnsi="Lora"/>
          <w:sz w:val="22"/>
          <w:szCs w:val="22"/>
        </w:rPr>
      </w:pPr>
      <w:r w:rsidRPr="00DC0D46">
        <w:rPr>
          <w:rFonts w:ascii="Lora" w:hAnsi="Lora"/>
          <w:sz w:val="22"/>
          <w:szCs w:val="22"/>
        </w:rPr>
        <w:t>Environmental Health</w:t>
      </w:r>
      <w:r w:rsidR="00792879" w:rsidRPr="00DC0D46">
        <w:rPr>
          <w:rFonts w:ascii="Lora" w:hAnsi="Lora"/>
          <w:sz w:val="22"/>
          <w:szCs w:val="22"/>
        </w:rPr>
        <w:t>: 313-876-0135</w:t>
      </w:r>
    </w:p>
    <w:p w14:paraId="6F52B605" w14:textId="77777777" w:rsidR="00792879" w:rsidRPr="00DC0D46" w:rsidRDefault="00792879" w:rsidP="00792879">
      <w:pPr>
        <w:pStyle w:val="NormalWeb"/>
        <w:spacing w:before="0" w:beforeAutospacing="0" w:after="0" w:afterAutospacing="0"/>
        <w:textAlignment w:val="baseline"/>
        <w:rPr>
          <w:rFonts w:ascii="Lora" w:hAnsi="Lora"/>
          <w:sz w:val="22"/>
          <w:szCs w:val="22"/>
        </w:rPr>
      </w:pPr>
      <w:r w:rsidRPr="00DC0D46">
        <w:rPr>
          <w:rFonts w:ascii="Lora" w:hAnsi="Lora"/>
          <w:sz w:val="22"/>
          <w:szCs w:val="22"/>
        </w:rPr>
        <w:t>Food Safety: 313-876-0135</w:t>
      </w:r>
    </w:p>
    <w:p w14:paraId="02B7CEC6" w14:textId="77777777" w:rsidR="00D97440" w:rsidRDefault="00D97440" w:rsidP="00792879">
      <w:pPr>
        <w:spacing w:after="0" w:line="240" w:lineRule="auto"/>
        <w:rPr>
          <w:rFonts w:ascii="Montserrat" w:eastAsia="Times New Roman" w:hAnsi="Montserrat" w:cs="Times New Roman"/>
          <w:b/>
          <w:sz w:val="24"/>
        </w:rPr>
      </w:pPr>
    </w:p>
    <w:p w14:paraId="2FECDBA8" w14:textId="0D1A6CB0" w:rsidR="005C6355" w:rsidRPr="00A17102" w:rsidRDefault="00792879" w:rsidP="00792879">
      <w:pPr>
        <w:spacing w:after="0" w:line="240" w:lineRule="auto"/>
        <w:rPr>
          <w:rFonts w:ascii="Montserrat" w:eastAsia="Times New Roman" w:hAnsi="Montserrat" w:cs="Times New Roman"/>
          <w:b/>
          <w:sz w:val="24"/>
        </w:rPr>
      </w:pPr>
      <w:r w:rsidRPr="00A17102">
        <w:rPr>
          <w:rFonts w:ascii="Montserrat" w:eastAsia="Times New Roman" w:hAnsi="Montserrat" w:cs="Times New Roman"/>
          <w:b/>
          <w:sz w:val="24"/>
        </w:rPr>
        <w:t>Bond/Insurance</w:t>
      </w:r>
    </w:p>
    <w:p w14:paraId="7F69EA9D" w14:textId="18063E35" w:rsidR="005C6355" w:rsidRPr="00DC0D46" w:rsidRDefault="005C6355" w:rsidP="00792879">
      <w:pPr>
        <w:spacing w:after="0" w:line="240" w:lineRule="auto"/>
        <w:rPr>
          <w:rFonts w:ascii="Lora" w:eastAsia="Times New Roman" w:hAnsi="Lora" w:cs="Times New Roman"/>
        </w:rPr>
      </w:pPr>
      <w:r w:rsidRPr="00DC0D46">
        <w:rPr>
          <w:rFonts w:ascii="Lora" w:eastAsia="Times New Roman" w:hAnsi="Lora" w:cs="Times New Roman"/>
        </w:rPr>
        <w:t>Submit application online at bit.ly/</w:t>
      </w:r>
      <w:proofErr w:type="spellStart"/>
      <w:r w:rsidRPr="00DC0D46">
        <w:rPr>
          <w:rFonts w:ascii="Lora" w:eastAsia="Times New Roman" w:hAnsi="Lora" w:cs="Times New Roman"/>
        </w:rPr>
        <w:t>codbondapplication</w:t>
      </w:r>
      <w:proofErr w:type="spellEnd"/>
    </w:p>
    <w:p w14:paraId="7D50F557" w14:textId="3075587E" w:rsidR="005C6355" w:rsidRPr="00DC0D46" w:rsidRDefault="005C6355" w:rsidP="00792879">
      <w:pPr>
        <w:spacing w:after="0" w:line="240" w:lineRule="auto"/>
        <w:rPr>
          <w:rFonts w:ascii="Lora" w:eastAsia="Times New Roman" w:hAnsi="Lora" w:cs="Times New Roman"/>
        </w:rPr>
      </w:pPr>
      <w:r w:rsidRPr="00DC0D46">
        <w:rPr>
          <w:rFonts w:ascii="Lora" w:eastAsia="Times New Roman" w:hAnsi="Lora" w:cs="Times New Roman"/>
        </w:rPr>
        <w:t xml:space="preserve">Contact </w:t>
      </w:r>
      <w:r w:rsidR="00A17102">
        <w:rPr>
          <w:rFonts w:ascii="Lora" w:eastAsia="Times New Roman" w:hAnsi="Lora" w:cs="Times New Roman"/>
        </w:rPr>
        <w:t xml:space="preserve">BSEED </w:t>
      </w:r>
      <w:r w:rsidRPr="00DC0D46">
        <w:rPr>
          <w:rFonts w:ascii="Lora" w:eastAsia="Times New Roman" w:hAnsi="Lora" w:cs="Times New Roman"/>
        </w:rPr>
        <w:t>Licensing &amp; Permits with questions</w:t>
      </w:r>
    </w:p>
    <w:p w14:paraId="3F221B5D" w14:textId="77777777" w:rsidR="005C6355" w:rsidRPr="00DC0D46" w:rsidRDefault="005C6355" w:rsidP="00792879">
      <w:pPr>
        <w:spacing w:after="0" w:line="240" w:lineRule="auto"/>
        <w:rPr>
          <w:rFonts w:ascii="Lora" w:eastAsia="Times New Roman" w:hAnsi="Lora" w:cs="Times New Roman"/>
          <w:b/>
        </w:rPr>
      </w:pPr>
    </w:p>
    <w:p w14:paraId="3A3D4A30" w14:textId="2CB38E61" w:rsidR="00792879" w:rsidRPr="00A17102" w:rsidRDefault="00792879" w:rsidP="00792879">
      <w:pPr>
        <w:spacing w:after="0" w:line="240" w:lineRule="auto"/>
        <w:rPr>
          <w:rFonts w:ascii="Montserrat" w:eastAsia="Times New Roman" w:hAnsi="Montserrat" w:cs="Times New Roman"/>
          <w:b/>
          <w:sz w:val="24"/>
        </w:rPr>
      </w:pPr>
      <w:r w:rsidRPr="00A17102">
        <w:rPr>
          <w:rFonts w:ascii="Montserrat" w:eastAsia="Times New Roman" w:hAnsi="Montserrat" w:cs="Times New Roman"/>
          <w:b/>
          <w:sz w:val="24"/>
        </w:rPr>
        <w:t>Police</w:t>
      </w:r>
    </w:p>
    <w:p w14:paraId="6FEA08CA" w14:textId="21CA180E" w:rsidR="00F61B31" w:rsidRPr="00DC0D46" w:rsidRDefault="00F61B31" w:rsidP="00F61B31">
      <w:pPr>
        <w:spacing w:after="0" w:line="240" w:lineRule="auto"/>
        <w:rPr>
          <w:rFonts w:ascii="Lora" w:eastAsia="Times New Roman" w:hAnsi="Lora" w:cs="Times New Roman"/>
        </w:rPr>
      </w:pPr>
      <w:r w:rsidRPr="00DC0D46">
        <w:rPr>
          <w:rFonts w:ascii="Lora" w:eastAsia="Times New Roman" w:hAnsi="Lora" w:cs="Times New Roman"/>
        </w:rPr>
        <w:t>Check with</w:t>
      </w:r>
      <w:r w:rsidR="00A17102">
        <w:rPr>
          <w:rFonts w:ascii="Lora" w:eastAsia="Times New Roman" w:hAnsi="Lora" w:cs="Times New Roman"/>
        </w:rPr>
        <w:t xml:space="preserve"> BSEED</w:t>
      </w:r>
      <w:r w:rsidRPr="00DC0D46">
        <w:rPr>
          <w:rFonts w:ascii="Lora" w:eastAsia="Times New Roman" w:hAnsi="Lora" w:cs="Times New Roman"/>
        </w:rPr>
        <w:t xml:space="preserve"> </w:t>
      </w:r>
      <w:r w:rsidR="002A3C98" w:rsidRPr="00DC0D46">
        <w:rPr>
          <w:rFonts w:ascii="Lora" w:eastAsia="Times New Roman" w:hAnsi="Lora" w:cs="Times New Roman"/>
        </w:rPr>
        <w:t xml:space="preserve">Licensing &amp; Permits </w:t>
      </w:r>
      <w:r w:rsidRPr="00DC0D46">
        <w:rPr>
          <w:rFonts w:ascii="Lora" w:eastAsia="Times New Roman" w:hAnsi="Lora" w:cs="Times New Roman"/>
        </w:rPr>
        <w:t>about whether you require a Police Department clearance and, if so, whether you need to visit the Police Department or whether they will conduct an unannounced inspection. Some business types that require Police Department clearance include:</w:t>
      </w:r>
    </w:p>
    <w:p w14:paraId="052360D9" w14:textId="77777777" w:rsidR="00F61B31" w:rsidRPr="00DC0D46" w:rsidRDefault="00F61B31" w:rsidP="00F61B31">
      <w:pPr>
        <w:pStyle w:val="ListParagraph"/>
        <w:numPr>
          <w:ilvl w:val="0"/>
          <w:numId w:val="2"/>
        </w:numPr>
        <w:spacing w:after="0" w:line="240" w:lineRule="auto"/>
        <w:rPr>
          <w:rFonts w:ascii="Lora" w:eastAsia="Times New Roman" w:hAnsi="Lora" w:cs="Times New Roman"/>
        </w:rPr>
      </w:pPr>
      <w:r w:rsidRPr="00DC0D46">
        <w:rPr>
          <w:rFonts w:ascii="Lora" w:eastAsia="Times New Roman" w:hAnsi="Lora" w:cs="Times New Roman"/>
        </w:rPr>
        <w:t>Gas stations</w:t>
      </w:r>
    </w:p>
    <w:p w14:paraId="394705CD" w14:textId="77777777" w:rsidR="00F61B31" w:rsidRPr="00DC0D46" w:rsidRDefault="00F61B31" w:rsidP="00F61B31">
      <w:pPr>
        <w:pStyle w:val="ListParagraph"/>
        <w:numPr>
          <w:ilvl w:val="0"/>
          <w:numId w:val="2"/>
        </w:numPr>
        <w:spacing w:after="0" w:line="240" w:lineRule="auto"/>
        <w:rPr>
          <w:rFonts w:ascii="Lora" w:eastAsia="Times New Roman" w:hAnsi="Lora" w:cs="Times New Roman"/>
        </w:rPr>
      </w:pPr>
      <w:proofErr w:type="spellStart"/>
      <w:r w:rsidRPr="00DC0D46">
        <w:rPr>
          <w:rFonts w:ascii="Lora" w:eastAsia="Times New Roman" w:hAnsi="Lora" w:cs="Times New Roman"/>
        </w:rPr>
        <w:t>Pedicabs</w:t>
      </w:r>
      <w:proofErr w:type="spellEnd"/>
    </w:p>
    <w:p w14:paraId="74B66EAF" w14:textId="77777777" w:rsidR="00F61B31" w:rsidRPr="00DC0D46" w:rsidRDefault="00F61B31" w:rsidP="00F61B31">
      <w:pPr>
        <w:pStyle w:val="ListParagraph"/>
        <w:numPr>
          <w:ilvl w:val="0"/>
          <w:numId w:val="2"/>
        </w:numPr>
        <w:spacing w:after="0" w:line="240" w:lineRule="auto"/>
        <w:rPr>
          <w:rFonts w:ascii="Lora" w:eastAsia="Times New Roman" w:hAnsi="Lora" w:cs="Times New Roman"/>
        </w:rPr>
      </w:pPr>
      <w:r w:rsidRPr="00DC0D46">
        <w:rPr>
          <w:rFonts w:ascii="Lora" w:eastAsia="Times New Roman" w:hAnsi="Lora" w:cs="Times New Roman"/>
        </w:rPr>
        <w:lastRenderedPageBreak/>
        <w:t>Valet drivers</w:t>
      </w:r>
    </w:p>
    <w:p w14:paraId="15C12823" w14:textId="77777777" w:rsidR="00F61B31" w:rsidRPr="00DC0D46" w:rsidRDefault="00F61B31" w:rsidP="00F61B31">
      <w:pPr>
        <w:pStyle w:val="ListParagraph"/>
        <w:numPr>
          <w:ilvl w:val="0"/>
          <w:numId w:val="2"/>
        </w:numPr>
        <w:spacing w:after="0" w:line="240" w:lineRule="auto"/>
        <w:rPr>
          <w:rFonts w:ascii="Lora" w:eastAsia="Times New Roman" w:hAnsi="Lora" w:cs="Times New Roman"/>
        </w:rPr>
      </w:pPr>
      <w:r w:rsidRPr="00DC0D46">
        <w:rPr>
          <w:rFonts w:ascii="Lora" w:eastAsia="Times New Roman" w:hAnsi="Lora" w:cs="Times New Roman"/>
        </w:rPr>
        <w:t>Parking lot attendants</w:t>
      </w:r>
    </w:p>
    <w:p w14:paraId="48B307AE" w14:textId="2E2D843B" w:rsidR="001036DA" w:rsidRPr="00DC0D46" w:rsidRDefault="00F61B31" w:rsidP="00F61B31">
      <w:pPr>
        <w:pStyle w:val="ListParagraph"/>
        <w:numPr>
          <w:ilvl w:val="0"/>
          <w:numId w:val="2"/>
        </w:numPr>
        <w:spacing w:after="0" w:line="240" w:lineRule="auto"/>
        <w:rPr>
          <w:rFonts w:ascii="Lora" w:eastAsia="Times New Roman" w:hAnsi="Lora" w:cs="Times New Roman"/>
        </w:rPr>
      </w:pPr>
      <w:r w:rsidRPr="00DC0D46">
        <w:rPr>
          <w:rFonts w:ascii="Lora" w:eastAsia="Times New Roman" w:hAnsi="Lora" w:cs="Times New Roman"/>
        </w:rPr>
        <w:t>Junk collectors</w:t>
      </w:r>
    </w:p>
    <w:sectPr w:rsidR="001036DA" w:rsidRPr="00DC0D46" w:rsidSect="001E65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D479" w14:textId="77777777" w:rsidR="006F0A2F" w:rsidRDefault="006F0A2F" w:rsidP="00187D0E">
      <w:pPr>
        <w:spacing w:after="0" w:line="240" w:lineRule="auto"/>
      </w:pPr>
      <w:r>
        <w:separator/>
      </w:r>
    </w:p>
  </w:endnote>
  <w:endnote w:type="continuationSeparator" w:id="0">
    <w:p w14:paraId="595A3CC0" w14:textId="77777777" w:rsidR="006F0A2F" w:rsidRDefault="006F0A2F" w:rsidP="0018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0" w:usb2="00000000" w:usb3="00000000" w:csb0="00000197" w:csb1="00000000"/>
  </w:font>
  <w:font w:name="Lora">
    <w:altName w:val="Courier New"/>
    <w:charset w:val="00"/>
    <w:family w:val="auto"/>
    <w:pitch w:val="variable"/>
    <w:sig w:usb0="00000001" w:usb1="00000000" w:usb2="00000000" w:usb3="00000000" w:csb0="00000197" w:csb1="00000000"/>
  </w:font>
  <w:font w:name="Montserrat Ligh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0D5E" w14:textId="211EE55D" w:rsidR="00187D0E" w:rsidRPr="00DC0D46" w:rsidRDefault="00A17102">
    <w:pPr>
      <w:pStyle w:val="Footer"/>
      <w:rPr>
        <w:rFonts w:ascii="Lora" w:hAnsi="Lora" w:cs="Times New Roman"/>
      </w:rPr>
    </w:pPr>
    <w:r>
      <w:rPr>
        <w:rFonts w:ascii="Lora" w:hAnsi="Lora" w:cs="Times New Roman"/>
      </w:rPr>
      <w:t>Master Version</w:t>
    </w:r>
    <w:r w:rsidR="00DC0D46" w:rsidRPr="00DC0D46">
      <w:rPr>
        <w:rFonts w:ascii="Lora" w:hAnsi="Lora" w:cs="Times New Roman"/>
      </w:rPr>
      <w:t xml:space="preserve"> as of </w:t>
    </w:r>
    <w:r>
      <w:rPr>
        <w:rFonts w:ascii="Lora" w:hAnsi="Lora" w:cs="Times New Roman"/>
      </w:rPr>
      <w:t xml:space="preserve">Oct </w:t>
    </w:r>
    <w:r w:rsidR="00187D0E" w:rsidRPr="00DC0D46">
      <w:rPr>
        <w:rFonts w:ascii="Lora" w:hAnsi="Lora" w:cs="Times New Roman"/>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08EC5" w14:textId="77777777" w:rsidR="006F0A2F" w:rsidRDefault="006F0A2F" w:rsidP="00187D0E">
      <w:pPr>
        <w:spacing w:after="0" w:line="240" w:lineRule="auto"/>
      </w:pPr>
      <w:r>
        <w:separator/>
      </w:r>
    </w:p>
  </w:footnote>
  <w:footnote w:type="continuationSeparator" w:id="0">
    <w:p w14:paraId="120D2103" w14:textId="77777777" w:rsidR="006F0A2F" w:rsidRDefault="006F0A2F" w:rsidP="00187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F9ED" w14:textId="5130FE9F" w:rsidR="00187D0E" w:rsidRDefault="001E652A" w:rsidP="00DC0D46">
    <w:pPr>
      <w:pStyle w:val="Header"/>
      <w:jc w:val="center"/>
    </w:pPr>
    <w:r>
      <w:rPr>
        <w:noProof/>
      </w:rPr>
      <w:drawing>
        <wp:inline distT="0" distB="0" distL="0" distR="0" wp14:anchorId="5FA505A8" wp14:editId="58D6ED73">
          <wp:extent cx="625697" cy="71628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9190" cy="731726"/>
                  </a:xfrm>
                  <a:prstGeom prst="rect">
                    <a:avLst/>
                  </a:prstGeom>
                </pic:spPr>
              </pic:pic>
            </a:graphicData>
          </a:graphic>
        </wp:inline>
      </w:drawing>
    </w:r>
  </w:p>
  <w:tbl>
    <w:tblPr>
      <w:tblStyle w:val="TableGrid"/>
      <w:tblW w:w="9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4"/>
      <w:gridCol w:w="2593"/>
    </w:tblGrid>
    <w:tr w:rsidR="001E652A" w:rsidRPr="001E652A" w14:paraId="2571BEA6" w14:textId="77777777" w:rsidTr="001E652A">
      <w:tc>
        <w:tcPr>
          <w:tcW w:w="6908" w:type="dxa"/>
        </w:tcPr>
        <w:p w14:paraId="149D25C7" w14:textId="129E263F" w:rsidR="001E652A" w:rsidRPr="001E652A" w:rsidRDefault="00A17102" w:rsidP="00A17102">
          <w:pPr>
            <w:rPr>
              <w:rFonts w:ascii="Montserrat Light" w:eastAsia="Times New Roman" w:hAnsi="Montserrat Light" w:cs="Times New Roman"/>
              <w:sz w:val="18"/>
            </w:rPr>
          </w:pPr>
          <w:r w:rsidRPr="001E652A">
            <w:rPr>
              <w:rFonts w:ascii="Montserrat Light" w:eastAsia="Times New Roman" w:hAnsi="Montserrat Light" w:cs="Times New Roman"/>
              <w:sz w:val="18"/>
            </w:rPr>
            <w:t xml:space="preserve">Licensing &amp; Permits </w:t>
          </w:r>
        </w:p>
      </w:tc>
      <w:tc>
        <w:tcPr>
          <w:tcW w:w="2419" w:type="dxa"/>
        </w:tcPr>
        <w:p w14:paraId="1A8618CA" w14:textId="79EDA1D3" w:rsidR="001E652A" w:rsidRPr="001E652A" w:rsidRDefault="001E652A" w:rsidP="001E652A">
          <w:pPr>
            <w:jc w:val="right"/>
            <w:rPr>
              <w:rFonts w:ascii="Montserrat Light" w:eastAsia="Times New Roman" w:hAnsi="Montserrat Light" w:cs="Times New Roman"/>
              <w:sz w:val="18"/>
            </w:rPr>
          </w:pPr>
          <w:r w:rsidRPr="001E652A">
            <w:rPr>
              <w:rFonts w:ascii="Montserrat Light" w:eastAsia="Times New Roman" w:hAnsi="Montserrat Light" w:cs="Times New Roman"/>
              <w:sz w:val="18"/>
            </w:rPr>
            <w:t>8:00 AM – 4:30 PM</w:t>
          </w:r>
        </w:p>
      </w:tc>
    </w:tr>
    <w:tr w:rsidR="001E652A" w:rsidRPr="001E652A" w14:paraId="5D690233" w14:textId="77777777" w:rsidTr="001E652A">
      <w:tc>
        <w:tcPr>
          <w:tcW w:w="6908" w:type="dxa"/>
        </w:tcPr>
        <w:p w14:paraId="17ABA1CD" w14:textId="582DE88C" w:rsidR="001E652A" w:rsidRPr="001E652A" w:rsidRDefault="00A17102" w:rsidP="001E652A">
          <w:pPr>
            <w:rPr>
              <w:rFonts w:ascii="Montserrat Light" w:eastAsia="Times New Roman" w:hAnsi="Montserrat Light" w:cs="Times New Roman"/>
              <w:sz w:val="18"/>
            </w:rPr>
          </w:pPr>
          <w:r w:rsidRPr="001E652A">
            <w:rPr>
              <w:rFonts w:ascii="Montserrat Light" w:eastAsia="Times New Roman" w:hAnsi="Montserrat Light" w:cs="Times New Roman"/>
              <w:sz w:val="18"/>
            </w:rPr>
            <w:t>Buildings, Safety, Engineering and Environmental Department</w:t>
          </w:r>
        </w:p>
      </w:tc>
      <w:tc>
        <w:tcPr>
          <w:tcW w:w="2419" w:type="dxa"/>
        </w:tcPr>
        <w:p w14:paraId="57BF3534" w14:textId="186E3C7A" w:rsidR="001E652A" w:rsidRPr="001E652A" w:rsidRDefault="001E652A" w:rsidP="001E652A">
          <w:pPr>
            <w:jc w:val="right"/>
            <w:rPr>
              <w:rFonts w:ascii="Montserrat Light" w:eastAsia="Times New Roman" w:hAnsi="Montserrat Light" w:cs="Times New Roman"/>
              <w:sz w:val="18"/>
            </w:rPr>
          </w:pPr>
          <w:r w:rsidRPr="001E652A">
            <w:rPr>
              <w:rFonts w:ascii="Montserrat Light" w:eastAsia="Times New Roman" w:hAnsi="Montserrat Light" w:cs="Times New Roman"/>
              <w:sz w:val="18"/>
            </w:rPr>
            <w:t>313-224-3179</w:t>
          </w:r>
        </w:p>
      </w:tc>
    </w:tr>
    <w:tr w:rsidR="001E652A" w:rsidRPr="001E652A" w14:paraId="0B05C996" w14:textId="77777777" w:rsidTr="001E652A">
      <w:trPr>
        <w:trHeight w:val="58"/>
      </w:trPr>
      <w:tc>
        <w:tcPr>
          <w:tcW w:w="6908" w:type="dxa"/>
        </w:tcPr>
        <w:p w14:paraId="20865777" w14:textId="3BD7AB52" w:rsidR="001E652A" w:rsidRPr="001E652A" w:rsidRDefault="001E652A" w:rsidP="001E652A">
          <w:pPr>
            <w:rPr>
              <w:rFonts w:ascii="Montserrat Light" w:eastAsia="Times New Roman" w:hAnsi="Montserrat Light" w:cs="Times New Roman"/>
              <w:sz w:val="18"/>
            </w:rPr>
          </w:pPr>
          <w:r w:rsidRPr="001E652A">
            <w:rPr>
              <w:rFonts w:ascii="Montserrat Light" w:eastAsia="Times New Roman" w:hAnsi="Montserrat Light" w:cs="Times New Roman"/>
              <w:sz w:val="18"/>
            </w:rPr>
            <w:t>Coleman A. Young Municipal Center, 2 Woodward Ave, Suite 402</w:t>
          </w:r>
        </w:p>
      </w:tc>
      <w:tc>
        <w:tcPr>
          <w:tcW w:w="2419" w:type="dxa"/>
        </w:tcPr>
        <w:p w14:paraId="1F1BDD4E" w14:textId="74B2E9CD" w:rsidR="001E652A" w:rsidRPr="00A17102" w:rsidRDefault="001E652A" w:rsidP="001E652A">
          <w:pPr>
            <w:jc w:val="right"/>
            <w:rPr>
              <w:rFonts w:ascii="Montserrat Light" w:eastAsia="Times New Roman" w:hAnsi="Montserrat Light" w:cs="Times New Roman"/>
              <w:sz w:val="18"/>
            </w:rPr>
          </w:pPr>
          <w:r w:rsidRPr="00A17102">
            <w:rPr>
              <w:rFonts w:ascii="Montserrat Light" w:eastAsia="Times New Roman" w:hAnsi="Montserrat Light" w:cs="Times New Roman"/>
              <w:sz w:val="18"/>
            </w:rPr>
            <w:t>BLCstaff@detroitmi.gov</w:t>
          </w:r>
        </w:p>
      </w:tc>
    </w:tr>
  </w:tbl>
  <w:p w14:paraId="20C73075" w14:textId="77777777" w:rsidR="001E652A" w:rsidRDefault="001E652A" w:rsidP="001E6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713"/>
    <w:multiLevelType w:val="hybridMultilevel"/>
    <w:tmpl w:val="A9744E68"/>
    <w:lvl w:ilvl="0" w:tplc="D5720F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032A"/>
    <w:multiLevelType w:val="hybridMultilevel"/>
    <w:tmpl w:val="01B6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72DA1"/>
    <w:multiLevelType w:val="multilevel"/>
    <w:tmpl w:val="49C6A9E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98147F"/>
    <w:multiLevelType w:val="hybridMultilevel"/>
    <w:tmpl w:val="303A6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79"/>
    <w:rsid w:val="00001780"/>
    <w:rsid w:val="00024030"/>
    <w:rsid w:val="0005588C"/>
    <w:rsid w:val="00182B17"/>
    <w:rsid w:val="00187D0E"/>
    <w:rsid w:val="001A7D06"/>
    <w:rsid w:val="001E652A"/>
    <w:rsid w:val="00281737"/>
    <w:rsid w:val="002A3C98"/>
    <w:rsid w:val="0032167F"/>
    <w:rsid w:val="003B1629"/>
    <w:rsid w:val="003C1567"/>
    <w:rsid w:val="00473AB2"/>
    <w:rsid w:val="00504BDE"/>
    <w:rsid w:val="005B0FFA"/>
    <w:rsid w:val="005C6355"/>
    <w:rsid w:val="005F5980"/>
    <w:rsid w:val="00603307"/>
    <w:rsid w:val="006A038E"/>
    <w:rsid w:val="006D1AA3"/>
    <w:rsid w:val="006F0A2F"/>
    <w:rsid w:val="00792879"/>
    <w:rsid w:val="007E19BB"/>
    <w:rsid w:val="008837EB"/>
    <w:rsid w:val="009F0100"/>
    <w:rsid w:val="00A17102"/>
    <w:rsid w:val="00B91CFA"/>
    <w:rsid w:val="00C00737"/>
    <w:rsid w:val="00C20544"/>
    <w:rsid w:val="00D5076E"/>
    <w:rsid w:val="00D96929"/>
    <w:rsid w:val="00D97440"/>
    <w:rsid w:val="00DC0D46"/>
    <w:rsid w:val="00DD3851"/>
    <w:rsid w:val="00DD79DE"/>
    <w:rsid w:val="00E21AA3"/>
    <w:rsid w:val="00F25A29"/>
    <w:rsid w:val="00F56BFB"/>
    <w:rsid w:val="00F61B31"/>
    <w:rsid w:val="00F8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12F2"/>
  <w15:chartTrackingRefBased/>
  <w15:docId w15:val="{9A28CF89-A639-4269-96C0-0E6A7D25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879"/>
    <w:rPr>
      <w:color w:val="0000FF"/>
      <w:u w:val="single"/>
    </w:rPr>
  </w:style>
  <w:style w:type="character" w:styleId="CommentReference">
    <w:name w:val="annotation reference"/>
    <w:basedOn w:val="DefaultParagraphFont"/>
    <w:uiPriority w:val="99"/>
    <w:semiHidden/>
    <w:unhideWhenUsed/>
    <w:rsid w:val="00792879"/>
    <w:rPr>
      <w:sz w:val="16"/>
      <w:szCs w:val="16"/>
    </w:rPr>
  </w:style>
  <w:style w:type="paragraph" w:styleId="CommentText">
    <w:name w:val="annotation text"/>
    <w:basedOn w:val="Normal"/>
    <w:link w:val="CommentTextChar"/>
    <w:uiPriority w:val="99"/>
    <w:semiHidden/>
    <w:unhideWhenUsed/>
    <w:rsid w:val="00792879"/>
    <w:pPr>
      <w:spacing w:line="240" w:lineRule="auto"/>
    </w:pPr>
    <w:rPr>
      <w:sz w:val="20"/>
      <w:szCs w:val="20"/>
    </w:rPr>
  </w:style>
  <w:style w:type="character" w:customStyle="1" w:styleId="CommentTextChar">
    <w:name w:val="Comment Text Char"/>
    <w:basedOn w:val="DefaultParagraphFont"/>
    <w:link w:val="CommentText"/>
    <w:uiPriority w:val="99"/>
    <w:semiHidden/>
    <w:rsid w:val="00792879"/>
    <w:rPr>
      <w:sz w:val="20"/>
      <w:szCs w:val="20"/>
    </w:rPr>
  </w:style>
  <w:style w:type="paragraph" w:styleId="NormalWeb">
    <w:name w:val="Normal (Web)"/>
    <w:basedOn w:val="Normal"/>
    <w:uiPriority w:val="99"/>
    <w:unhideWhenUsed/>
    <w:rsid w:val="007928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79"/>
    <w:rPr>
      <w:rFonts w:ascii="Segoe UI" w:hAnsi="Segoe UI" w:cs="Segoe UI"/>
      <w:sz w:val="18"/>
      <w:szCs w:val="18"/>
    </w:rPr>
  </w:style>
  <w:style w:type="paragraph" w:styleId="ListParagraph">
    <w:name w:val="List Paragraph"/>
    <w:basedOn w:val="Normal"/>
    <w:uiPriority w:val="34"/>
    <w:qFormat/>
    <w:rsid w:val="00504BDE"/>
    <w:pPr>
      <w:ind w:left="720"/>
      <w:contextualSpacing/>
    </w:pPr>
  </w:style>
  <w:style w:type="paragraph" w:styleId="CommentSubject">
    <w:name w:val="annotation subject"/>
    <w:basedOn w:val="CommentText"/>
    <w:next w:val="CommentText"/>
    <w:link w:val="CommentSubjectChar"/>
    <w:uiPriority w:val="99"/>
    <w:semiHidden/>
    <w:unhideWhenUsed/>
    <w:rsid w:val="00C00737"/>
    <w:rPr>
      <w:b/>
      <w:bCs/>
    </w:rPr>
  </w:style>
  <w:style w:type="character" w:customStyle="1" w:styleId="CommentSubjectChar">
    <w:name w:val="Comment Subject Char"/>
    <w:basedOn w:val="CommentTextChar"/>
    <w:link w:val="CommentSubject"/>
    <w:uiPriority w:val="99"/>
    <w:semiHidden/>
    <w:rsid w:val="00C00737"/>
    <w:rPr>
      <w:b/>
      <w:bCs/>
      <w:sz w:val="20"/>
      <w:szCs w:val="20"/>
    </w:rPr>
  </w:style>
  <w:style w:type="paragraph" w:styleId="Header">
    <w:name w:val="header"/>
    <w:basedOn w:val="Normal"/>
    <w:link w:val="HeaderChar"/>
    <w:uiPriority w:val="99"/>
    <w:unhideWhenUsed/>
    <w:rsid w:val="00187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D0E"/>
  </w:style>
  <w:style w:type="paragraph" w:styleId="Footer">
    <w:name w:val="footer"/>
    <w:basedOn w:val="Normal"/>
    <w:link w:val="FooterChar"/>
    <w:uiPriority w:val="99"/>
    <w:unhideWhenUsed/>
    <w:rsid w:val="00187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D0E"/>
  </w:style>
  <w:style w:type="table" w:styleId="TableGrid">
    <w:name w:val="Table Grid"/>
    <w:basedOn w:val="TableNormal"/>
    <w:uiPriority w:val="39"/>
    <w:rsid w:val="001E6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585597">
      <w:bodyDiv w:val="1"/>
      <w:marLeft w:val="0"/>
      <w:marRight w:val="0"/>
      <w:marTop w:val="0"/>
      <w:marBottom w:val="0"/>
      <w:divBdr>
        <w:top w:val="none" w:sz="0" w:space="0" w:color="auto"/>
        <w:left w:val="none" w:sz="0" w:space="0" w:color="auto"/>
        <w:bottom w:val="none" w:sz="0" w:space="0" w:color="auto"/>
        <w:right w:val="none" w:sz="0" w:space="0" w:color="auto"/>
      </w:divBdr>
    </w:div>
    <w:div w:id="1571160591">
      <w:bodyDiv w:val="1"/>
      <w:marLeft w:val="0"/>
      <w:marRight w:val="0"/>
      <w:marTop w:val="0"/>
      <w:marBottom w:val="0"/>
      <w:divBdr>
        <w:top w:val="none" w:sz="0" w:space="0" w:color="auto"/>
        <w:left w:val="none" w:sz="0" w:space="0" w:color="auto"/>
        <w:bottom w:val="none" w:sz="0" w:space="0" w:color="auto"/>
        <w:right w:val="none" w:sz="0" w:space="0" w:color="auto"/>
      </w:divBdr>
    </w:div>
    <w:div w:id="16803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osk.us2.qless.com/kiosk/app/home/202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Property@detroitm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1063D-392F-47FE-BEEB-A5DAB6C6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Noe</dc:creator>
  <cp:keywords/>
  <dc:description/>
  <cp:lastModifiedBy>kevin jones</cp:lastModifiedBy>
  <cp:revision>2</cp:revision>
  <cp:lastPrinted>2020-09-15T16:55:00Z</cp:lastPrinted>
  <dcterms:created xsi:type="dcterms:W3CDTF">2021-04-29T16:38:00Z</dcterms:created>
  <dcterms:modified xsi:type="dcterms:W3CDTF">2021-04-29T16:38:00Z</dcterms:modified>
</cp:coreProperties>
</file>